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280"/>
      </w:tblGrid>
      <w:tr w:rsidR="001549AD" w:rsidTr="001549AD">
        <w:tblPrEx>
          <w:tblCellMar>
            <w:top w:w="0" w:type="dxa"/>
            <w:bottom w:w="0" w:type="dxa"/>
          </w:tblCellMar>
        </w:tblPrEx>
        <w:tc>
          <w:tcPr>
            <w:tcW w:w="10280" w:type="dxa"/>
            <w:shd w:val="clear" w:color="auto" w:fill="auto"/>
          </w:tcPr>
          <w:p w:rsidR="001549AD" w:rsidRPr="001549AD" w:rsidRDefault="001549AD" w:rsidP="000C5A72">
            <w:pPr>
              <w:pStyle w:val="3"/>
              <w:tabs>
                <w:tab w:val="left" w:pos="709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  <w:t>05.05.2021-ғы № МКБ-06-03/1163 шығыс хаты</w:t>
            </w:r>
          </w:p>
        </w:tc>
      </w:tr>
    </w:tbl>
    <w:p w:rsidR="000C5A72" w:rsidRPr="002B0A47" w:rsidRDefault="000C5A72" w:rsidP="000C5A72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2B0A47">
        <w:rPr>
          <w:rFonts w:ascii="Times New Roman" w:hAnsi="Times New Roman"/>
          <w:bCs w:val="0"/>
          <w:sz w:val="28"/>
          <w:szCs w:val="28"/>
        </w:rPr>
        <w:t xml:space="preserve">Внутренний конкурс государственных служащих </w:t>
      </w:r>
      <w:r w:rsidRPr="002B0A47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Pr="00424C0D">
        <w:rPr>
          <w:rFonts w:ascii="Times New Roman" w:hAnsi="Times New Roman"/>
          <w:bCs w:val="0"/>
          <w:sz w:val="28"/>
          <w:szCs w:val="28"/>
          <w:lang w:val="kk-KZ"/>
        </w:rPr>
        <w:t xml:space="preserve">государственнего органа 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C5A72" w:rsidRPr="002B0A47" w:rsidRDefault="000C5A72" w:rsidP="000C5A72">
      <w:pPr>
        <w:ind w:left="-142" w:firstLine="142"/>
        <w:jc w:val="both"/>
        <w:rPr>
          <w:i w:val="0"/>
          <w:lang w:val="kk-KZ"/>
        </w:rPr>
      </w:pPr>
    </w:p>
    <w:p w:rsidR="000C5A72" w:rsidRPr="002B0A47" w:rsidRDefault="000C5A72" w:rsidP="000C5A72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9040D3" w:rsidRPr="002B0A47" w:rsidRDefault="009040D3" w:rsidP="009040D3">
      <w:pPr>
        <w:ind w:left="4254"/>
        <w:rPr>
          <w:b w:val="0"/>
          <w:i w:val="0"/>
          <w:color w:val="000000"/>
        </w:rPr>
      </w:pPr>
    </w:p>
    <w:p w:rsidR="000C5A72" w:rsidRPr="002B0A47" w:rsidRDefault="009040D3" w:rsidP="000C5A7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="000C5A72" w:rsidRPr="002B0A47">
        <w:rPr>
          <w:b w:val="0"/>
          <w:i w:val="0"/>
        </w:rPr>
        <w:t xml:space="preserve">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0C5A72" w:rsidRPr="002B0A47" w:rsidRDefault="000C5A72" w:rsidP="000C5A72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0C5A72" w:rsidRPr="002B0A47" w:rsidRDefault="000C5A72" w:rsidP="000C5A72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опыт работы при наличии послевузовского или высшего образования не требуется.</w:t>
      </w:r>
    </w:p>
    <w:p w:rsidR="009040D3" w:rsidRPr="000C5A72" w:rsidRDefault="009040D3" w:rsidP="000C5A72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844"/>
        <w:gridCol w:w="2552"/>
        <w:gridCol w:w="3404"/>
      </w:tblGrid>
      <w:tr w:rsidR="009040D3" w:rsidRPr="000C5A72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374098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74098">
              <w:rPr>
                <w:i w:val="0"/>
                <w:color w:val="000000"/>
                <w:lang w:val="kk-KZ"/>
              </w:rPr>
              <w:t>95210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374098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74098">
              <w:rPr>
                <w:i w:val="0"/>
                <w:color w:val="000000"/>
                <w:lang w:val="kk-KZ"/>
              </w:rPr>
              <w:t>128834</w:t>
            </w:r>
          </w:p>
        </w:tc>
      </w:tr>
    </w:tbl>
    <w:p w:rsidR="009040D3" w:rsidRPr="000C5A72" w:rsidRDefault="009040D3" w:rsidP="009040D3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A65A99" w:rsidRPr="00A65A99" w:rsidRDefault="002B0A47" w:rsidP="00A65A99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  <w:lang w:val="kk-KZ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r w:rsidR="009040D3" w:rsidRPr="00A65A99">
        <w:rPr>
          <w:rFonts w:ascii="Times New Roman" w:hAnsi="Times New Roman"/>
          <w:sz w:val="28"/>
          <w:szCs w:val="28"/>
        </w:rPr>
        <w:t>епартамент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="009040D3" w:rsidRPr="00A65A99">
        <w:rPr>
          <w:rFonts w:ascii="Times New Roman" w:hAnsi="Times New Roman"/>
          <w:sz w:val="28"/>
          <w:szCs w:val="28"/>
        </w:rPr>
        <w:t xml:space="preserve">по </w:t>
      </w:r>
      <w:r w:rsidR="000E24FF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9040D3" w:rsidRPr="00A65A99">
        <w:rPr>
          <w:rFonts w:ascii="Times New Roman" w:hAnsi="Times New Roman"/>
          <w:sz w:val="28"/>
          <w:szCs w:val="28"/>
        </w:rPr>
        <w:t xml:space="preserve">области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К</w:t>
      </w:r>
      <w:r w:rsidR="009040D3" w:rsidRPr="00A65A99">
        <w:rPr>
          <w:rFonts w:ascii="Times New Roman" w:hAnsi="Times New Roman"/>
          <w:sz w:val="28"/>
          <w:szCs w:val="28"/>
        </w:rPr>
        <w:t xml:space="preserve">омитета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="009040D3" w:rsidRPr="00A65A99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 w:rsidR="005227F7"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область, </w:t>
      </w:r>
      <w:r w:rsidR="009040D3" w:rsidRPr="00A65A99">
        <w:rPr>
          <w:rFonts w:ascii="Times New Roman" w:hAnsi="Times New Roman"/>
          <w:sz w:val="28"/>
          <w:szCs w:val="28"/>
        </w:rPr>
        <w:t xml:space="preserve">улица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Т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 xml:space="preserve">ауке хана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д.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278 В</w:t>
      </w:r>
      <w:r w:rsidR="009040D3" w:rsidRPr="00A65A99">
        <w:rPr>
          <w:rFonts w:ascii="Times New Roman" w:hAnsi="Times New Roman"/>
          <w:sz w:val="28"/>
          <w:szCs w:val="28"/>
        </w:rPr>
        <w:t xml:space="preserve">,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2-этаж, </w:t>
      </w:r>
      <w:r w:rsidR="009040D3" w:rsidRPr="00A65A99">
        <w:rPr>
          <w:rFonts w:ascii="Times New Roman" w:hAnsi="Times New Roman"/>
          <w:sz w:val="28"/>
          <w:szCs w:val="28"/>
        </w:rPr>
        <w:t>телефон для справок 8(7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9040D3" w:rsidRPr="00A65A99">
        <w:rPr>
          <w:rFonts w:ascii="Times New Roman" w:hAnsi="Times New Roman"/>
          <w:sz w:val="28"/>
          <w:szCs w:val="28"/>
        </w:rPr>
        <w:t xml:space="preserve">)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4-30-6</w:t>
      </w:r>
      <w:r w:rsidR="00A65A99" w:rsidRPr="00A65A99">
        <w:rPr>
          <w:rFonts w:ascii="Times New Roman" w:hAnsi="Times New Roman"/>
          <w:sz w:val="28"/>
          <w:szCs w:val="28"/>
        </w:rPr>
        <w:t>0</w:t>
      </w:r>
      <w:r w:rsidR="009040D3" w:rsidRPr="00A65A99">
        <w:rPr>
          <w:rFonts w:ascii="Times New Roman" w:hAnsi="Times New Roman"/>
          <w:sz w:val="28"/>
          <w:szCs w:val="28"/>
        </w:rPr>
        <w:t>,</w:t>
      </w:r>
      <w:r w:rsidR="00A65A99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8(7253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)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 xml:space="preserve"> 4-30-6</w:t>
      </w:r>
      <w:r w:rsidR="00A65A99" w:rsidRPr="00A65A99">
        <w:rPr>
          <w:rFonts w:ascii="Times New Roman" w:hAnsi="Times New Roman"/>
          <w:sz w:val="28"/>
          <w:szCs w:val="28"/>
        </w:rPr>
        <w:t>3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,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r w:rsidR="00E16115" w:rsidRPr="008C40AF">
        <w:rPr>
          <w:bCs w:val="0"/>
          <w:color w:val="00B0F0"/>
          <w:lang w:val="en-US" w:eastAsia="ar-SA"/>
        </w:rPr>
        <w:t>d</w:t>
      </w:r>
      <w:r w:rsidR="00E16115" w:rsidRPr="008C40AF">
        <w:rPr>
          <w:bCs w:val="0"/>
          <w:color w:val="00B0F0"/>
          <w:lang w:eastAsia="ar-SA"/>
        </w:rPr>
        <w:t>.</w:t>
      </w:r>
      <w:r w:rsidR="00E16115" w:rsidRPr="008C40AF">
        <w:rPr>
          <w:bCs w:val="0"/>
          <w:color w:val="00B0F0"/>
          <w:lang w:val="en-US" w:eastAsia="ar-SA"/>
        </w:rPr>
        <w:t>saparov</w:t>
      </w:r>
      <w:r w:rsidR="00E16115" w:rsidRPr="008C40AF">
        <w:rPr>
          <w:bCs w:val="0"/>
          <w:color w:val="00B0F0"/>
          <w:lang w:eastAsia="ar-SA"/>
        </w:rPr>
        <w:t>@</w:t>
      </w:r>
      <w:r w:rsidR="00E16115" w:rsidRPr="008C40AF">
        <w:rPr>
          <w:bCs w:val="0"/>
          <w:color w:val="00B0F0"/>
          <w:lang w:val="en-US" w:eastAsia="ar-SA"/>
        </w:rPr>
        <w:t>kgd</w:t>
      </w:r>
      <w:r w:rsidR="00E16115" w:rsidRPr="008C40AF">
        <w:rPr>
          <w:bCs w:val="0"/>
          <w:color w:val="00B0F0"/>
          <w:lang w:eastAsia="ar-SA"/>
        </w:rPr>
        <w:t>.</w:t>
      </w:r>
      <w:r w:rsidR="00E16115" w:rsidRPr="008C40AF">
        <w:rPr>
          <w:bCs w:val="0"/>
          <w:color w:val="00B0F0"/>
          <w:lang w:val="en-US" w:eastAsia="ar-SA"/>
        </w:rPr>
        <w:t>gov</w:t>
      </w:r>
      <w:r w:rsidR="00E16115" w:rsidRPr="008C40AF">
        <w:rPr>
          <w:bCs w:val="0"/>
          <w:color w:val="00B0F0"/>
          <w:lang w:eastAsia="ar-SA"/>
        </w:rPr>
        <w:t>.</w:t>
      </w:r>
      <w:r w:rsidR="00E16115" w:rsidRPr="008C40AF">
        <w:rPr>
          <w:bCs w:val="0"/>
          <w:color w:val="00B0F0"/>
          <w:lang w:val="en-US" w:eastAsia="ar-SA"/>
        </w:rPr>
        <w:t>kz</w:t>
      </w:r>
      <w:r w:rsidR="00E16115">
        <w:rPr>
          <w:bCs w:val="0"/>
          <w:lang w:val="kk-KZ" w:eastAsia="ar-SA"/>
        </w:rPr>
        <w:t xml:space="preserve">  </w:t>
      </w:r>
      <w:r w:rsidR="009040D3" w:rsidRPr="00A65A99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="009040D3" w:rsidRPr="00321EFE">
        <w:rPr>
          <w:rFonts w:ascii="Times New Roman" w:hAnsi="Times New Roman"/>
          <w:bCs w:val="0"/>
          <w:sz w:val="28"/>
          <w:szCs w:val="28"/>
          <w:lang w:val="kk-KZ"/>
        </w:rPr>
        <w:t>в</w:t>
      </w:r>
      <w:r w:rsidR="009040D3" w:rsidRPr="00321EFE">
        <w:rPr>
          <w:rFonts w:ascii="Times New Roman" w:hAnsi="Times New Roman"/>
          <w:bCs w:val="0"/>
          <w:sz w:val="28"/>
          <w:szCs w:val="28"/>
        </w:rPr>
        <w:t xml:space="preserve">нутренний конкурс среди государственных служащих </w:t>
      </w:r>
      <w:r w:rsidR="00A65A99" w:rsidRPr="00321EFE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="00A65A99" w:rsidRPr="00321EFE">
        <w:rPr>
          <w:rFonts w:ascii="Times New Roman" w:hAnsi="Times New Roman"/>
          <w:bCs w:val="0"/>
          <w:sz w:val="28"/>
          <w:szCs w:val="28"/>
          <w:lang w:val="kk-KZ"/>
        </w:rPr>
        <w:t>государственнего органа</w:t>
      </w:r>
      <w:r w:rsidR="00A65A99" w:rsidRPr="00A65A9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A65A99" w:rsidRPr="00A65A99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5E6DE0" w:rsidRPr="002B0A47" w:rsidRDefault="00586C93" w:rsidP="002E2C77">
      <w:pPr>
        <w:ind w:firstLine="708"/>
        <w:jc w:val="both"/>
        <w:rPr>
          <w:i w:val="0"/>
          <w:lang w:val="kk-KZ"/>
        </w:rPr>
      </w:pPr>
      <w:r w:rsidRPr="00586C93">
        <w:rPr>
          <w:i w:val="0"/>
        </w:rPr>
        <w:t xml:space="preserve"> </w:t>
      </w:r>
      <w:r w:rsidR="00C8291B" w:rsidRPr="002B0A47">
        <w:rPr>
          <w:i w:val="0"/>
        </w:rPr>
        <w:t>Главн</w:t>
      </w:r>
      <w:r w:rsidR="00C8291B" w:rsidRPr="002B0A47">
        <w:rPr>
          <w:i w:val="0"/>
          <w:lang w:val="kk-KZ"/>
        </w:rPr>
        <w:t>ый</w:t>
      </w:r>
      <w:r w:rsidR="00C8291B" w:rsidRPr="002B0A47">
        <w:rPr>
          <w:i w:val="0"/>
          <w:lang w:val="kk-KZ"/>
        </w:rPr>
        <w:tab/>
      </w:r>
      <w:r w:rsidR="00C8291B" w:rsidRPr="002B0A47">
        <w:rPr>
          <w:i w:val="0"/>
        </w:rPr>
        <w:t xml:space="preserve"> специалист</w:t>
      </w:r>
      <w:r w:rsidR="00E16115" w:rsidRPr="00E16115">
        <w:t xml:space="preserve"> </w:t>
      </w:r>
      <w:r w:rsidR="00E16115">
        <w:rPr>
          <w:i w:val="0"/>
          <w:lang w:val="kk-KZ"/>
        </w:rPr>
        <w:t>о</w:t>
      </w:r>
      <w:r w:rsidR="00E16115" w:rsidRPr="00E16115">
        <w:rPr>
          <w:i w:val="0"/>
        </w:rPr>
        <w:t>тдел</w:t>
      </w:r>
      <w:r w:rsidR="00E16115">
        <w:rPr>
          <w:i w:val="0"/>
          <w:lang w:val="kk-KZ"/>
        </w:rPr>
        <w:t>а</w:t>
      </w:r>
      <w:r w:rsidR="00E16115" w:rsidRPr="00E16115">
        <w:rPr>
          <w:i w:val="0"/>
        </w:rPr>
        <w:t xml:space="preserve"> принудительного взимания и организационно-правовой работы</w:t>
      </w:r>
      <w:r w:rsidR="00C8291B" w:rsidRPr="002B0A47">
        <w:rPr>
          <w:i w:val="0"/>
        </w:rPr>
        <w:t xml:space="preserve"> </w:t>
      </w:r>
      <w:r w:rsidR="00C8291B" w:rsidRPr="00114B01">
        <w:rPr>
          <w:i w:val="0"/>
          <w:lang w:val="kk-KZ"/>
        </w:rPr>
        <w:t xml:space="preserve">управления государственных доходов по </w:t>
      </w:r>
      <w:r w:rsidR="00960F9D" w:rsidRPr="00114B01">
        <w:rPr>
          <w:i w:val="0"/>
          <w:lang w:val="kk-KZ"/>
        </w:rPr>
        <w:t>городу</w:t>
      </w:r>
      <w:r w:rsidR="00960F9D" w:rsidRPr="002B0A47">
        <w:rPr>
          <w:i w:val="0"/>
          <w:lang w:val="kk-KZ"/>
        </w:rPr>
        <w:t xml:space="preserve"> </w:t>
      </w:r>
      <w:r w:rsidR="00CC3F88">
        <w:rPr>
          <w:i w:val="0"/>
          <w:lang w:val="kk-KZ"/>
        </w:rPr>
        <w:t xml:space="preserve"> </w:t>
      </w:r>
      <w:r w:rsidR="00960F9D" w:rsidRPr="002B0A47">
        <w:rPr>
          <w:i w:val="0"/>
          <w:lang w:val="kk-KZ"/>
        </w:rPr>
        <w:t xml:space="preserve">Туркестан </w:t>
      </w:r>
      <w:r w:rsidR="00C8291B" w:rsidRPr="002B0A47">
        <w:rPr>
          <w:i w:val="0"/>
          <w:lang w:val="kk-KZ"/>
        </w:rPr>
        <w:t xml:space="preserve">Департамента государственных доходов по </w:t>
      </w:r>
      <w:r w:rsidR="002B0A47" w:rsidRPr="002B0A47">
        <w:rPr>
          <w:i w:val="0"/>
          <w:lang w:val="kk-KZ"/>
        </w:rPr>
        <w:t xml:space="preserve">Туркестанской </w:t>
      </w:r>
      <w:r w:rsidR="00C8291B" w:rsidRPr="002B0A47">
        <w:rPr>
          <w:i w:val="0"/>
          <w:lang w:val="kk-KZ"/>
        </w:rPr>
        <w:t>области,</w:t>
      </w:r>
      <w:r w:rsidR="00E72099" w:rsidRPr="00E72099">
        <w:rPr>
          <w:i w:val="0"/>
        </w:rPr>
        <w:t xml:space="preserve"> </w:t>
      </w:r>
      <w:r w:rsidR="00C8291B" w:rsidRPr="002B0A47">
        <w:rPr>
          <w:i w:val="0"/>
          <w:lang w:val="kk-KZ"/>
        </w:rPr>
        <w:t>категория С-R-4,   1 единица:</w:t>
      </w:r>
    </w:p>
    <w:p w:rsidR="00586C93" w:rsidRPr="008230B9" w:rsidRDefault="00C8291B" w:rsidP="00586C93">
      <w:pPr>
        <w:jc w:val="both"/>
        <w:rPr>
          <w:b w:val="0"/>
          <w:i w:val="0"/>
        </w:rPr>
      </w:pPr>
      <w:r w:rsidRPr="002B0A47">
        <w:rPr>
          <w:rFonts w:eastAsia="Calibri"/>
          <w:i w:val="0"/>
          <w:lang w:eastAsia="en-US"/>
        </w:rPr>
        <w:t>Функциональные обязанности:</w:t>
      </w:r>
      <w:r w:rsidRPr="002B0A47">
        <w:rPr>
          <w:b w:val="0"/>
          <w:i w:val="0"/>
        </w:rPr>
        <w:t xml:space="preserve"> </w:t>
      </w:r>
      <w:r w:rsidR="008230B9" w:rsidRPr="008230B9">
        <w:rPr>
          <w:b w:val="0"/>
          <w:i w:val="0"/>
          <w:lang w:val="kk-KZ"/>
        </w:rPr>
        <w:t>Своевременно и качественно</w:t>
      </w:r>
      <w:r w:rsidR="008230B9" w:rsidRPr="008230B9">
        <w:rPr>
          <w:b w:val="0"/>
          <w:i w:val="0"/>
        </w:rPr>
        <w:t xml:space="preserve"> исполняет</w:t>
      </w:r>
      <w:r w:rsidR="008230B9" w:rsidRPr="008230B9">
        <w:rPr>
          <w:b w:val="0"/>
          <w:i w:val="0"/>
          <w:lang w:val="kk-KZ"/>
        </w:rPr>
        <w:t xml:space="preserve"> поручения  руководства,  своевременно  вносит  данные  в  ИС  «Е-Минфин»,  готовит  приказы  по  личному составу и отпускам, отчеты  по утвержденным  формам,  готовит материалы по конкурсным процедурам,</w:t>
      </w:r>
      <w:r w:rsidR="008230B9" w:rsidRPr="008230B9">
        <w:rPr>
          <w:b w:val="0"/>
          <w:i w:val="0"/>
        </w:rPr>
        <w:t xml:space="preserve"> проводит ежегодную оценку деятельности</w:t>
      </w:r>
      <w:r w:rsidR="008230B9" w:rsidRPr="008230B9">
        <w:rPr>
          <w:b w:val="0"/>
          <w:i w:val="0"/>
          <w:lang w:val="kk-KZ"/>
        </w:rPr>
        <w:t>, организацию работы  по поощрению  и  дисциплинарным  взысканиям, ведёт  личные  дела   сотрудников   в соответствии  с действующим   законодательством.</w:t>
      </w:r>
    </w:p>
    <w:p w:rsidR="00D90A0D" w:rsidRPr="002B0A47" w:rsidRDefault="00E9584A" w:rsidP="00586C93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2B0A47">
        <w:rPr>
          <w:rFonts w:ascii="Times New Roman" w:eastAsia="Calibri" w:hAnsi="Times New Roman"/>
          <w:i w:val="0"/>
          <w:sz w:val="28"/>
          <w:szCs w:val="28"/>
          <w:lang w:eastAsia="en-US"/>
        </w:rPr>
        <w:t>Требования к участникам конкурса: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90A0D" w:rsidRPr="002B0A47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Образование высшее: </w:t>
      </w:r>
      <w:r w:rsidR="00D90A0D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экономика и </w:t>
      </w:r>
      <w:r w:rsidR="00D90A0D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lastRenderedPageBreak/>
        <w:t>бизнес (экономика, финансы,учет и аудит,мировая экономика,</w:t>
      </w:r>
      <w:r w:rsidR="00B62689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D90A0D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менеджмент,</w:t>
      </w:r>
      <w:r w:rsidR="00B62689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маркетинг)</w:t>
      </w:r>
      <w:r w:rsidR="00D90A0D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право, правоведение,</w:t>
      </w:r>
      <w:r w:rsidR="00D90A0D" w:rsidRPr="002B0A47">
        <w:rPr>
          <w:sz w:val="28"/>
          <w:szCs w:val="28"/>
        </w:rPr>
        <w:t xml:space="preserve"> </w:t>
      </w:r>
      <w:r w:rsidR="00D90A0D" w:rsidRPr="002B0A47">
        <w:rPr>
          <w:rFonts w:ascii="Times New Roman" w:hAnsi="Times New Roman" w:cs="Times New Roman"/>
          <w:b w:val="0"/>
          <w:i w:val="0"/>
          <w:sz w:val="28"/>
          <w:szCs w:val="28"/>
        </w:rPr>
        <w:t>государственное и местное управление, налоговое дело, естественные науки (информатика)</w:t>
      </w:r>
      <w:r w:rsidR="00D90A0D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  <w:r w:rsidR="00B62689" w:rsidRPr="002B0A4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D90A0D"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="00D90A0D"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6D35F3" w:rsidRPr="00BA5DCF" w:rsidRDefault="006D35F3" w:rsidP="006D35F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06DD9" w:rsidRPr="00BA5DCF" w:rsidRDefault="00006DD9" w:rsidP="00006DD9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>Для участия во внутреннем конкурсе представляются следующие документы:</w:t>
      </w:r>
    </w:p>
    <w:p w:rsidR="00572388" w:rsidRPr="00BA5DCF" w:rsidRDefault="00572388" w:rsidP="00E53CE4">
      <w:pPr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6EB7" w:rsidRPr="00BA5DCF" w:rsidRDefault="000C5A72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r w:rsidRPr="00BA5DCF">
        <w:rPr>
          <w:b w:val="0"/>
          <w:i w:val="0"/>
        </w:rPr>
        <w:t>оторы</w:t>
      </w:r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</w:t>
      </w:r>
      <w:r w:rsidR="00E56EB7" w:rsidRPr="00BA5DCF">
        <w:rPr>
          <w:b w:val="0"/>
          <w:i w:val="0"/>
        </w:rPr>
        <w:t xml:space="preserve"> </w:t>
      </w:r>
    </w:p>
    <w:p w:rsidR="000C5A72" w:rsidRPr="00BA5DCF" w:rsidRDefault="00E56EB7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="000C5A72" w:rsidRPr="00BA5DCF">
        <w:rPr>
          <w:b w:val="0"/>
          <w:i w:val="0"/>
        </w:rPr>
        <w:t xml:space="preserve">. Документы принимаются по адресу: </w:t>
      </w:r>
      <w:r w:rsidR="000C5A72" w:rsidRPr="00BA5DCF">
        <w:rPr>
          <w:b w:val="0"/>
          <w:i w:val="0"/>
          <w:lang w:val="kk-KZ"/>
        </w:rPr>
        <w:t>160200</w:t>
      </w:r>
      <w:r w:rsidR="002B0A47" w:rsidRPr="00BA5DCF">
        <w:rPr>
          <w:b w:val="0"/>
          <w:i w:val="0"/>
          <w:lang w:val="kk-KZ"/>
        </w:rPr>
        <w:t>, г. Туркестан,  ул.Тауке-хана,</w:t>
      </w:r>
      <w:r w:rsidR="002B0A47" w:rsidRPr="00BA5DCF">
        <w:rPr>
          <w:b w:val="0"/>
          <w:i w:val="0"/>
        </w:rPr>
        <w:t>278</w:t>
      </w:r>
      <w:r w:rsidR="002B0A47" w:rsidRPr="00BA5DCF">
        <w:rPr>
          <w:b w:val="0"/>
          <w:i w:val="0"/>
          <w:lang w:val="kk-KZ"/>
        </w:rPr>
        <w:t>В</w:t>
      </w:r>
      <w:r w:rsidR="000C5A72" w:rsidRPr="00BA5DCF">
        <w:rPr>
          <w:b w:val="0"/>
          <w:i w:val="0"/>
          <w:lang w:val="kk-KZ"/>
        </w:rPr>
        <w:t xml:space="preserve">, телефон для справок: (725-33) </w:t>
      </w:r>
      <w:r w:rsidR="002B0A47" w:rsidRPr="00BA5DCF">
        <w:rPr>
          <w:b w:val="0"/>
          <w:i w:val="0"/>
          <w:lang w:val="kk-KZ"/>
        </w:rPr>
        <w:t>4-30</w:t>
      </w:r>
      <w:r w:rsidR="000C5A72" w:rsidRPr="00BA5DCF">
        <w:rPr>
          <w:b w:val="0"/>
          <w:i w:val="0"/>
          <w:lang w:val="kk-KZ"/>
        </w:rPr>
        <w:t>-6</w:t>
      </w:r>
      <w:r w:rsidR="002B0A47" w:rsidRPr="00BA5DCF">
        <w:rPr>
          <w:b w:val="0"/>
          <w:i w:val="0"/>
          <w:lang w:val="kk-KZ"/>
        </w:rPr>
        <w:t>0</w:t>
      </w:r>
      <w:r w:rsidR="000C5A72" w:rsidRPr="00BA5DCF">
        <w:rPr>
          <w:b w:val="0"/>
          <w:i w:val="0"/>
          <w:lang w:val="kk-KZ"/>
        </w:rPr>
        <w:t>.</w:t>
      </w:r>
    </w:p>
    <w:p w:rsidR="00445838" w:rsidRPr="00586C93" w:rsidRDefault="002B0A47" w:rsidP="000C5A72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="00445838" w:rsidRPr="00BA5DCF">
        <w:rPr>
          <w:b w:val="0"/>
          <w:i w:val="0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155D85" w:rsidRPr="00BA5DCF" w:rsidRDefault="00155D85" w:rsidP="00155D85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0C5A72" w:rsidRPr="00E53CE4" w:rsidRDefault="00691923" w:rsidP="00E53CE4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E16115" w:rsidRPr="00E53CE4" w:rsidRDefault="00CB15D0" w:rsidP="00E53CE4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</w:t>
      </w:r>
      <w:r w:rsidRPr="00BA5DCF">
        <w:rPr>
          <w:b w:val="0"/>
          <w:i w:val="0"/>
        </w:rPr>
        <w:lastRenderedPageBreak/>
        <w:t>проведения собеседования.</w:t>
      </w:r>
    </w:p>
    <w:p w:rsidR="00E16115" w:rsidRDefault="00E16115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BA5DCF" w:rsidRPr="00BA5DCF" w:rsidRDefault="00E53CE4" w:rsidP="00E53CE4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                                                                                            </w:t>
      </w:r>
      <w:r w:rsidR="00BA5DCF" w:rsidRPr="00BA5DCF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BA5DCF">
        <w:rPr>
          <w:rFonts w:eastAsiaTheme="minorEastAsia"/>
          <w:b w:val="0"/>
          <w:i w:val="0"/>
          <w:lang w:eastAsia="ja-JP"/>
        </w:rPr>
        <w:br/>
      </w: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BA5DCF" w:rsidRPr="00BA5DCF" w:rsidRDefault="00BA5DCF" w:rsidP="00BA5DCF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 w:rsidR="007C1D9B"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Прилагаемые документы:______________________________________________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lang w:eastAsia="ja-JP"/>
        </w:rPr>
        <w:t xml:space="preserve">e-mail: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BA5DCF" w:rsidRPr="00BA5DCF" w:rsidRDefault="00BA5DCF" w:rsidP="00BA5DCF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549AD" w:rsidRDefault="00BA5DCF" w:rsidP="00BA5DCF">
      <w:pPr>
        <w:pStyle w:val="aa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</w:p>
    <w:p w:rsidR="001549AD" w:rsidRDefault="001549AD" w:rsidP="00BA5DCF">
      <w:pPr>
        <w:pStyle w:val="aa"/>
        <w:ind w:left="-142" w:firstLine="142"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0C5A72" w:rsidRPr="001549AD" w:rsidRDefault="001549AD" w:rsidP="001549AD">
      <w:pPr>
        <w:pStyle w:val="aa"/>
        <w:ind w:left="-142"/>
        <w:jc w:val="left"/>
        <w:rPr>
          <w:b w:val="0"/>
          <w:i w:val="0"/>
          <w:color w:val="0C0000"/>
          <w:sz w:val="20"/>
          <w:lang w:val="en-US"/>
        </w:rPr>
      </w:pPr>
      <w:r>
        <w:rPr>
          <w:rFonts w:eastAsiaTheme="minorEastAsia"/>
          <w:i w:val="0"/>
          <w:color w:val="0C0000"/>
          <w:sz w:val="20"/>
          <w:lang w:eastAsia="ja-JP"/>
        </w:rPr>
        <w:t>Результаты согласования</w:t>
      </w:r>
      <w:r>
        <w:rPr>
          <w:rFonts w:eastAsiaTheme="minorEastAsia"/>
          <w:i w:val="0"/>
          <w:color w:val="0C0000"/>
          <w:sz w:val="20"/>
          <w:lang w:eastAsia="ja-JP"/>
        </w:rPr>
        <w:br/>
      </w:r>
      <w:r>
        <w:rPr>
          <w:b w:val="0"/>
          <w:i w:val="0"/>
          <w:color w:val="0C0000"/>
          <w:sz w:val="20"/>
          <w:lang w:val="en-US"/>
        </w:rPr>
        <w:lastRenderedPageBreak/>
        <w:t>05.05.2021 16:43:44: Исабаев М. А. (Отдел принудительного взимания и организационно-правовой работы) - - cогласовано без замечаний</w:t>
      </w:r>
      <w:r>
        <w:rPr>
          <w:b w:val="0"/>
          <w:i w:val="0"/>
          <w:color w:val="0C0000"/>
          <w:sz w:val="20"/>
          <w:lang w:val="en-US"/>
        </w:rPr>
        <w:br/>
      </w:r>
    </w:p>
    <w:sectPr w:rsidR="000C5A72" w:rsidRPr="001549AD" w:rsidSect="00BD6FDD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82" w:rsidRPr="001549AD" w:rsidRDefault="00311782" w:rsidP="001549AD">
      <w:r>
        <w:separator/>
      </w:r>
    </w:p>
  </w:endnote>
  <w:endnote w:type="continuationSeparator" w:id="0">
    <w:p w:rsidR="00311782" w:rsidRPr="001549AD" w:rsidRDefault="00311782" w:rsidP="0015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82" w:rsidRPr="001549AD" w:rsidRDefault="00311782" w:rsidP="001549AD">
      <w:r>
        <w:separator/>
      </w:r>
    </w:p>
  </w:footnote>
  <w:footnote w:type="continuationSeparator" w:id="0">
    <w:p w:rsidR="00311782" w:rsidRPr="001549AD" w:rsidRDefault="00311782" w:rsidP="0015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AD" w:rsidRDefault="001549AD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margin-left:501.5pt;margin-top:48.8pt;width:30pt;height:631.4pt;z-index:251658240;mso-wrap-style:tight" stroked="f">
          <v:textbox style="layout-flow:vertical;mso-layout-flow-alt:bottom-to-top">
            <w:txbxContent>
              <w:p w:rsidR="001549AD" w:rsidRPr="001549AD" w:rsidRDefault="001549AD">
                <w:pPr>
                  <w:rPr>
                    <w:b w:val="0"/>
                    <w:i w:val="0"/>
                    <w:color w:val="0C0000"/>
                    <w:sz w:val="14"/>
                  </w:rPr>
                </w:pPr>
                <w:r>
                  <w:rPr>
                    <w:b w:val="0"/>
                    <w:i w:val="0"/>
                    <w:color w:val="0C0000"/>
                    <w:sz w:val="14"/>
                  </w:rPr>
                  <w:t xml:space="preserve">05.05.2021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9040D3"/>
    <w:rsid w:val="00006DD9"/>
    <w:rsid w:val="00034878"/>
    <w:rsid w:val="00043E86"/>
    <w:rsid w:val="000755BF"/>
    <w:rsid w:val="00075E3B"/>
    <w:rsid w:val="00085244"/>
    <w:rsid w:val="0009217D"/>
    <w:rsid w:val="000A1001"/>
    <w:rsid w:val="000C5A72"/>
    <w:rsid w:val="000E0519"/>
    <w:rsid w:val="000E24FF"/>
    <w:rsid w:val="00114B01"/>
    <w:rsid w:val="00115413"/>
    <w:rsid w:val="0013135C"/>
    <w:rsid w:val="001549AD"/>
    <w:rsid w:val="00155D85"/>
    <w:rsid w:val="00157052"/>
    <w:rsid w:val="001601BB"/>
    <w:rsid w:val="001612F2"/>
    <w:rsid w:val="00167117"/>
    <w:rsid w:val="00170DAD"/>
    <w:rsid w:val="001775E4"/>
    <w:rsid w:val="001A72CF"/>
    <w:rsid w:val="001B5CEA"/>
    <w:rsid w:val="00203913"/>
    <w:rsid w:val="002262CA"/>
    <w:rsid w:val="00260D2C"/>
    <w:rsid w:val="00263450"/>
    <w:rsid w:val="0026528B"/>
    <w:rsid w:val="002B0A47"/>
    <w:rsid w:val="002B2F18"/>
    <w:rsid w:val="002B5A9F"/>
    <w:rsid w:val="002D2BD7"/>
    <w:rsid w:val="002D6EFF"/>
    <w:rsid w:val="002E2C77"/>
    <w:rsid w:val="002E5E85"/>
    <w:rsid w:val="002F5C64"/>
    <w:rsid w:val="00310A29"/>
    <w:rsid w:val="00311782"/>
    <w:rsid w:val="00321EFE"/>
    <w:rsid w:val="00327C4B"/>
    <w:rsid w:val="00335508"/>
    <w:rsid w:val="00351BA7"/>
    <w:rsid w:val="0037262B"/>
    <w:rsid w:val="00372CBF"/>
    <w:rsid w:val="00374098"/>
    <w:rsid w:val="00381AD6"/>
    <w:rsid w:val="003A5233"/>
    <w:rsid w:val="003B5B53"/>
    <w:rsid w:val="003B605B"/>
    <w:rsid w:val="003C0C4F"/>
    <w:rsid w:val="003D1CB1"/>
    <w:rsid w:val="00424C0D"/>
    <w:rsid w:val="00426240"/>
    <w:rsid w:val="0044182C"/>
    <w:rsid w:val="00445838"/>
    <w:rsid w:val="004808D3"/>
    <w:rsid w:val="00493069"/>
    <w:rsid w:val="00494C2D"/>
    <w:rsid w:val="004D360E"/>
    <w:rsid w:val="00507B26"/>
    <w:rsid w:val="00512579"/>
    <w:rsid w:val="005227F7"/>
    <w:rsid w:val="0054150C"/>
    <w:rsid w:val="00554E2D"/>
    <w:rsid w:val="00570CCE"/>
    <w:rsid w:val="00572388"/>
    <w:rsid w:val="00586C93"/>
    <w:rsid w:val="005A7D7E"/>
    <w:rsid w:val="005D7F24"/>
    <w:rsid w:val="005E22B8"/>
    <w:rsid w:val="005E27F6"/>
    <w:rsid w:val="005E572C"/>
    <w:rsid w:val="005E6DE0"/>
    <w:rsid w:val="005F716C"/>
    <w:rsid w:val="0060035A"/>
    <w:rsid w:val="00627952"/>
    <w:rsid w:val="00634AA7"/>
    <w:rsid w:val="00663732"/>
    <w:rsid w:val="00691914"/>
    <w:rsid w:val="00691923"/>
    <w:rsid w:val="0069272B"/>
    <w:rsid w:val="006A35BA"/>
    <w:rsid w:val="006B3179"/>
    <w:rsid w:val="006B710D"/>
    <w:rsid w:val="006D0909"/>
    <w:rsid w:val="006D301B"/>
    <w:rsid w:val="006D35F3"/>
    <w:rsid w:val="006F4DFA"/>
    <w:rsid w:val="006F5EB5"/>
    <w:rsid w:val="00724CF6"/>
    <w:rsid w:val="00742E0D"/>
    <w:rsid w:val="007442DB"/>
    <w:rsid w:val="00744861"/>
    <w:rsid w:val="007603F0"/>
    <w:rsid w:val="00784412"/>
    <w:rsid w:val="007A6112"/>
    <w:rsid w:val="007A6186"/>
    <w:rsid w:val="007B13B0"/>
    <w:rsid w:val="007B30FD"/>
    <w:rsid w:val="007C1D9B"/>
    <w:rsid w:val="008210D3"/>
    <w:rsid w:val="008230B9"/>
    <w:rsid w:val="008260B7"/>
    <w:rsid w:val="00831986"/>
    <w:rsid w:val="008469A7"/>
    <w:rsid w:val="00854F78"/>
    <w:rsid w:val="00870690"/>
    <w:rsid w:val="008D3811"/>
    <w:rsid w:val="008E395A"/>
    <w:rsid w:val="008E7C19"/>
    <w:rsid w:val="008F73F3"/>
    <w:rsid w:val="00902DD5"/>
    <w:rsid w:val="009040D3"/>
    <w:rsid w:val="00923D71"/>
    <w:rsid w:val="00924F68"/>
    <w:rsid w:val="00960F9D"/>
    <w:rsid w:val="00974B63"/>
    <w:rsid w:val="009A0FCF"/>
    <w:rsid w:val="009A185F"/>
    <w:rsid w:val="00A0242F"/>
    <w:rsid w:val="00A60436"/>
    <w:rsid w:val="00A65A99"/>
    <w:rsid w:val="00AB5842"/>
    <w:rsid w:val="00AC451C"/>
    <w:rsid w:val="00AF0598"/>
    <w:rsid w:val="00B02E98"/>
    <w:rsid w:val="00B06491"/>
    <w:rsid w:val="00B227FF"/>
    <w:rsid w:val="00B527AE"/>
    <w:rsid w:val="00B62689"/>
    <w:rsid w:val="00B77331"/>
    <w:rsid w:val="00B84C7B"/>
    <w:rsid w:val="00BA1CC1"/>
    <w:rsid w:val="00BA5DCF"/>
    <w:rsid w:val="00BC1C34"/>
    <w:rsid w:val="00BD6FDD"/>
    <w:rsid w:val="00BF377D"/>
    <w:rsid w:val="00C05135"/>
    <w:rsid w:val="00C10685"/>
    <w:rsid w:val="00C11827"/>
    <w:rsid w:val="00C23014"/>
    <w:rsid w:val="00C26A90"/>
    <w:rsid w:val="00C500DB"/>
    <w:rsid w:val="00C72D78"/>
    <w:rsid w:val="00C81E5E"/>
    <w:rsid w:val="00C8291B"/>
    <w:rsid w:val="00C914CD"/>
    <w:rsid w:val="00CA35C6"/>
    <w:rsid w:val="00CA568E"/>
    <w:rsid w:val="00CB0420"/>
    <w:rsid w:val="00CB15D0"/>
    <w:rsid w:val="00CC3C80"/>
    <w:rsid w:val="00CC3F88"/>
    <w:rsid w:val="00CE7A65"/>
    <w:rsid w:val="00D46626"/>
    <w:rsid w:val="00D52E5F"/>
    <w:rsid w:val="00D90A0D"/>
    <w:rsid w:val="00DB1A9E"/>
    <w:rsid w:val="00DD0995"/>
    <w:rsid w:val="00E16115"/>
    <w:rsid w:val="00E20355"/>
    <w:rsid w:val="00E37CE2"/>
    <w:rsid w:val="00E53CE4"/>
    <w:rsid w:val="00E550C3"/>
    <w:rsid w:val="00E56EB7"/>
    <w:rsid w:val="00E72099"/>
    <w:rsid w:val="00E737C3"/>
    <w:rsid w:val="00E94FD7"/>
    <w:rsid w:val="00E9584A"/>
    <w:rsid w:val="00EB3D94"/>
    <w:rsid w:val="00EB63B1"/>
    <w:rsid w:val="00EC5619"/>
    <w:rsid w:val="00ED2F71"/>
    <w:rsid w:val="00F41140"/>
    <w:rsid w:val="00F41D38"/>
    <w:rsid w:val="00F745E1"/>
    <w:rsid w:val="00F76AAB"/>
    <w:rsid w:val="00F8488E"/>
    <w:rsid w:val="00FD38EB"/>
    <w:rsid w:val="00FD6809"/>
    <w:rsid w:val="00FD6D87"/>
    <w:rsid w:val="00FD751A"/>
    <w:rsid w:val="00F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043E86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a">
    <w:name w:val="No Spacing"/>
    <w:uiPriority w:val="1"/>
    <w:qFormat/>
    <w:rsid w:val="000C5A7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A5DCF"/>
    <w:pPr>
      <w:widowControl/>
      <w:tabs>
        <w:tab w:val="center" w:pos="4677"/>
        <w:tab w:val="right" w:pos="9355"/>
      </w:tabs>
      <w:snapToGrid/>
      <w:jc w:val="left"/>
    </w:pPr>
    <w:rPr>
      <w:b w:val="0"/>
      <w:bCs w:val="0"/>
      <w:i w:val="0"/>
      <w:iCs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A5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586C93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549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549A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33AB-D901-466B-8042-D819BD1C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dsaparov</cp:lastModifiedBy>
  <cp:revision>2</cp:revision>
  <cp:lastPrinted>2021-05-05T10:28:00Z</cp:lastPrinted>
  <dcterms:created xsi:type="dcterms:W3CDTF">2021-05-05T11:13:00Z</dcterms:created>
  <dcterms:modified xsi:type="dcterms:W3CDTF">2021-05-05T11:13:00Z</dcterms:modified>
</cp:coreProperties>
</file>