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115F2" w:rsidTr="004115F2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115F2" w:rsidRDefault="004115F2" w:rsidP="001D1EBD">
            <w:pPr>
              <w:jc w:val="center"/>
              <w:rPr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8"/>
                <w:lang w:val="kk-KZ"/>
              </w:rPr>
              <w:t>03.06.2022-ғы № МКБ-06-03/1416 шығыс хаты</w:t>
            </w:r>
          </w:p>
          <w:p w:rsidR="004115F2" w:rsidRPr="004115F2" w:rsidRDefault="004115F2" w:rsidP="001D1EBD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03.06.2022-ғы № 12999 кіріс хаты</w:t>
            </w:r>
          </w:p>
        </w:tc>
      </w:tr>
    </w:tbl>
    <w:p w:rsidR="00246855" w:rsidRPr="0002324E" w:rsidRDefault="00246855" w:rsidP="001D1EBD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1D1EBD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>Департамента государственных дох</w:t>
      </w:r>
      <w:r w:rsidR="001D1EBD">
        <w:rPr>
          <w:b/>
          <w:sz w:val="28"/>
          <w:szCs w:val="28"/>
          <w:lang w:val="kk-KZ"/>
        </w:rPr>
        <w:t>одов по Туркестанской области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54431">
        <w:rPr>
          <w:b/>
          <w:sz w:val="28"/>
          <w:szCs w:val="28"/>
          <w:lang w:val="kk-KZ"/>
        </w:rPr>
        <w:t>общего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>являющейся 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>ля занятия вакантн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административн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государственн</w:t>
      </w:r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должност</w:t>
      </w:r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4F4917">
        <w:rPr>
          <w:b/>
          <w:sz w:val="28"/>
          <w:szCs w:val="28"/>
          <w:lang w:val="kk-KZ"/>
        </w:rPr>
        <w:t>02</w:t>
      </w:r>
      <w:r w:rsidR="0035485C">
        <w:rPr>
          <w:b/>
          <w:sz w:val="28"/>
          <w:szCs w:val="28"/>
          <w:lang w:val="kk-KZ"/>
        </w:rPr>
        <w:t>.</w:t>
      </w:r>
      <w:r w:rsidR="004F4917">
        <w:rPr>
          <w:b/>
          <w:sz w:val="28"/>
          <w:szCs w:val="28"/>
          <w:lang w:val="kk-KZ"/>
        </w:rPr>
        <w:t>06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1D1EBD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</w:rPr>
        <w:t>Список</w:t>
      </w:r>
      <w:r w:rsidR="001D1EBD">
        <w:rPr>
          <w:b/>
          <w:sz w:val="28"/>
          <w:szCs w:val="28"/>
          <w:lang w:val="kk-KZ"/>
        </w:rPr>
        <w:t xml:space="preserve"> </w:t>
      </w: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1D1EBD">
            <w:pPr>
              <w:jc w:val="both"/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4F4917">
              <w:rPr>
                <w:sz w:val="28"/>
                <w:szCs w:val="28"/>
                <w:lang w:val="kk-KZ"/>
              </w:rPr>
              <w:t>ведущего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F063C3">
              <w:rPr>
                <w:sz w:val="28"/>
                <w:szCs w:val="28"/>
                <w:lang w:val="kk-KZ"/>
              </w:rPr>
              <w:t>(</w:t>
            </w:r>
            <w:r w:rsidR="00F063C3" w:rsidRPr="00791B87">
              <w:rPr>
                <w:color w:val="000000"/>
                <w:sz w:val="28"/>
                <w:szCs w:val="28"/>
                <w:lang w:val="kk-KZ"/>
              </w:rPr>
              <w:t xml:space="preserve">временно на период отпуска по уходу за ребенком </w:t>
            </w:r>
            <w:r w:rsidR="00F063C3" w:rsidRPr="00791B87">
              <w:rPr>
                <w:sz w:val="28"/>
                <w:szCs w:val="28"/>
                <w:lang w:val="kk-KZ"/>
              </w:rPr>
              <w:t xml:space="preserve">основного работника </w:t>
            </w:r>
            <w:r w:rsidR="00F063C3">
              <w:rPr>
                <w:color w:val="000000"/>
                <w:sz w:val="28"/>
                <w:szCs w:val="28"/>
                <w:lang w:val="kk-KZ"/>
              </w:rPr>
              <w:t xml:space="preserve">до </w:t>
            </w:r>
            <w:r w:rsidR="00F063C3">
              <w:rPr>
                <w:color w:val="000000"/>
                <w:sz w:val="28"/>
                <w:szCs w:val="28"/>
              </w:rPr>
              <w:t>01</w:t>
            </w:r>
            <w:r w:rsidR="00F063C3" w:rsidRPr="00791B87">
              <w:rPr>
                <w:color w:val="000000"/>
                <w:sz w:val="28"/>
                <w:szCs w:val="28"/>
                <w:lang w:val="kk-KZ"/>
              </w:rPr>
              <w:t>.</w:t>
            </w:r>
            <w:r w:rsidR="00F063C3">
              <w:rPr>
                <w:color w:val="000000"/>
                <w:sz w:val="28"/>
                <w:szCs w:val="28"/>
              </w:rPr>
              <w:t>1</w:t>
            </w:r>
            <w:r w:rsidR="00F063C3">
              <w:rPr>
                <w:color w:val="000000"/>
                <w:sz w:val="28"/>
                <w:szCs w:val="28"/>
                <w:lang w:val="kk-KZ"/>
              </w:rPr>
              <w:t>1.20</w:t>
            </w:r>
            <w:r w:rsidR="00F063C3">
              <w:rPr>
                <w:color w:val="000000"/>
                <w:sz w:val="28"/>
                <w:szCs w:val="28"/>
              </w:rPr>
              <w:t>2</w:t>
            </w:r>
            <w:r w:rsidR="00F063C3">
              <w:rPr>
                <w:color w:val="000000"/>
                <w:sz w:val="28"/>
                <w:szCs w:val="28"/>
                <w:lang w:val="kk-KZ"/>
              </w:rPr>
              <w:t>2</w:t>
            </w:r>
            <w:r w:rsidR="005E776F">
              <w:rPr>
                <w:color w:val="000000"/>
                <w:sz w:val="28"/>
                <w:szCs w:val="28"/>
                <w:lang w:val="kk-KZ"/>
              </w:rPr>
              <w:t xml:space="preserve"> г.</w:t>
            </w:r>
            <w:r w:rsidR="001D1EBD">
              <w:rPr>
                <w:color w:val="000000"/>
                <w:sz w:val="28"/>
                <w:szCs w:val="28"/>
                <w:lang w:val="kk-KZ"/>
              </w:rPr>
              <w:t>, основной работник вправе выйти на работу до окончания срока декретного отпуска</w:t>
            </w:r>
            <w:r w:rsidR="00F063C3">
              <w:rPr>
                <w:color w:val="000000"/>
                <w:sz w:val="28"/>
                <w:szCs w:val="28"/>
                <w:lang w:val="kk-KZ"/>
              </w:rPr>
              <w:t>)</w:t>
            </w:r>
            <w:r w:rsidR="001D1EBD">
              <w:rPr>
                <w:color w:val="000000"/>
                <w:sz w:val="28"/>
                <w:szCs w:val="28"/>
                <w:lang w:val="kk-KZ"/>
              </w:rPr>
              <w:t xml:space="preserve">,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4F4917">
              <w:rPr>
                <w:sz w:val="28"/>
                <w:szCs w:val="28"/>
                <w:lang w:val="kk-KZ"/>
              </w:rPr>
              <w:t>Учета и анализа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4F4917">
              <w:rPr>
                <w:sz w:val="28"/>
                <w:szCs w:val="28"/>
              </w:rPr>
              <w:t>-5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4F4917" w:rsidP="001D1EB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Қынабай Нұртас Оңалбекұлы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ED459F" w:rsidRDefault="00ED6578" w:rsidP="00ED657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4F4917">
        <w:rPr>
          <w:b/>
          <w:color w:val="000000"/>
          <w:sz w:val="28"/>
          <w:szCs w:val="28"/>
        </w:rPr>
        <w:t>06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1D1EBD">
        <w:rPr>
          <w:b/>
          <w:color w:val="000000"/>
          <w:sz w:val="28"/>
          <w:szCs w:val="28"/>
          <w:lang w:val="kk-KZ"/>
        </w:rPr>
        <w:t>июня 2022 года</w:t>
      </w:r>
      <w:r w:rsidR="004F4917">
        <w:rPr>
          <w:b/>
          <w:color w:val="000000"/>
          <w:sz w:val="28"/>
          <w:szCs w:val="28"/>
          <w:lang w:val="kk-KZ"/>
        </w:rPr>
        <w:t xml:space="preserve"> в 17</w:t>
      </w:r>
      <w:r>
        <w:rPr>
          <w:b/>
          <w:color w:val="000000"/>
          <w:sz w:val="28"/>
          <w:szCs w:val="28"/>
          <w:lang w:val="kk-KZ"/>
        </w:rPr>
        <w:t>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г.Туркестан</w:t>
      </w:r>
      <w:r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Новый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город</w:t>
      </w:r>
      <w:r>
        <w:rPr>
          <w:b/>
          <w:color w:val="000000"/>
          <w:sz w:val="28"/>
          <w:szCs w:val="28"/>
          <w:lang w:val="kk-KZ"/>
        </w:rPr>
        <w:t>, 160 квартал, 5 объект.</w:t>
      </w:r>
      <w:r>
        <w:rPr>
          <w:b/>
          <w:color w:val="000000"/>
          <w:sz w:val="28"/>
          <w:szCs w:val="28"/>
        </w:rPr>
        <w:t> </w:t>
      </w:r>
    </w:p>
    <w:p w:rsidR="00ED6578" w:rsidRDefault="00ED6578" w:rsidP="00ED6578">
      <w:p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Т</w:t>
      </w:r>
      <w:r>
        <w:rPr>
          <w:b/>
          <w:color w:val="000000"/>
          <w:sz w:val="28"/>
          <w:szCs w:val="28"/>
        </w:rPr>
        <w:t>елефон  для справок</w:t>
      </w:r>
      <w:r w:rsidR="001D1EBD">
        <w:rPr>
          <w:b/>
          <w:color w:val="000000"/>
          <w:sz w:val="28"/>
          <w:szCs w:val="28"/>
          <w:lang w:val="kk-KZ"/>
        </w:rPr>
        <w:t>:</w:t>
      </w:r>
      <w:r>
        <w:rPr>
          <w:b/>
          <w:color w:val="000000"/>
          <w:sz w:val="28"/>
          <w:szCs w:val="28"/>
        </w:rPr>
        <w:t>  8</w:t>
      </w:r>
      <w:r w:rsidR="001D1EBD"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(7</w:t>
      </w:r>
      <w:r>
        <w:rPr>
          <w:b/>
          <w:color w:val="000000"/>
          <w:sz w:val="28"/>
          <w:szCs w:val="28"/>
          <w:lang w:val="kk-KZ"/>
        </w:rPr>
        <w:t xml:space="preserve">2533) 5-76-92. </w:t>
      </w:r>
      <w:r>
        <w:rPr>
          <w:b/>
          <w:color w:val="000000"/>
          <w:sz w:val="28"/>
          <w:szCs w:val="28"/>
        </w:rPr>
        <w:t> </w:t>
      </w:r>
      <w:r>
        <w:rPr>
          <w:b/>
          <w:sz w:val="28"/>
          <w:szCs w:val="28"/>
        </w:rPr>
        <w:t xml:space="preserve"> </w:t>
      </w: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sectPr w:rsidR="0035485C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26A" w:rsidRDefault="0072426A" w:rsidP="004115F2">
      <w:r>
        <w:separator/>
      </w:r>
    </w:p>
  </w:endnote>
  <w:endnote w:type="continuationSeparator" w:id="0">
    <w:p w:rsidR="0072426A" w:rsidRDefault="0072426A" w:rsidP="0041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26A" w:rsidRDefault="0072426A" w:rsidP="004115F2">
      <w:r>
        <w:separator/>
      </w:r>
    </w:p>
  </w:footnote>
  <w:footnote w:type="continuationSeparator" w:id="0">
    <w:p w:rsidR="0072426A" w:rsidRDefault="0072426A" w:rsidP="00411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5F2" w:rsidRDefault="00093077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15F2" w:rsidRPr="004115F2" w:rsidRDefault="004115F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03.06.2022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115F2" w:rsidRPr="004115F2" w:rsidRDefault="004115F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03.06.2022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3077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1EBD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B3C8C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15F2"/>
    <w:rsid w:val="00413BEA"/>
    <w:rsid w:val="004574EE"/>
    <w:rsid w:val="00471711"/>
    <w:rsid w:val="004720A8"/>
    <w:rsid w:val="00472950"/>
    <w:rsid w:val="00495D6B"/>
    <w:rsid w:val="004A5625"/>
    <w:rsid w:val="004D0343"/>
    <w:rsid w:val="004E20AB"/>
    <w:rsid w:val="004F29D0"/>
    <w:rsid w:val="004F355B"/>
    <w:rsid w:val="004F4917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5E776F"/>
    <w:rsid w:val="00607F48"/>
    <w:rsid w:val="00624E82"/>
    <w:rsid w:val="00643691"/>
    <w:rsid w:val="006467E5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2426A"/>
    <w:rsid w:val="007427D7"/>
    <w:rsid w:val="007660CF"/>
    <w:rsid w:val="007804EB"/>
    <w:rsid w:val="00781E89"/>
    <w:rsid w:val="00793A18"/>
    <w:rsid w:val="007974DE"/>
    <w:rsid w:val="007A4F99"/>
    <w:rsid w:val="007A751A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4431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49AB"/>
    <w:rsid w:val="00D753D1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D459F"/>
    <w:rsid w:val="00ED6578"/>
    <w:rsid w:val="00EE519D"/>
    <w:rsid w:val="00EE610D"/>
    <w:rsid w:val="00F063C3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D4D80D-0849-4C88-91F3-5C527723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4115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1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115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15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6E86-702A-42CC-9C8A-C5AFB87A4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d.orynbetov</cp:lastModifiedBy>
  <cp:revision>2</cp:revision>
  <cp:lastPrinted>2017-06-16T04:27:00Z</cp:lastPrinted>
  <dcterms:created xsi:type="dcterms:W3CDTF">2022-06-03T12:19:00Z</dcterms:created>
  <dcterms:modified xsi:type="dcterms:W3CDTF">2022-06-03T12:19:00Z</dcterms:modified>
</cp:coreProperties>
</file>