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76" w:rsidRDefault="00A26FA1" w:rsidP="00FB69EC">
      <w:pPr>
        <w:pStyle w:val="a3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E94F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</w:p>
    <w:p w:rsidR="00D35776" w:rsidRPr="00D35776" w:rsidRDefault="00D35776" w:rsidP="00D357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D35776" w:rsidRPr="00D35776" w:rsidRDefault="00D35776" w:rsidP="00D357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онкурсной комисии Управления государственных доходов по городу Арыс Департамента государственных доходов по Туркестанской области Комитета государственных доходов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Министрества финансов Республики</w:t>
      </w: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Казахстан по результатам общего конкурса для занятия вакантной административной государственной до</w:t>
      </w:r>
      <w:r w:rsidR="00A86878">
        <w:rPr>
          <w:rFonts w:ascii="Times New Roman" w:hAnsi="Times New Roman" w:cs="Times New Roman"/>
          <w:b/>
          <w:sz w:val="28"/>
          <w:szCs w:val="28"/>
          <w:lang w:val="kk-KZ"/>
        </w:rPr>
        <w:t>лжности корпуса «Б»  протокол №4 от 21.02</w:t>
      </w:r>
      <w:r w:rsidR="00D87EC9">
        <w:rPr>
          <w:rFonts w:ascii="Times New Roman" w:hAnsi="Times New Roman" w:cs="Times New Roman"/>
          <w:b/>
          <w:sz w:val="28"/>
          <w:szCs w:val="28"/>
          <w:lang w:val="kk-KZ"/>
        </w:rPr>
        <w:t>.2024</w:t>
      </w:r>
      <w:bookmarkStart w:id="0" w:name="_GoBack"/>
      <w:bookmarkEnd w:id="0"/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D35776" w:rsidRDefault="00D35776" w:rsidP="00D35776">
      <w:pPr>
        <w:jc w:val="center"/>
        <w:rPr>
          <w:lang w:val="kk-KZ"/>
        </w:rPr>
      </w:pPr>
    </w:p>
    <w:p w:rsidR="00D35776" w:rsidRPr="00460407" w:rsidRDefault="00D35776" w:rsidP="00D357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4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Список</w:t>
      </w:r>
    </w:p>
    <w:p w:rsidR="00D35776" w:rsidRPr="00460407" w:rsidRDefault="00D35776" w:rsidP="00D357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407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 конкурсной комиссии в общем конкурсе на занятие вакантных административных государственных должностей корпуса «Б»</w:t>
      </w:r>
    </w:p>
    <w:p w:rsidR="00D35776" w:rsidRPr="00460407" w:rsidRDefault="00D35776" w:rsidP="00D357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5776" w:rsidRDefault="00D35776">
      <w:pPr>
        <w:rPr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60407" w:rsidRPr="00FB69EC" w:rsidTr="00460407">
        <w:tc>
          <w:tcPr>
            <w:tcW w:w="9345" w:type="dxa"/>
          </w:tcPr>
          <w:p w:rsidR="00460407" w:rsidRPr="00460407" w:rsidRDefault="00460407" w:rsidP="00D87E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главного специалиста – отдел </w:t>
            </w:r>
            <w:r w:rsidR="00D87E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организационно-правовой работы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С-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-4</w:t>
            </w:r>
            <w:r w:rsidR="00D87E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1-единица, БЛОК С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426504" w:rsidTr="00460407">
        <w:tc>
          <w:tcPr>
            <w:tcW w:w="9345" w:type="dxa"/>
          </w:tcPr>
          <w:p w:rsidR="00426504" w:rsidRPr="00426504" w:rsidRDefault="00D87EC9" w:rsidP="0042650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Ескермес Аян Әділбекұлы</w:t>
            </w:r>
          </w:p>
        </w:tc>
      </w:tr>
    </w:tbl>
    <w:p w:rsidR="00D35776" w:rsidRDefault="00D35776">
      <w:pPr>
        <w:rPr>
          <w:lang w:val="kk-KZ"/>
        </w:rPr>
      </w:pPr>
    </w:p>
    <w:p w:rsidR="00D35776" w:rsidRDefault="00D35776">
      <w:pPr>
        <w:rPr>
          <w:lang w:val="kk-KZ"/>
        </w:rPr>
      </w:pPr>
    </w:p>
    <w:p w:rsidR="00D35776" w:rsidRDefault="00D35776">
      <w:pPr>
        <w:rPr>
          <w:lang w:val="kk-KZ"/>
        </w:rPr>
      </w:pPr>
    </w:p>
    <w:p w:rsidR="00D35776" w:rsidRDefault="00D35776">
      <w:pPr>
        <w:rPr>
          <w:lang w:val="kk-KZ"/>
        </w:rPr>
      </w:pPr>
    </w:p>
    <w:p w:rsidR="00D35776" w:rsidRDefault="00D35776">
      <w:pPr>
        <w:rPr>
          <w:lang w:val="kk-KZ"/>
        </w:rPr>
      </w:pPr>
    </w:p>
    <w:p w:rsidR="00D35776" w:rsidRPr="00A26FA1" w:rsidRDefault="00D35776">
      <w:pPr>
        <w:rPr>
          <w:lang w:val="kk-KZ"/>
        </w:rPr>
      </w:pPr>
    </w:p>
    <w:sectPr w:rsidR="00D35776" w:rsidRPr="00A2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AD8"/>
    <w:multiLevelType w:val="hybridMultilevel"/>
    <w:tmpl w:val="B46C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56C81"/>
    <w:multiLevelType w:val="hybridMultilevel"/>
    <w:tmpl w:val="824C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3270E"/>
    <w:multiLevelType w:val="hybridMultilevel"/>
    <w:tmpl w:val="6F98A6FE"/>
    <w:lvl w:ilvl="0" w:tplc="35123DA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A1"/>
    <w:rsid w:val="000075BC"/>
    <w:rsid w:val="00036625"/>
    <w:rsid w:val="000438EE"/>
    <w:rsid w:val="00076CC1"/>
    <w:rsid w:val="001309F4"/>
    <w:rsid w:val="00150338"/>
    <w:rsid w:val="001C49EF"/>
    <w:rsid w:val="001F4895"/>
    <w:rsid w:val="0022009C"/>
    <w:rsid w:val="002C0EC6"/>
    <w:rsid w:val="00326D64"/>
    <w:rsid w:val="00367C06"/>
    <w:rsid w:val="004176D3"/>
    <w:rsid w:val="0042400B"/>
    <w:rsid w:val="00426504"/>
    <w:rsid w:val="00460407"/>
    <w:rsid w:val="00481ADA"/>
    <w:rsid w:val="004B5DEB"/>
    <w:rsid w:val="00526B57"/>
    <w:rsid w:val="0054312F"/>
    <w:rsid w:val="0055484B"/>
    <w:rsid w:val="00567F05"/>
    <w:rsid w:val="005962A5"/>
    <w:rsid w:val="005F7C71"/>
    <w:rsid w:val="006071E8"/>
    <w:rsid w:val="00617E83"/>
    <w:rsid w:val="00664675"/>
    <w:rsid w:val="00682A7B"/>
    <w:rsid w:val="00743AD2"/>
    <w:rsid w:val="007A43B2"/>
    <w:rsid w:val="0085317D"/>
    <w:rsid w:val="008578D7"/>
    <w:rsid w:val="00976A39"/>
    <w:rsid w:val="00980B59"/>
    <w:rsid w:val="009A015C"/>
    <w:rsid w:val="009D7676"/>
    <w:rsid w:val="009F4BB4"/>
    <w:rsid w:val="00A016FB"/>
    <w:rsid w:val="00A26FA1"/>
    <w:rsid w:val="00A36A72"/>
    <w:rsid w:val="00A86878"/>
    <w:rsid w:val="00A9753E"/>
    <w:rsid w:val="00AB0C38"/>
    <w:rsid w:val="00AD2F7B"/>
    <w:rsid w:val="00B0717F"/>
    <w:rsid w:val="00B13615"/>
    <w:rsid w:val="00B36890"/>
    <w:rsid w:val="00BA0F61"/>
    <w:rsid w:val="00BA1044"/>
    <w:rsid w:val="00BB5A89"/>
    <w:rsid w:val="00C33148"/>
    <w:rsid w:val="00CD3C07"/>
    <w:rsid w:val="00CE6EAA"/>
    <w:rsid w:val="00D00266"/>
    <w:rsid w:val="00D0240C"/>
    <w:rsid w:val="00D35776"/>
    <w:rsid w:val="00D37BAE"/>
    <w:rsid w:val="00D631EA"/>
    <w:rsid w:val="00D84D84"/>
    <w:rsid w:val="00D87EC9"/>
    <w:rsid w:val="00DB33CD"/>
    <w:rsid w:val="00E03777"/>
    <w:rsid w:val="00E31E96"/>
    <w:rsid w:val="00E4477E"/>
    <w:rsid w:val="00E85444"/>
    <w:rsid w:val="00E93CC6"/>
    <w:rsid w:val="00E94F07"/>
    <w:rsid w:val="00EB7D95"/>
    <w:rsid w:val="00EC0C2E"/>
    <w:rsid w:val="00F35FDD"/>
    <w:rsid w:val="00FB69EC"/>
    <w:rsid w:val="00FF4394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5ECA"/>
  <w15:chartTrackingRefBased/>
  <w15:docId w15:val="{4C96A9DA-1292-4562-8952-CEC69689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A1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FA1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5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38"/>
    <w:rPr>
      <w:rFonts w:ascii="Segoe UI" w:hAnsi="Segoe UI" w:cs="Segoe UI"/>
      <w:sz w:val="18"/>
      <w:szCs w:val="18"/>
      <w:lang w:val="en-US"/>
    </w:rPr>
  </w:style>
  <w:style w:type="character" w:styleId="a6">
    <w:name w:val="Hyperlink"/>
    <w:basedOn w:val="a0"/>
    <w:uiPriority w:val="99"/>
    <w:unhideWhenUsed/>
    <w:rsid w:val="00980B5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Сейдахметова Адина Раимбековна</dc:creator>
  <cp:keywords/>
  <dc:description/>
  <cp:lastModifiedBy>Әнуәрбекова Ақбота Абайбекқызы</cp:lastModifiedBy>
  <cp:revision>183</cp:revision>
  <cp:lastPrinted>2023-11-28T14:14:00Z</cp:lastPrinted>
  <dcterms:created xsi:type="dcterms:W3CDTF">2023-09-27T03:46:00Z</dcterms:created>
  <dcterms:modified xsi:type="dcterms:W3CDTF">2024-02-22T06:20:00Z</dcterms:modified>
</cp:coreProperties>
</file>