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40B02" w:rsidTr="00B40B02">
        <w:tc>
          <w:tcPr>
            <w:tcW w:w="9571" w:type="dxa"/>
            <w:shd w:val="clear" w:color="auto" w:fill="auto"/>
          </w:tcPr>
          <w:p w:rsidR="00B40B02" w:rsidRPr="00B40B02" w:rsidRDefault="00B40B02" w:rsidP="00CA071D">
            <w:pPr>
              <w:pStyle w:val="a3"/>
              <w:jc w:val="right"/>
              <w:rPr>
                <w:color w:val="0C0000"/>
                <w:lang w:val="kk-KZ"/>
              </w:rPr>
            </w:pPr>
          </w:p>
        </w:tc>
      </w:tr>
    </w:tbl>
    <w:p w:rsidR="00CA071D" w:rsidRDefault="00CA071D" w:rsidP="00CA071D">
      <w:pPr>
        <w:pStyle w:val="a3"/>
        <w:jc w:val="right"/>
        <w:rPr>
          <w:lang w:val="kk-KZ"/>
        </w:rPr>
      </w:pPr>
    </w:p>
    <w:p w:rsidR="00CA071D" w:rsidRDefault="00CA071D" w:rsidP="00CA071D">
      <w:pPr>
        <w:pStyle w:val="a3"/>
        <w:jc w:val="right"/>
        <w:rPr>
          <w:lang w:val="kk-KZ"/>
        </w:rPr>
      </w:pPr>
    </w:p>
    <w:p w:rsidR="00CA071D" w:rsidRPr="00323D54" w:rsidRDefault="00CA071D" w:rsidP="00CA071D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Б» корпусының мемлекеттік </w:t>
      </w:r>
    </w:p>
    <w:p w:rsidR="00CA071D" w:rsidRPr="00323D54" w:rsidRDefault="00CA071D" w:rsidP="00CA071D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CA071D" w:rsidRPr="00323D54" w:rsidRDefault="00CA071D" w:rsidP="00CA071D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CA071D" w:rsidRPr="00323D54" w:rsidRDefault="00CA071D" w:rsidP="00CA071D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CA071D" w:rsidRPr="00323D54" w:rsidRDefault="00CA071D" w:rsidP="00CA071D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CA071D" w:rsidRPr="00323D54" w:rsidRDefault="00CA071D" w:rsidP="00CA071D">
      <w:pPr>
        <w:pStyle w:val="a3"/>
        <w:jc w:val="right"/>
        <w:rPr>
          <w:color w:val="000000"/>
          <w:lang w:val="kk-KZ"/>
        </w:rPr>
      </w:pPr>
    </w:p>
    <w:p w:rsidR="00CA071D" w:rsidRDefault="00CA071D" w:rsidP="00CA071D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CA071D" w:rsidRDefault="00CA071D" w:rsidP="00CA071D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Сайрам ауданы бойынша МЕмлекеттік кірістер басқармасының «Б» корпусының бос мемлекеттік әкімшілік лауазымдарға орналасуға жалпы конкурсқа әңгімелесуге рұқсат берген кандидаттардың тізімі</w:t>
      </w:r>
    </w:p>
    <w:p w:rsidR="00CA071D" w:rsidRDefault="00CA071D" w:rsidP="00CA071D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p w:rsidR="00BE21AE" w:rsidRDefault="00BE21AE" w:rsidP="00CA071D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A071D" w:rsidRPr="00023BBD" w:rsidRDefault="00CA071D" w:rsidP="00CA071D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ауылы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6E735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275"/>
        <w:gridCol w:w="2268"/>
        <w:gridCol w:w="1843"/>
        <w:gridCol w:w="1842"/>
      </w:tblGrid>
      <w:tr w:rsidR="00CA071D" w:rsidTr="00886B5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Default="00CA071D" w:rsidP="00886B5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F90330" w:rsidRDefault="00CA071D" w:rsidP="00886B5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D" w:rsidRPr="00F90330" w:rsidRDefault="00CA071D" w:rsidP="00886B55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CA071D" w:rsidRPr="00F90330" w:rsidRDefault="00CA071D" w:rsidP="00886B55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F90330" w:rsidRDefault="00CA071D" w:rsidP="00886B5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CA071D" w:rsidRPr="00F90330" w:rsidRDefault="00CA071D" w:rsidP="00886B5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(жіберілді / жіберілген жоқ)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F90330" w:rsidRDefault="00CA071D" w:rsidP="00886B5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CA071D" w:rsidRPr="006E7350" w:rsidTr="00226CFB">
        <w:trPr>
          <w:trHeight w:val="9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Pr="006E7350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E73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CFB" w:rsidRDefault="006E7350" w:rsidP="006E735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7350">
              <w:rPr>
                <w:rFonts w:ascii="Times New Roman" w:hAnsi="Times New Roman"/>
                <w:sz w:val="28"/>
                <w:szCs w:val="28"/>
                <w:lang w:val="kk-KZ"/>
              </w:rPr>
              <w:t>Сайрам ауданы бойынша Мемлекеттік кірістер басқармасының Есепке алу  және талдау  бөлімінің жетекші маманы, (</w:t>
            </w:r>
            <w:r w:rsidRPr="006E7350">
              <w:rPr>
                <w:rFonts w:ascii="Times New Roman" w:hAnsi="Times New Roman"/>
                <w:sz w:val="28"/>
                <w:szCs w:val="28"/>
                <w:lang w:val="sr-Cyrl-CS"/>
              </w:rPr>
              <w:t>негізгі қызметкер бала күту демалысы мерзіміне 01.05.2025 жылға дейін), (негізгі жұмыскер осы мерзімнің аяқталуына дейін жұмыс берушіге өзінің ниеті туралы жұмыс басталғанға дейін бір ай бұрын ескертіп жұмысқа шығуға құқылы</w:t>
            </w:r>
            <w:r w:rsidRPr="006E73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</w:p>
          <w:p w:rsidR="00CA071D" w:rsidRPr="006E7350" w:rsidRDefault="006E7350" w:rsidP="006E73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3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(С-R-5 санаты, А-блок )  1 бірлік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6E7350" w:rsidRDefault="00CA071D" w:rsidP="00226CF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CA071D" w:rsidRPr="006E7350" w:rsidRDefault="00CA071D" w:rsidP="00226CF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CA071D" w:rsidRPr="006E7350" w:rsidRDefault="006E7350" w:rsidP="00226C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E73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Кулахметов Малик Ирискулович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6E7350" w:rsidRDefault="00CA071D" w:rsidP="00226C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CA071D" w:rsidRPr="006E7350" w:rsidRDefault="00CA071D" w:rsidP="00226C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71D" w:rsidRPr="006E7350" w:rsidRDefault="00CA071D" w:rsidP="00226C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71D" w:rsidRPr="006E7350" w:rsidRDefault="00CA071D" w:rsidP="00226C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E735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1D" w:rsidRPr="006E7350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A071D" w:rsidRPr="006E7350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A071D" w:rsidRDefault="00CA071D" w:rsidP="00CA071D">
      <w:pPr>
        <w:pStyle w:val="a3"/>
        <w:rPr>
          <w:sz w:val="28"/>
          <w:szCs w:val="28"/>
          <w:lang w:val="kk-KZ"/>
        </w:rPr>
      </w:pPr>
    </w:p>
    <w:p w:rsidR="00CA071D" w:rsidRDefault="00CA071D" w:rsidP="00CA071D">
      <w:pPr>
        <w:pStyle w:val="a3"/>
        <w:rPr>
          <w:sz w:val="28"/>
          <w:szCs w:val="28"/>
          <w:lang w:val="kk-KZ"/>
        </w:rPr>
      </w:pPr>
    </w:p>
    <w:p w:rsidR="00CA071D" w:rsidRDefault="00CA071D" w:rsidP="00CA071D">
      <w:pPr>
        <w:pStyle w:val="a3"/>
        <w:rPr>
          <w:bCs/>
          <w:sz w:val="26"/>
          <w:szCs w:val="26"/>
          <w:lang w:val="kk-KZ"/>
        </w:rPr>
      </w:pPr>
    </w:p>
    <w:p w:rsidR="00CA071D" w:rsidRDefault="00CA071D" w:rsidP="00CA071D">
      <w:pPr>
        <w:pStyle w:val="a3"/>
        <w:rPr>
          <w:bCs/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«</w:t>
      </w:r>
      <w:r w:rsidRPr="00323D54">
        <w:rPr>
          <w:bCs/>
          <w:lang w:val="kk-KZ"/>
        </w:rPr>
        <w:t xml:space="preserve">Б» корпусының мемлекеттік </w:t>
      </w:r>
    </w:p>
    <w:p w:rsidR="00CA071D" w:rsidRDefault="00CA071D" w:rsidP="00CA071D">
      <w:pPr>
        <w:pStyle w:val="a3"/>
        <w:jc w:val="center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                                 </w:t>
      </w:r>
      <w:r w:rsidRPr="00323D54">
        <w:rPr>
          <w:bCs/>
          <w:lang w:val="kk-KZ"/>
        </w:rPr>
        <w:t>әкімшілік лауазымына</w:t>
      </w:r>
      <w:r>
        <w:rPr>
          <w:bCs/>
          <w:lang w:val="kk-KZ"/>
        </w:rPr>
        <w:t xml:space="preserve"> </w:t>
      </w:r>
      <w:r w:rsidRPr="00323D54">
        <w:rPr>
          <w:bCs/>
          <w:lang w:val="kk-KZ"/>
        </w:rPr>
        <w:t>орналасуға</w:t>
      </w:r>
    </w:p>
    <w:p w:rsidR="00CA071D" w:rsidRPr="00323D54" w:rsidRDefault="00CA071D" w:rsidP="00CA071D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 xml:space="preserve"> конкурс өткізу қағидаларының</w:t>
      </w:r>
    </w:p>
    <w:p w:rsidR="00CA071D" w:rsidRPr="00323D54" w:rsidRDefault="00CA071D" w:rsidP="00CA071D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CA071D" w:rsidRPr="00323D54" w:rsidRDefault="00CA071D" w:rsidP="00CA071D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CA071D" w:rsidRDefault="00CA071D" w:rsidP="00CA071D">
      <w:pPr>
        <w:pStyle w:val="a3"/>
        <w:jc w:val="right"/>
        <w:rPr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sz w:val="26"/>
          <w:szCs w:val="26"/>
          <w:lang w:val="kk-KZ"/>
        </w:rPr>
      </w:pPr>
    </w:p>
    <w:p w:rsidR="00CA071D" w:rsidRPr="00323D54" w:rsidRDefault="00CA071D" w:rsidP="00CA071D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Сайрам ауданы бойынша Мемлекеттік кірістер басқармасының «Б» корпусының бос мемлекеттік әкімшілік лауазымдарға орналасуға жалпы конкурс бойынша әңгімлесу</w:t>
      </w: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және эссе өткізу</w:t>
      </w:r>
    </w:p>
    <w:p w:rsidR="00CA071D" w:rsidRDefault="00CA071D" w:rsidP="00CA071D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p w:rsidR="00BE21AE" w:rsidRDefault="00BE21AE" w:rsidP="00CA071D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A071D" w:rsidRPr="007A2E3B" w:rsidRDefault="00CA071D" w:rsidP="00CA071D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ауылы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</w:t>
      </w:r>
      <w:r w:rsidR="006E735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886B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  <w:bookmarkStart w:id="0" w:name="_GoBack"/>
      <w:bookmarkEnd w:id="0"/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tbl>
      <w:tblPr>
        <w:tblStyle w:val="a4"/>
        <w:tblW w:w="9848" w:type="dxa"/>
        <w:tblInd w:w="-176" w:type="dxa"/>
        <w:tblLook w:val="04A0" w:firstRow="1" w:lastRow="0" w:firstColumn="1" w:lastColumn="0" w:noHBand="0" w:noVBand="1"/>
      </w:tblPr>
      <w:tblGrid>
        <w:gridCol w:w="568"/>
        <w:gridCol w:w="3181"/>
        <w:gridCol w:w="2244"/>
        <w:gridCol w:w="2110"/>
        <w:gridCol w:w="1745"/>
      </w:tblGrid>
      <w:tr w:rsidR="00CA071D" w:rsidRPr="00886B55" w:rsidTr="00886B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323D54" w:rsidRDefault="00CA071D" w:rsidP="00886B5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323D54" w:rsidRDefault="00CA071D" w:rsidP="00886B5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D" w:rsidRPr="00323D54" w:rsidRDefault="00CA071D" w:rsidP="00886B55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323D54" w:rsidRDefault="00CA071D" w:rsidP="00886B5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323D54" w:rsidRDefault="00CA071D" w:rsidP="00886B5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Эссе өтетін орны, күні және уақыты</w:t>
            </w:r>
          </w:p>
        </w:tc>
      </w:tr>
      <w:tr w:rsidR="00CA071D" w:rsidRPr="00F96A1B" w:rsidTr="00E139CC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Pr="007F3AC2" w:rsidRDefault="006E7350" w:rsidP="004D15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350">
              <w:rPr>
                <w:rFonts w:ascii="Times New Roman" w:hAnsi="Times New Roman"/>
                <w:sz w:val="28"/>
                <w:szCs w:val="28"/>
                <w:lang w:val="kk-KZ"/>
              </w:rPr>
              <w:t>Сайрам ауданы бойынша Мемлекеттік кірістер басқармасының Есепке алу  және талдау  бөлімінің жетекші маманы, (</w:t>
            </w:r>
            <w:r w:rsidRPr="006E7350">
              <w:rPr>
                <w:rFonts w:ascii="Times New Roman" w:hAnsi="Times New Roman"/>
                <w:sz w:val="28"/>
                <w:szCs w:val="28"/>
                <w:lang w:val="sr-Cyrl-CS"/>
              </w:rPr>
              <w:t>негізгі қызметкер бала күту демалысы мерзіміне 01.05.2025 жылға дейін), (негізгі жұмыскер осы мерзімнің аяқталуына дейін жұмыс берушіге өзінің ниеті туралы жұмыс басталғанға дейін бір ай бұрын ескертіп жұмысқа шығуға құқылы</w:t>
            </w:r>
            <w:r w:rsidRPr="006E73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 </w:t>
            </w:r>
            <w:r w:rsidR="004D15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Pr="006E7350">
              <w:rPr>
                <w:rFonts w:ascii="Times New Roman" w:hAnsi="Times New Roman"/>
                <w:sz w:val="28"/>
                <w:szCs w:val="28"/>
                <w:lang w:val="kk-KZ"/>
              </w:rPr>
              <w:t>(С-R-5 санаты, А-блок</w:t>
            </w:r>
            <w:r w:rsidR="004D1518">
              <w:rPr>
                <w:rFonts w:ascii="Times New Roman" w:hAnsi="Times New Roman"/>
                <w:sz w:val="28"/>
                <w:szCs w:val="28"/>
                <w:lang w:val="kk-KZ"/>
              </w:rPr>
              <w:t>),</w:t>
            </w:r>
            <w:r w:rsidRPr="006E73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1 бірлік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Default="00CA071D" w:rsidP="00E139C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CA071D" w:rsidRDefault="00CA071D" w:rsidP="00E139C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CA071D" w:rsidRPr="00183307" w:rsidRDefault="006E7350" w:rsidP="00E139C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E73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Кулахметов Малик Ирискулович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71D" w:rsidRPr="00323D54" w:rsidRDefault="00CA071D" w:rsidP="00E139C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</w:t>
            </w:r>
          </w:p>
          <w:p w:rsidR="00CA071D" w:rsidRPr="00323D54" w:rsidRDefault="00CA071D" w:rsidP="00E139C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CA071D" w:rsidRPr="00323D54" w:rsidRDefault="00CA071D" w:rsidP="00E139C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Ақсукент ауылы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Абай көшесі, № 1</w:t>
            </w:r>
          </w:p>
          <w:p w:rsidR="00CA071D" w:rsidRPr="00323D54" w:rsidRDefault="006E7350" w:rsidP="00E139C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 w:rsidR="00CA07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 w:rsidR="003A02E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="00CA071D"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 w:rsidR="00CA07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="00CA071D"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  <w:r w:rsidR="00CA07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A071D" w:rsidRPr="00323D54" w:rsidRDefault="00CA071D" w:rsidP="00E139C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1D" w:rsidRPr="002A2C8D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A071D" w:rsidRDefault="00CA071D" w:rsidP="00B40B02">
      <w:pPr>
        <w:rPr>
          <w:lang w:val="kk-KZ"/>
        </w:rPr>
      </w:pPr>
    </w:p>
    <w:p w:rsidR="00B40B02" w:rsidRDefault="00B40B02" w:rsidP="00B40B02">
      <w:pPr>
        <w:rPr>
          <w:lang w:val="kk-KZ"/>
        </w:rPr>
      </w:pPr>
    </w:p>
    <w:sectPr w:rsidR="00B40B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40" w:rsidRDefault="00931240" w:rsidP="00B40B02">
      <w:pPr>
        <w:spacing w:after="0" w:line="240" w:lineRule="auto"/>
      </w:pPr>
      <w:r>
        <w:separator/>
      </w:r>
    </w:p>
  </w:endnote>
  <w:endnote w:type="continuationSeparator" w:id="0">
    <w:p w:rsidR="00931240" w:rsidRDefault="00931240" w:rsidP="00B4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40" w:rsidRDefault="00931240" w:rsidP="00B40B02">
      <w:pPr>
        <w:spacing w:after="0" w:line="240" w:lineRule="auto"/>
      </w:pPr>
      <w:r>
        <w:separator/>
      </w:r>
    </w:p>
  </w:footnote>
  <w:footnote w:type="continuationSeparator" w:id="0">
    <w:p w:rsidR="00931240" w:rsidRDefault="00931240" w:rsidP="00B4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02" w:rsidRDefault="00B40B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0B02" w:rsidRPr="00B40B02" w:rsidRDefault="00B40B0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04.06.2024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B40B02" w:rsidRPr="00B40B02" w:rsidRDefault="00B40B0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04.06.2024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1D"/>
    <w:rsid w:val="00183307"/>
    <w:rsid w:val="001E1B1D"/>
    <w:rsid w:val="001F5325"/>
    <w:rsid w:val="00226CFB"/>
    <w:rsid w:val="003746D8"/>
    <w:rsid w:val="003A02E2"/>
    <w:rsid w:val="003C59FE"/>
    <w:rsid w:val="004D1518"/>
    <w:rsid w:val="005540FF"/>
    <w:rsid w:val="0057444C"/>
    <w:rsid w:val="00661F50"/>
    <w:rsid w:val="006E7350"/>
    <w:rsid w:val="00850ED9"/>
    <w:rsid w:val="00886B55"/>
    <w:rsid w:val="00931240"/>
    <w:rsid w:val="00B40B02"/>
    <w:rsid w:val="00BE21AE"/>
    <w:rsid w:val="00CA071D"/>
    <w:rsid w:val="00D34FC5"/>
    <w:rsid w:val="00E139CC"/>
    <w:rsid w:val="00E5519F"/>
    <w:rsid w:val="00F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A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B0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B0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A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B0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B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13</cp:revision>
  <dcterms:created xsi:type="dcterms:W3CDTF">2024-06-04T05:44:00Z</dcterms:created>
  <dcterms:modified xsi:type="dcterms:W3CDTF">2024-06-26T04:10:00Z</dcterms:modified>
</cp:coreProperties>
</file>