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AD735C" w:rsidTr="00AD735C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AD735C" w:rsidRPr="00AD735C" w:rsidRDefault="00AD735C" w:rsidP="00516914">
            <w:pPr>
              <w:spacing w:after="0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30.09.2021-ғы № МКБ-Т-04-04/1301 шығыс хаты</w:t>
            </w:r>
          </w:p>
        </w:tc>
      </w:tr>
    </w:tbl>
    <w:p w:rsidR="00516914" w:rsidRPr="00E95714" w:rsidRDefault="00516914" w:rsidP="00516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16914" w:rsidRPr="00E95714" w:rsidRDefault="00516914" w:rsidP="00516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к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Тюлькубасскому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8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Pr="004C078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16914" w:rsidRDefault="00516914" w:rsidP="00516914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6914" w:rsidRPr="00E95714" w:rsidRDefault="00516914" w:rsidP="00516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16914" w:rsidRPr="00E95714" w:rsidRDefault="00516914" w:rsidP="0051691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получивших положительное заключение конкурсной комиссии во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общем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</w:p>
    <w:p w:rsidR="00516914" w:rsidRDefault="00516914" w:rsidP="0051691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3514B4" w:rsidRPr="00854A5B" w:rsidRDefault="003514B4" w:rsidP="003514B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3"/>
        <w:gridCol w:w="9242"/>
      </w:tblGrid>
      <w:tr w:rsidR="003514B4" w:rsidRPr="00854A5B" w:rsidTr="00EB450B">
        <w:trPr>
          <w:trHeight w:val="1176"/>
        </w:trPr>
        <w:tc>
          <w:tcPr>
            <w:tcW w:w="9995" w:type="dxa"/>
            <w:gridSpan w:val="2"/>
          </w:tcPr>
          <w:p w:rsidR="0076050C" w:rsidRPr="0076050C" w:rsidRDefault="003514B4" w:rsidP="0076050C">
            <w:pPr>
              <w:pStyle w:val="a3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</w:pPr>
            <w:r w:rsidRPr="00D574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Ведущий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ab/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</w:rPr>
              <w:t xml:space="preserve"> специалист 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отдела принудительного взимания и организационно- правовой работы управление Государственных доходов по Тюлькубасскому району департамента Государственных доходов по Туркестанской области</w:t>
            </w:r>
            <w:r w:rsidR="0076050C" w:rsidRPr="007605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(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</w:rPr>
              <w:t xml:space="preserve">временно, на период отпуска по уходу за ребенком основного работника до 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08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9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</w:rPr>
              <w:t xml:space="preserve"> года),</w:t>
            </w:r>
            <w:r w:rsidR="0076050C" w:rsidRPr="0076050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(категория С-R-5, 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76050C" w:rsidRPr="0076050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единица.</w:t>
            </w:r>
            <w:r w:rsidR="0076050C" w:rsidRPr="0076050C">
              <w:rPr>
                <w:rFonts w:ascii="Times New Roman" w:eastAsia="Calibri" w:hAnsi="Times New Roman"/>
                <w:b/>
                <w:sz w:val="28"/>
                <w:szCs w:val="28"/>
                <w:lang w:val="kk-KZ" w:eastAsia="en-US"/>
              </w:rPr>
              <w:t xml:space="preserve"> </w:t>
            </w:r>
          </w:p>
          <w:p w:rsidR="003514B4" w:rsidRPr="00D574DB" w:rsidRDefault="003514B4" w:rsidP="003514B4">
            <w:pPr>
              <w:pStyle w:val="a3"/>
              <w:jc w:val="both"/>
              <w:rPr>
                <w:b/>
                <w:sz w:val="28"/>
                <w:szCs w:val="28"/>
                <w:lang w:val="kk-KZ"/>
              </w:rPr>
            </w:pPr>
          </w:p>
        </w:tc>
      </w:tr>
      <w:tr w:rsidR="00D574DB" w:rsidRPr="00854A5B" w:rsidTr="00D574DB">
        <w:tc>
          <w:tcPr>
            <w:tcW w:w="753" w:type="dxa"/>
            <w:tcBorders>
              <w:right w:val="single" w:sz="4" w:space="0" w:color="auto"/>
            </w:tcBorders>
          </w:tcPr>
          <w:p w:rsidR="00D574DB" w:rsidRPr="00D574DB" w:rsidRDefault="00D574DB" w:rsidP="00D574D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242" w:type="dxa"/>
            <w:tcBorders>
              <w:left w:val="single" w:sz="4" w:space="0" w:color="auto"/>
            </w:tcBorders>
          </w:tcPr>
          <w:p w:rsidR="00D574DB" w:rsidRPr="0076050C" w:rsidRDefault="0076050C" w:rsidP="00EB45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60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Тауыпалдиева Назг</w:t>
            </w:r>
            <w:r w:rsidRPr="00760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ү</w:t>
            </w:r>
            <w:r w:rsidRPr="00760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 Самат</w:t>
            </w:r>
            <w:r w:rsidRPr="0076050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қызы</w:t>
            </w:r>
          </w:p>
        </w:tc>
      </w:tr>
    </w:tbl>
    <w:p w:rsidR="00AD735C" w:rsidRDefault="00AD735C" w:rsidP="00AD735C">
      <w:pPr>
        <w:rPr>
          <w:sz w:val="28"/>
          <w:szCs w:val="28"/>
        </w:rPr>
      </w:pPr>
    </w:p>
    <w:p w:rsidR="00AD735C" w:rsidRDefault="00AD735C" w:rsidP="00AD735C">
      <w:pPr>
        <w:rPr>
          <w:sz w:val="28"/>
          <w:szCs w:val="28"/>
        </w:rPr>
      </w:pPr>
    </w:p>
    <w:p w:rsidR="003514B4" w:rsidRPr="00AD735C" w:rsidRDefault="00AD735C" w:rsidP="00AD735C">
      <w:pPr>
        <w:rPr>
          <w:rFonts w:ascii="Times New Roman" w:hAnsi="Times New Roman" w:cs="Times New Roman"/>
          <w:color w:val="0C0000"/>
          <w:sz w:val="20"/>
          <w:szCs w:val="28"/>
        </w:rPr>
      </w:pPr>
      <w:r>
        <w:rPr>
          <w:rFonts w:ascii="Times New Roman" w:hAnsi="Times New Roman" w:cs="Times New Roman"/>
          <w:b/>
          <w:color w:val="0C0000"/>
          <w:sz w:val="20"/>
          <w:szCs w:val="28"/>
        </w:rPr>
        <w:t>Результаты согласования</w:t>
      </w:r>
      <w:r>
        <w:rPr>
          <w:rFonts w:ascii="Times New Roman" w:hAnsi="Times New Roman" w:cs="Times New Roman"/>
          <w:b/>
          <w:color w:val="0C0000"/>
          <w:sz w:val="20"/>
          <w:szCs w:val="28"/>
        </w:rPr>
        <w:br/>
      </w:r>
      <w:r>
        <w:rPr>
          <w:rFonts w:ascii="Times New Roman" w:hAnsi="Times New Roman" w:cs="Times New Roman"/>
          <w:color w:val="0C0000"/>
          <w:sz w:val="20"/>
          <w:szCs w:val="28"/>
        </w:rPr>
        <w:t>30.09.2021 13:00:28: Айдагараев Н. К. (Отдел принудительного взимания и организационно- правовой работы) - - cогласовано без замечаний</w:t>
      </w:r>
      <w:r>
        <w:rPr>
          <w:rFonts w:ascii="Times New Roman" w:hAnsi="Times New Roman" w:cs="Times New Roman"/>
          <w:color w:val="0C0000"/>
          <w:sz w:val="20"/>
          <w:szCs w:val="28"/>
        </w:rPr>
        <w:br/>
      </w:r>
    </w:p>
    <w:sectPr w:rsidR="003514B4" w:rsidRPr="00AD735C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A0" w:rsidRDefault="001065A0" w:rsidP="008D5A5F">
      <w:pPr>
        <w:spacing w:after="0" w:line="240" w:lineRule="auto"/>
      </w:pPr>
      <w:r>
        <w:separator/>
      </w:r>
    </w:p>
  </w:endnote>
  <w:endnote w:type="continuationSeparator" w:id="1">
    <w:p w:rsidR="001065A0" w:rsidRDefault="001065A0" w:rsidP="008D5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A0" w:rsidRDefault="001065A0" w:rsidP="008D5A5F">
      <w:pPr>
        <w:spacing w:after="0" w:line="240" w:lineRule="auto"/>
      </w:pPr>
      <w:r>
        <w:separator/>
      </w:r>
    </w:p>
  </w:footnote>
  <w:footnote w:type="continuationSeparator" w:id="1">
    <w:p w:rsidR="001065A0" w:rsidRDefault="001065A0" w:rsidP="008D5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15AB" w:rsidRDefault="00AD735C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01.5pt;margin-top:48.75pt;width:30pt;height:631.4pt;z-index:251661312;mso-wrap-style:tight" stroked="f">
          <v:textbox style="layout-flow:vertical;mso-layout-flow-alt:bottom-to-top">
            <w:txbxContent>
              <w:p w:rsidR="00AD735C" w:rsidRPr="00AD735C" w:rsidRDefault="00AD735C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30.09.2021 ЭҚАБЖ МО (7.23.0 нұсқасы)  </w:t>
                </w:r>
              </w:p>
            </w:txbxContent>
          </v:textbox>
        </v:shape>
      </w:pict>
    </w:r>
    <w:r w:rsidR="004B49C1">
      <w:rPr>
        <w:noProof/>
      </w:rPr>
      <w:pict>
        <v:shape id="Поле 1" o:spid="_x0000_s1025" type="#_x0000_t202" style="position:absolute;margin-left:501.5pt;margin-top:48.75pt;width:30pt;height:631.4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" filled="f" stroked="f" strokeweight=".5pt">
          <v:fill o:detectmouseclick="t"/>
          <v:textbox style="layout-flow:vertical;mso-layout-flow-alt:bottom-to-top">
            <w:txbxContent>
              <w:p w:rsidR="002415AB" w:rsidRPr="002415AB" w:rsidRDefault="00B415B6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13.04.2021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514B4"/>
    <w:rsid w:val="00042BC0"/>
    <w:rsid w:val="001065A0"/>
    <w:rsid w:val="00315694"/>
    <w:rsid w:val="00351489"/>
    <w:rsid w:val="003514B4"/>
    <w:rsid w:val="004B49C1"/>
    <w:rsid w:val="00516914"/>
    <w:rsid w:val="006F70C3"/>
    <w:rsid w:val="0076050C"/>
    <w:rsid w:val="008D5A5F"/>
    <w:rsid w:val="00A3652A"/>
    <w:rsid w:val="00AD735C"/>
    <w:rsid w:val="00B415B6"/>
    <w:rsid w:val="00BB5EBA"/>
    <w:rsid w:val="00D574DB"/>
    <w:rsid w:val="00E45265"/>
    <w:rsid w:val="00EE1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A5F"/>
  </w:style>
  <w:style w:type="paragraph" w:styleId="3">
    <w:name w:val="heading 3"/>
    <w:basedOn w:val="a"/>
    <w:next w:val="a"/>
    <w:link w:val="30"/>
    <w:uiPriority w:val="99"/>
    <w:qFormat/>
    <w:rsid w:val="003514B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514B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1"/>
    <w:qFormat/>
    <w:rsid w:val="003514B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3514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514B4"/>
  </w:style>
  <w:style w:type="paragraph" w:styleId="a6">
    <w:name w:val="footer"/>
    <w:basedOn w:val="a"/>
    <w:link w:val="a7"/>
    <w:uiPriority w:val="99"/>
    <w:semiHidden/>
    <w:unhideWhenUsed/>
    <w:rsid w:val="00AD73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D73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Бейсалиева</dc:creator>
  <cp:lastModifiedBy>Айнур Бейсалиева</cp:lastModifiedBy>
  <cp:revision>2</cp:revision>
  <dcterms:created xsi:type="dcterms:W3CDTF">2021-09-30T12:33:00Z</dcterms:created>
  <dcterms:modified xsi:type="dcterms:W3CDTF">2021-09-30T12:33:00Z</dcterms:modified>
</cp:coreProperties>
</file>