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C1" w:rsidRPr="00E95714" w:rsidRDefault="00303DC1" w:rsidP="00303D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ешение</w:t>
      </w:r>
    </w:p>
    <w:p w:rsidR="00303DC1" w:rsidRPr="00E95714" w:rsidRDefault="003E7374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онкурсной комиссии Управление государственных доходов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Казыгуртскому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району Департамента государственных доходов по Туркестанской области Комитета государственных доходов 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результатам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внутренного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 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 xml:space="preserve">для занятия </w:t>
      </w:r>
      <w:proofErr w:type="spellStart"/>
      <w:r w:rsidR="00303DC1" w:rsidRPr="00E95714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3DC1" w:rsidRPr="00E95714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proofErr w:type="spellEnd"/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3DC1" w:rsidRPr="00E95714"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3DC1" w:rsidRPr="00E95714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>ей</w:t>
      </w:r>
      <w:r w:rsidR="00303DC1" w:rsidRPr="00E9571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 </w:t>
      </w:r>
      <w:r w:rsidR="00303DC1" w:rsidRPr="002A4B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0969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501B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303DC1" w:rsidRPr="002A4B4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03DC1" w:rsidRPr="002A4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4501BC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A754B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303DC1" w:rsidRPr="002A4B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9692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03DC1" w:rsidRPr="002A4B40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303DC1"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303DC1" w:rsidRPr="00E95714" w:rsidRDefault="00303DC1" w:rsidP="0030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1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03DC1" w:rsidRPr="00E95714" w:rsidRDefault="00303DC1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кандидата, получивших положительное заключение конкурсной комиссии во </w:t>
      </w:r>
      <w:r w:rsidR="003E7374">
        <w:rPr>
          <w:rFonts w:ascii="Times New Roman" w:hAnsi="Times New Roman" w:cs="Times New Roman"/>
          <w:b/>
          <w:sz w:val="28"/>
          <w:szCs w:val="28"/>
          <w:lang w:val="kk-KZ"/>
        </w:rPr>
        <w:t>внутренного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конкурсе </w:t>
      </w:r>
      <w:r w:rsidRPr="00E95714">
        <w:rPr>
          <w:rFonts w:ascii="Times New Roman" w:hAnsi="Times New Roman" w:cs="Times New Roman"/>
          <w:b/>
          <w:sz w:val="28"/>
          <w:szCs w:val="28"/>
        </w:rPr>
        <w:t>на занятие вакантных административных государственных должностей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</w:t>
      </w:r>
    </w:p>
    <w:p w:rsidR="00303DC1" w:rsidRPr="00E95714" w:rsidRDefault="00303DC1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9"/>
        <w:gridCol w:w="8932"/>
      </w:tblGrid>
      <w:tr w:rsidR="00303DC1" w:rsidRPr="00E95714" w:rsidTr="008459F9">
        <w:tc>
          <w:tcPr>
            <w:tcW w:w="9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DC1" w:rsidRPr="008B263B" w:rsidRDefault="003A09EE" w:rsidP="008B263B">
            <w:pPr>
              <w:tabs>
                <w:tab w:val="left" w:pos="142"/>
                <w:tab w:val="left" w:pos="9639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Руководител</w:t>
            </w:r>
            <w:r w:rsidR="00821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отдела по работе с налогоплательщиками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правления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Государственных доходов по 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Казыгуртскому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району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ДГД 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Туркестанской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/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основной сотрудник находится по уходу за ребенком до 04.03.2027 года/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категория С-R-3</w:t>
            </w:r>
            <w:r w:rsidR="008B263B" w:rsidRPr="008B2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,  1-единица      (Блок А) </w:t>
            </w:r>
          </w:p>
        </w:tc>
      </w:tr>
      <w:tr w:rsidR="00303DC1" w:rsidRPr="00E95714" w:rsidTr="008459F9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39B" w:rsidRDefault="004A739B" w:rsidP="008459F9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3DC1" w:rsidRPr="00E95714" w:rsidRDefault="00303DC1" w:rsidP="008459F9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957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39B" w:rsidRDefault="004A739B" w:rsidP="004A739B">
            <w:pPr>
              <w:tabs>
                <w:tab w:val="left" w:pos="142"/>
                <w:tab w:val="left" w:pos="96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  <w:p w:rsidR="004A739B" w:rsidRPr="00E4173E" w:rsidRDefault="004A739B" w:rsidP="004A739B">
            <w:pPr>
              <w:tabs>
                <w:tab w:val="left" w:pos="142"/>
                <w:tab w:val="left" w:pos="96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41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Пиримкулов Куаныш  </w:t>
            </w:r>
          </w:p>
          <w:p w:rsidR="00303DC1" w:rsidRPr="00E95714" w:rsidRDefault="00303DC1" w:rsidP="00293859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03DC1" w:rsidRPr="00293859" w:rsidRDefault="00303DC1" w:rsidP="00303DC1"/>
    <w:p w:rsidR="00D15963" w:rsidRDefault="00D15963"/>
    <w:sectPr w:rsidR="00D15963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Туркестанской области Комитета государственных доходов Министерства финансов Республики Казахстан - Қалдыбай Ә.Ә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9B"/>
    <w:rsid w:val="0009692F"/>
    <w:rsid w:val="002623C7"/>
    <w:rsid w:val="00293859"/>
    <w:rsid w:val="00293EC3"/>
    <w:rsid w:val="002E75E0"/>
    <w:rsid w:val="00303DC1"/>
    <w:rsid w:val="003A09EE"/>
    <w:rsid w:val="003E7374"/>
    <w:rsid w:val="004501BC"/>
    <w:rsid w:val="004A739B"/>
    <w:rsid w:val="005854F1"/>
    <w:rsid w:val="00600DF8"/>
    <w:rsid w:val="00821C13"/>
    <w:rsid w:val="008B263B"/>
    <w:rsid w:val="00A754B6"/>
    <w:rsid w:val="00C27F9B"/>
    <w:rsid w:val="00D15963"/>
    <w:rsid w:val="00D44BCB"/>
    <w:rsid w:val="00DA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Autebaeva</dc:creator>
  <cp:keywords/>
  <dc:description/>
  <cp:lastModifiedBy>Пернебек Тулебаев</cp:lastModifiedBy>
  <cp:revision>31</cp:revision>
  <cp:lastPrinted>2024-05-10T12:06:00Z</cp:lastPrinted>
  <dcterms:created xsi:type="dcterms:W3CDTF">2022-03-04T04:49:00Z</dcterms:created>
  <dcterms:modified xsi:type="dcterms:W3CDTF">2026-01-09T13:16:00Z</dcterms:modified>
</cp:coreProperties>
</file>