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178B2" w:rsidTr="001178B2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178B2" w:rsidRPr="001178B2" w:rsidRDefault="001178B2" w:rsidP="00D72AA8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22.09.2022-ғы № МКБ-СРМ05-16/2035 шығыс хаты</w:t>
            </w:r>
          </w:p>
        </w:tc>
      </w:tr>
    </w:tbl>
    <w:p w:rsidR="00D72AA8" w:rsidRPr="00D64309" w:rsidRDefault="00D72AA8" w:rsidP="00D72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0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72AA8" w:rsidRPr="00D64309" w:rsidRDefault="00D72AA8" w:rsidP="00D72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09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Сайрамскому району</w:t>
      </w:r>
      <w:r w:rsidRPr="00D64309">
        <w:rPr>
          <w:rFonts w:ascii="Times New Roman" w:hAnsi="Times New Roman" w:cs="Times New Roman"/>
          <w:b/>
          <w:sz w:val="28"/>
          <w:szCs w:val="28"/>
        </w:rPr>
        <w:t xml:space="preserve"> Департамента государственных доходов по Туркестанской области Комитета государственных доходов Министерства финансов Республики Казахстан по результатам общего конкурса для занятия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низовых </w:t>
      </w:r>
      <w:r w:rsidRPr="00D64309">
        <w:rPr>
          <w:rFonts w:ascii="Times New Roman" w:hAnsi="Times New Roman" w:cs="Times New Roman"/>
          <w:b/>
          <w:sz w:val="28"/>
          <w:szCs w:val="28"/>
        </w:rPr>
        <w:t>вакантных административных государственных должностей корпуса «Б»  протокол №</w:t>
      </w:r>
      <w:r w:rsidR="00017FCC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D64309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2C1D1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C1D1F" w:rsidRPr="002C1D1F">
        <w:rPr>
          <w:rFonts w:ascii="Times New Roman" w:hAnsi="Times New Roman" w:cs="Times New Roman"/>
          <w:b/>
          <w:sz w:val="28"/>
          <w:szCs w:val="28"/>
        </w:rPr>
        <w:t>2</w:t>
      </w:r>
      <w:r w:rsidRPr="00D64309">
        <w:rPr>
          <w:rFonts w:ascii="Times New Roman" w:hAnsi="Times New Roman" w:cs="Times New Roman"/>
          <w:b/>
          <w:sz w:val="28"/>
          <w:szCs w:val="28"/>
        </w:rPr>
        <w:t>.</w:t>
      </w:r>
      <w:r w:rsidR="00017FCC">
        <w:rPr>
          <w:rFonts w:ascii="Times New Roman" w:hAnsi="Times New Roman" w:cs="Times New Roman"/>
          <w:b/>
          <w:sz w:val="28"/>
          <w:szCs w:val="28"/>
          <w:lang w:val="kk-KZ"/>
        </w:rPr>
        <w:t>09</w:t>
      </w:r>
      <w:r w:rsidRPr="00D6430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D6430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72AA8" w:rsidRPr="00D64309" w:rsidRDefault="00D72AA8" w:rsidP="00D72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0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72AA8" w:rsidRPr="00D64309" w:rsidRDefault="00D72AA8" w:rsidP="00D72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309">
        <w:rPr>
          <w:rFonts w:ascii="Times New Roman" w:hAnsi="Times New Roman" w:cs="Times New Roman"/>
          <w:b/>
          <w:sz w:val="28"/>
          <w:szCs w:val="28"/>
        </w:rPr>
        <w:t xml:space="preserve">кандидата, получивших положительное заключение конкурсной комиссии в общем конкурсе на занятие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низовых </w:t>
      </w:r>
      <w:r w:rsidRPr="00D64309">
        <w:rPr>
          <w:rFonts w:ascii="Times New Roman" w:hAnsi="Times New Roman" w:cs="Times New Roman"/>
          <w:b/>
          <w:sz w:val="28"/>
          <w:szCs w:val="28"/>
        </w:rPr>
        <w:t>вакантных административных государственных должностей корпуса «Б»</w:t>
      </w:r>
    </w:p>
    <w:p w:rsidR="00D72AA8" w:rsidRPr="00E95714" w:rsidRDefault="00D72AA8" w:rsidP="00D72AA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3658"/>
        <w:gridCol w:w="5274"/>
      </w:tblGrid>
      <w:tr w:rsidR="00B7177F" w:rsidRPr="00E95714" w:rsidTr="00332E6D">
        <w:trPr>
          <w:trHeight w:val="1242"/>
        </w:trPr>
        <w:tc>
          <w:tcPr>
            <w:tcW w:w="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77F" w:rsidRPr="00E95714" w:rsidRDefault="00B7177F" w:rsidP="007B2C87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7177F" w:rsidRDefault="00B7177F" w:rsidP="007B2C87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Ведущий</w:t>
            </w:r>
            <w:r w:rsidRPr="00B24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специалист отдела </w:t>
            </w:r>
            <w:r w:rsidRPr="00D72A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налогового контроля и взимания</w:t>
            </w:r>
            <w:r w:rsidRPr="004E60ED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B24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</w:t>
            </w:r>
          </w:p>
          <w:p w:rsidR="00B7177F" w:rsidRPr="00B244C4" w:rsidRDefault="00B7177F" w:rsidP="00D72AA8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4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доходов по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Сайрамскому району</w:t>
            </w:r>
            <w:r w:rsidRPr="00B244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району,</w:t>
            </w:r>
            <w:r w:rsidRPr="00B244C4">
              <w:rPr>
                <w:rFonts w:ascii="Times New Roman" w:hAnsi="Times New Roman"/>
                <w:sz w:val="28"/>
                <w:szCs w:val="28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B244C4">
              <w:rPr>
                <w:rFonts w:ascii="Times New Roman" w:hAnsi="Times New Roman"/>
                <w:sz w:val="28"/>
                <w:szCs w:val="28"/>
              </w:rPr>
              <w:t>-единиц</w:t>
            </w:r>
            <w:r w:rsidRPr="00B244C4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B244C4">
              <w:rPr>
                <w:rStyle w:val="s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2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7177F" w:rsidRDefault="00B7177F" w:rsidP="00B7177F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Сулейева Шугыла Амирамзаевна</w:t>
            </w:r>
          </w:p>
          <w:p w:rsidR="00B7177F" w:rsidRPr="00B244C4" w:rsidRDefault="00B7177F" w:rsidP="007B2C87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177F" w:rsidRPr="00E95714" w:rsidTr="00332E6D">
        <w:trPr>
          <w:trHeight w:val="1332"/>
        </w:trPr>
        <w:tc>
          <w:tcPr>
            <w:tcW w:w="4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177F" w:rsidRPr="00E95714" w:rsidRDefault="00B7177F" w:rsidP="007B2C87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7177F" w:rsidRPr="00B244C4" w:rsidRDefault="00B7177F" w:rsidP="007B2C87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177F" w:rsidRDefault="00B7177F" w:rsidP="00B7177F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Шукашева Мадира Ильясқызы</w:t>
            </w:r>
          </w:p>
          <w:p w:rsidR="00B7177F" w:rsidRPr="00B244C4" w:rsidRDefault="00B7177F" w:rsidP="007B2C87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C4F07" w:rsidRDefault="004C4F07" w:rsidP="001178B2"/>
    <w:p w:rsidR="001178B2" w:rsidRDefault="001178B2" w:rsidP="001178B2"/>
    <w:p w:rsidR="001178B2" w:rsidRPr="001178B2" w:rsidRDefault="001178B2" w:rsidP="001178B2">
      <w:pPr>
        <w:rPr>
          <w:rFonts w:ascii="Times New Roman" w:hAnsi="Times New Roman" w:cs="Times New Roman"/>
          <w:color w:val="0C0000"/>
          <w:sz w:val="20"/>
        </w:rPr>
      </w:pPr>
      <w:r>
        <w:rPr>
          <w:rFonts w:ascii="Times New Roman" w:hAnsi="Times New Roman" w:cs="Times New Roman"/>
          <w:b/>
          <w:color w:val="0C0000"/>
          <w:sz w:val="20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</w:rPr>
        <w:br/>
      </w:r>
      <w:r>
        <w:rPr>
          <w:rFonts w:ascii="Times New Roman" w:hAnsi="Times New Roman" w:cs="Times New Roman"/>
          <w:color w:val="0C0000"/>
          <w:sz w:val="20"/>
        </w:rPr>
        <w:t>22.09.2022 16:49:54: Джантаев Н. С. (Отдел принудительного взимания и организационно- правовой работы) - - cогласовано без замечаний</w:t>
      </w:r>
      <w:r>
        <w:rPr>
          <w:rFonts w:ascii="Times New Roman" w:hAnsi="Times New Roman" w:cs="Times New Roman"/>
          <w:color w:val="0C0000"/>
          <w:sz w:val="20"/>
        </w:rPr>
        <w:br/>
      </w:r>
    </w:p>
    <w:sectPr w:rsidR="001178B2" w:rsidRPr="001178B2" w:rsidSect="004C4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D6" w:rsidRDefault="00BD6DD6" w:rsidP="001178B2">
      <w:pPr>
        <w:spacing w:after="0" w:line="240" w:lineRule="auto"/>
      </w:pPr>
      <w:r>
        <w:separator/>
      </w:r>
    </w:p>
  </w:endnote>
  <w:endnote w:type="continuationSeparator" w:id="0">
    <w:p w:rsidR="00BD6DD6" w:rsidRDefault="00BD6DD6" w:rsidP="0011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B2" w:rsidRDefault="001178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B2" w:rsidRDefault="001178B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B2" w:rsidRDefault="001178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D6" w:rsidRDefault="00BD6DD6" w:rsidP="001178B2">
      <w:pPr>
        <w:spacing w:after="0" w:line="240" w:lineRule="auto"/>
      </w:pPr>
      <w:r>
        <w:separator/>
      </w:r>
    </w:p>
  </w:footnote>
  <w:footnote w:type="continuationSeparator" w:id="0">
    <w:p w:rsidR="00BD6DD6" w:rsidRDefault="00BD6DD6" w:rsidP="0011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B2" w:rsidRDefault="001178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B2" w:rsidRDefault="001178B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8B2" w:rsidRPr="001178B2" w:rsidRDefault="001178B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22.09.2022 ЭҚАБЖ МО (7.23.0 нұсқасы)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1178B2" w:rsidRPr="001178B2" w:rsidRDefault="001178B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22.09.2022 ЭҚАБЖ МО (7.23.0 нұсқасы)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B2" w:rsidRDefault="001178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A8"/>
    <w:rsid w:val="00010A8D"/>
    <w:rsid w:val="0001575E"/>
    <w:rsid w:val="00017FCC"/>
    <w:rsid w:val="00021021"/>
    <w:rsid w:val="00022A22"/>
    <w:rsid w:val="00027C1E"/>
    <w:rsid w:val="00030771"/>
    <w:rsid w:val="00030CA5"/>
    <w:rsid w:val="000334EA"/>
    <w:rsid w:val="0006115D"/>
    <w:rsid w:val="00071440"/>
    <w:rsid w:val="00081ADA"/>
    <w:rsid w:val="00081DF3"/>
    <w:rsid w:val="00091BFD"/>
    <w:rsid w:val="000941FD"/>
    <w:rsid w:val="000A16F6"/>
    <w:rsid w:val="000A17D8"/>
    <w:rsid w:val="000A37D0"/>
    <w:rsid w:val="000A7562"/>
    <w:rsid w:val="000B115A"/>
    <w:rsid w:val="000B2CF3"/>
    <w:rsid w:val="000B7640"/>
    <w:rsid w:val="000C3789"/>
    <w:rsid w:val="000C7E86"/>
    <w:rsid w:val="000D7976"/>
    <w:rsid w:val="000E2CF1"/>
    <w:rsid w:val="000F4CE4"/>
    <w:rsid w:val="00100770"/>
    <w:rsid w:val="001008EB"/>
    <w:rsid w:val="0010120B"/>
    <w:rsid w:val="00101781"/>
    <w:rsid w:val="00107574"/>
    <w:rsid w:val="0011234E"/>
    <w:rsid w:val="00114766"/>
    <w:rsid w:val="001178B2"/>
    <w:rsid w:val="00131D74"/>
    <w:rsid w:val="00133888"/>
    <w:rsid w:val="00155D59"/>
    <w:rsid w:val="00162A31"/>
    <w:rsid w:val="00164A27"/>
    <w:rsid w:val="00175E78"/>
    <w:rsid w:val="00176880"/>
    <w:rsid w:val="00184592"/>
    <w:rsid w:val="001A5562"/>
    <w:rsid w:val="001B4C10"/>
    <w:rsid w:val="001B6234"/>
    <w:rsid w:val="001C1CD1"/>
    <w:rsid w:val="001C6131"/>
    <w:rsid w:val="001D4CE7"/>
    <w:rsid w:val="001D61F0"/>
    <w:rsid w:val="001F1CC3"/>
    <w:rsid w:val="00201B2B"/>
    <w:rsid w:val="0020216F"/>
    <w:rsid w:val="00205711"/>
    <w:rsid w:val="002107E0"/>
    <w:rsid w:val="00210CAE"/>
    <w:rsid w:val="002155D9"/>
    <w:rsid w:val="002275AC"/>
    <w:rsid w:val="002314FA"/>
    <w:rsid w:val="00231AA7"/>
    <w:rsid w:val="00250E97"/>
    <w:rsid w:val="00272938"/>
    <w:rsid w:val="00275F72"/>
    <w:rsid w:val="00276369"/>
    <w:rsid w:val="00280749"/>
    <w:rsid w:val="00286F78"/>
    <w:rsid w:val="002900FE"/>
    <w:rsid w:val="002A3F0B"/>
    <w:rsid w:val="002A4091"/>
    <w:rsid w:val="002B63DB"/>
    <w:rsid w:val="002C1D1F"/>
    <w:rsid w:val="002C5C37"/>
    <w:rsid w:val="002C5DE7"/>
    <w:rsid w:val="002C6D7D"/>
    <w:rsid w:val="002C6EAE"/>
    <w:rsid w:val="002D02A1"/>
    <w:rsid w:val="002D246F"/>
    <w:rsid w:val="002D48E3"/>
    <w:rsid w:val="002D7FE3"/>
    <w:rsid w:val="002E402A"/>
    <w:rsid w:val="002F3F88"/>
    <w:rsid w:val="002F77B6"/>
    <w:rsid w:val="00301689"/>
    <w:rsid w:val="003039D3"/>
    <w:rsid w:val="00303FE7"/>
    <w:rsid w:val="003141FD"/>
    <w:rsid w:val="003329F3"/>
    <w:rsid w:val="00345A7E"/>
    <w:rsid w:val="00347F50"/>
    <w:rsid w:val="003505E7"/>
    <w:rsid w:val="00355DB2"/>
    <w:rsid w:val="003668BE"/>
    <w:rsid w:val="0036743A"/>
    <w:rsid w:val="0037076A"/>
    <w:rsid w:val="00370F5F"/>
    <w:rsid w:val="0038015D"/>
    <w:rsid w:val="0038178E"/>
    <w:rsid w:val="0038522F"/>
    <w:rsid w:val="003962D2"/>
    <w:rsid w:val="003B0840"/>
    <w:rsid w:val="003B555A"/>
    <w:rsid w:val="003B635C"/>
    <w:rsid w:val="003C1B18"/>
    <w:rsid w:val="003C41D6"/>
    <w:rsid w:val="003C47B6"/>
    <w:rsid w:val="003D036B"/>
    <w:rsid w:val="003F2251"/>
    <w:rsid w:val="003F60B5"/>
    <w:rsid w:val="0040300A"/>
    <w:rsid w:val="004049D8"/>
    <w:rsid w:val="00430807"/>
    <w:rsid w:val="00436760"/>
    <w:rsid w:val="00442F7F"/>
    <w:rsid w:val="00454D0F"/>
    <w:rsid w:val="00476CAB"/>
    <w:rsid w:val="004903AB"/>
    <w:rsid w:val="00490B98"/>
    <w:rsid w:val="004C287A"/>
    <w:rsid w:val="004C2BCE"/>
    <w:rsid w:val="004C4F07"/>
    <w:rsid w:val="004D52BA"/>
    <w:rsid w:val="004D6010"/>
    <w:rsid w:val="004E31CF"/>
    <w:rsid w:val="004E5E6C"/>
    <w:rsid w:val="004F5C9E"/>
    <w:rsid w:val="004F7FE6"/>
    <w:rsid w:val="00500729"/>
    <w:rsid w:val="00500B39"/>
    <w:rsid w:val="005053CC"/>
    <w:rsid w:val="00525B50"/>
    <w:rsid w:val="00527B5C"/>
    <w:rsid w:val="00534630"/>
    <w:rsid w:val="00535C58"/>
    <w:rsid w:val="00540331"/>
    <w:rsid w:val="005452BF"/>
    <w:rsid w:val="005467D0"/>
    <w:rsid w:val="00555159"/>
    <w:rsid w:val="0055632B"/>
    <w:rsid w:val="005569B4"/>
    <w:rsid w:val="00560C5A"/>
    <w:rsid w:val="00564DC7"/>
    <w:rsid w:val="005738E9"/>
    <w:rsid w:val="00573A58"/>
    <w:rsid w:val="00582DB6"/>
    <w:rsid w:val="005840F0"/>
    <w:rsid w:val="0058481D"/>
    <w:rsid w:val="00591C3E"/>
    <w:rsid w:val="00597E65"/>
    <w:rsid w:val="005B29A8"/>
    <w:rsid w:val="005C3A65"/>
    <w:rsid w:val="005C60E2"/>
    <w:rsid w:val="005D0CF1"/>
    <w:rsid w:val="005D1717"/>
    <w:rsid w:val="005D5421"/>
    <w:rsid w:val="006119DF"/>
    <w:rsid w:val="0061665B"/>
    <w:rsid w:val="006171EC"/>
    <w:rsid w:val="00650187"/>
    <w:rsid w:val="00652D05"/>
    <w:rsid w:val="00654F99"/>
    <w:rsid w:val="0066067B"/>
    <w:rsid w:val="00662A10"/>
    <w:rsid w:val="00664FDD"/>
    <w:rsid w:val="00670781"/>
    <w:rsid w:val="006805C0"/>
    <w:rsid w:val="00683C2C"/>
    <w:rsid w:val="006A01DD"/>
    <w:rsid w:val="006A2A11"/>
    <w:rsid w:val="006A737D"/>
    <w:rsid w:val="006D106A"/>
    <w:rsid w:val="006D2ABB"/>
    <w:rsid w:val="006E1A19"/>
    <w:rsid w:val="006E2E2E"/>
    <w:rsid w:val="00702355"/>
    <w:rsid w:val="00716F6D"/>
    <w:rsid w:val="00733552"/>
    <w:rsid w:val="00743946"/>
    <w:rsid w:val="007471DF"/>
    <w:rsid w:val="00751230"/>
    <w:rsid w:val="007550DE"/>
    <w:rsid w:val="00760F1E"/>
    <w:rsid w:val="00764905"/>
    <w:rsid w:val="00767EE4"/>
    <w:rsid w:val="007730BE"/>
    <w:rsid w:val="00777831"/>
    <w:rsid w:val="0078362A"/>
    <w:rsid w:val="007837EA"/>
    <w:rsid w:val="00784238"/>
    <w:rsid w:val="007858BB"/>
    <w:rsid w:val="007904C8"/>
    <w:rsid w:val="00793366"/>
    <w:rsid w:val="007A0D8A"/>
    <w:rsid w:val="007A2E91"/>
    <w:rsid w:val="007C011C"/>
    <w:rsid w:val="007C0898"/>
    <w:rsid w:val="007C5A54"/>
    <w:rsid w:val="007C76F2"/>
    <w:rsid w:val="007D00B2"/>
    <w:rsid w:val="007D1C7D"/>
    <w:rsid w:val="007D4A52"/>
    <w:rsid w:val="007E059F"/>
    <w:rsid w:val="007E2561"/>
    <w:rsid w:val="007E2830"/>
    <w:rsid w:val="007E38A8"/>
    <w:rsid w:val="00810039"/>
    <w:rsid w:val="008126AB"/>
    <w:rsid w:val="008171D2"/>
    <w:rsid w:val="008210E6"/>
    <w:rsid w:val="00831ACF"/>
    <w:rsid w:val="0083205D"/>
    <w:rsid w:val="00832354"/>
    <w:rsid w:val="00832E7E"/>
    <w:rsid w:val="00835377"/>
    <w:rsid w:val="008401A0"/>
    <w:rsid w:val="0085294F"/>
    <w:rsid w:val="008602E9"/>
    <w:rsid w:val="008667D6"/>
    <w:rsid w:val="00870E50"/>
    <w:rsid w:val="00871876"/>
    <w:rsid w:val="00873317"/>
    <w:rsid w:val="00880E46"/>
    <w:rsid w:val="00882C84"/>
    <w:rsid w:val="00884186"/>
    <w:rsid w:val="0088634F"/>
    <w:rsid w:val="00891EE0"/>
    <w:rsid w:val="00893E99"/>
    <w:rsid w:val="008A631A"/>
    <w:rsid w:val="008B3FDD"/>
    <w:rsid w:val="008C3F70"/>
    <w:rsid w:val="008D098A"/>
    <w:rsid w:val="008D21C8"/>
    <w:rsid w:val="008D478F"/>
    <w:rsid w:val="008E6662"/>
    <w:rsid w:val="008F3F50"/>
    <w:rsid w:val="008F5244"/>
    <w:rsid w:val="008F582E"/>
    <w:rsid w:val="00900BEE"/>
    <w:rsid w:val="00901A6E"/>
    <w:rsid w:val="00904905"/>
    <w:rsid w:val="00906F8C"/>
    <w:rsid w:val="00913AE5"/>
    <w:rsid w:val="00923CD3"/>
    <w:rsid w:val="00925E60"/>
    <w:rsid w:val="009269B6"/>
    <w:rsid w:val="009368B1"/>
    <w:rsid w:val="00942BFE"/>
    <w:rsid w:val="00952E40"/>
    <w:rsid w:val="00955222"/>
    <w:rsid w:val="00963994"/>
    <w:rsid w:val="0097476F"/>
    <w:rsid w:val="00985088"/>
    <w:rsid w:val="0098626D"/>
    <w:rsid w:val="00993447"/>
    <w:rsid w:val="009A0B3B"/>
    <w:rsid w:val="009A3831"/>
    <w:rsid w:val="009A49D5"/>
    <w:rsid w:val="009B3B66"/>
    <w:rsid w:val="009B635B"/>
    <w:rsid w:val="009B6DC1"/>
    <w:rsid w:val="009C1305"/>
    <w:rsid w:val="009C415C"/>
    <w:rsid w:val="009C6C66"/>
    <w:rsid w:val="009D5F0A"/>
    <w:rsid w:val="009D72EB"/>
    <w:rsid w:val="009D7978"/>
    <w:rsid w:val="009E0D79"/>
    <w:rsid w:val="009E3CCD"/>
    <w:rsid w:val="009E7386"/>
    <w:rsid w:val="00A079B9"/>
    <w:rsid w:val="00A114C4"/>
    <w:rsid w:val="00A135A2"/>
    <w:rsid w:val="00A347BA"/>
    <w:rsid w:val="00A53FDD"/>
    <w:rsid w:val="00A56BFD"/>
    <w:rsid w:val="00A604D4"/>
    <w:rsid w:val="00A649E0"/>
    <w:rsid w:val="00A70D51"/>
    <w:rsid w:val="00A76938"/>
    <w:rsid w:val="00A85162"/>
    <w:rsid w:val="00A94E8C"/>
    <w:rsid w:val="00AA2F56"/>
    <w:rsid w:val="00AB2560"/>
    <w:rsid w:val="00AB385A"/>
    <w:rsid w:val="00AB5781"/>
    <w:rsid w:val="00AC1CD6"/>
    <w:rsid w:val="00AD51DF"/>
    <w:rsid w:val="00AF3C2C"/>
    <w:rsid w:val="00AF5BD1"/>
    <w:rsid w:val="00B012F8"/>
    <w:rsid w:val="00B06328"/>
    <w:rsid w:val="00B07DE7"/>
    <w:rsid w:val="00B11A25"/>
    <w:rsid w:val="00B145D6"/>
    <w:rsid w:val="00B23D80"/>
    <w:rsid w:val="00B2589A"/>
    <w:rsid w:val="00B27237"/>
    <w:rsid w:val="00B3625B"/>
    <w:rsid w:val="00B446E1"/>
    <w:rsid w:val="00B504B4"/>
    <w:rsid w:val="00B519F9"/>
    <w:rsid w:val="00B51AFF"/>
    <w:rsid w:val="00B5497E"/>
    <w:rsid w:val="00B63DCE"/>
    <w:rsid w:val="00B64506"/>
    <w:rsid w:val="00B70761"/>
    <w:rsid w:val="00B7177F"/>
    <w:rsid w:val="00B717E1"/>
    <w:rsid w:val="00B75166"/>
    <w:rsid w:val="00B7588F"/>
    <w:rsid w:val="00B815C2"/>
    <w:rsid w:val="00B8395A"/>
    <w:rsid w:val="00B908D6"/>
    <w:rsid w:val="00BA0506"/>
    <w:rsid w:val="00BC46BC"/>
    <w:rsid w:val="00BD6DD6"/>
    <w:rsid w:val="00BD7265"/>
    <w:rsid w:val="00C00F70"/>
    <w:rsid w:val="00C03BE0"/>
    <w:rsid w:val="00C042A8"/>
    <w:rsid w:val="00C0624A"/>
    <w:rsid w:val="00C176EF"/>
    <w:rsid w:val="00C20C48"/>
    <w:rsid w:val="00C23A2F"/>
    <w:rsid w:val="00C23BE2"/>
    <w:rsid w:val="00C27F8A"/>
    <w:rsid w:val="00C53698"/>
    <w:rsid w:val="00C802F8"/>
    <w:rsid w:val="00C84B04"/>
    <w:rsid w:val="00C86693"/>
    <w:rsid w:val="00C91EDC"/>
    <w:rsid w:val="00C942EB"/>
    <w:rsid w:val="00C965DD"/>
    <w:rsid w:val="00CB0419"/>
    <w:rsid w:val="00CB13CC"/>
    <w:rsid w:val="00CB695D"/>
    <w:rsid w:val="00CC62EA"/>
    <w:rsid w:val="00CD2839"/>
    <w:rsid w:val="00CE3B48"/>
    <w:rsid w:val="00CF0A5B"/>
    <w:rsid w:val="00CF3845"/>
    <w:rsid w:val="00D00302"/>
    <w:rsid w:val="00D33871"/>
    <w:rsid w:val="00D36B67"/>
    <w:rsid w:val="00D40D9C"/>
    <w:rsid w:val="00D51CFF"/>
    <w:rsid w:val="00D52912"/>
    <w:rsid w:val="00D72AA8"/>
    <w:rsid w:val="00D731F4"/>
    <w:rsid w:val="00D77B9C"/>
    <w:rsid w:val="00D93755"/>
    <w:rsid w:val="00D94276"/>
    <w:rsid w:val="00D9627C"/>
    <w:rsid w:val="00DA038D"/>
    <w:rsid w:val="00DA777C"/>
    <w:rsid w:val="00DB604F"/>
    <w:rsid w:val="00DB6BAD"/>
    <w:rsid w:val="00DC14D9"/>
    <w:rsid w:val="00DC53AB"/>
    <w:rsid w:val="00DD59C0"/>
    <w:rsid w:val="00DE580A"/>
    <w:rsid w:val="00DF4D50"/>
    <w:rsid w:val="00E027A7"/>
    <w:rsid w:val="00E121AC"/>
    <w:rsid w:val="00E535F3"/>
    <w:rsid w:val="00E55DAA"/>
    <w:rsid w:val="00E571C7"/>
    <w:rsid w:val="00E5744D"/>
    <w:rsid w:val="00E57DCF"/>
    <w:rsid w:val="00E82FBF"/>
    <w:rsid w:val="00E91BB8"/>
    <w:rsid w:val="00E957A5"/>
    <w:rsid w:val="00E95B5C"/>
    <w:rsid w:val="00E961FB"/>
    <w:rsid w:val="00EA1984"/>
    <w:rsid w:val="00EA33D5"/>
    <w:rsid w:val="00EA5403"/>
    <w:rsid w:val="00EB6BDC"/>
    <w:rsid w:val="00EC0713"/>
    <w:rsid w:val="00EC3D1E"/>
    <w:rsid w:val="00EC4AFE"/>
    <w:rsid w:val="00EC64E5"/>
    <w:rsid w:val="00EC68D4"/>
    <w:rsid w:val="00ED12D9"/>
    <w:rsid w:val="00ED3573"/>
    <w:rsid w:val="00EE02A1"/>
    <w:rsid w:val="00EE5628"/>
    <w:rsid w:val="00EE7BA3"/>
    <w:rsid w:val="00F007C7"/>
    <w:rsid w:val="00F034A6"/>
    <w:rsid w:val="00F05598"/>
    <w:rsid w:val="00F12F7F"/>
    <w:rsid w:val="00F156C4"/>
    <w:rsid w:val="00F26B4D"/>
    <w:rsid w:val="00F3377C"/>
    <w:rsid w:val="00F33F55"/>
    <w:rsid w:val="00F4077E"/>
    <w:rsid w:val="00F408C5"/>
    <w:rsid w:val="00F46628"/>
    <w:rsid w:val="00F46EE5"/>
    <w:rsid w:val="00F530C0"/>
    <w:rsid w:val="00F57A5C"/>
    <w:rsid w:val="00F60E5E"/>
    <w:rsid w:val="00F62543"/>
    <w:rsid w:val="00F71E6C"/>
    <w:rsid w:val="00F94527"/>
    <w:rsid w:val="00FC426F"/>
    <w:rsid w:val="00FD0C11"/>
    <w:rsid w:val="00FD118A"/>
    <w:rsid w:val="00FD7C4E"/>
    <w:rsid w:val="00FE5065"/>
    <w:rsid w:val="00FE77F2"/>
    <w:rsid w:val="00FF58FA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D72AA8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4">
    <w:name w:val="header"/>
    <w:basedOn w:val="a"/>
    <w:link w:val="a5"/>
    <w:uiPriority w:val="99"/>
    <w:unhideWhenUsed/>
    <w:rsid w:val="0011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78B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1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78B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D72AA8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4">
    <w:name w:val="header"/>
    <w:basedOn w:val="a"/>
    <w:link w:val="a5"/>
    <w:uiPriority w:val="99"/>
    <w:unhideWhenUsed/>
    <w:rsid w:val="0011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78B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17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78B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ShZhaksybekova</dc:creator>
  <cp:lastModifiedBy>Олжас Сабитов</cp:lastModifiedBy>
  <cp:revision>2</cp:revision>
  <dcterms:created xsi:type="dcterms:W3CDTF">2022-09-22T11:19:00Z</dcterms:created>
  <dcterms:modified xsi:type="dcterms:W3CDTF">2022-09-22T11:19:00Z</dcterms:modified>
</cp:coreProperties>
</file>