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F190E" w:rsidTr="007F190E">
        <w:tc>
          <w:tcPr>
            <w:tcW w:w="9571" w:type="dxa"/>
            <w:shd w:val="clear" w:color="auto" w:fill="auto"/>
          </w:tcPr>
          <w:p w:rsidR="007F190E" w:rsidRPr="007F190E" w:rsidRDefault="007F190E" w:rsidP="0006731A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</w:p>
        </w:tc>
      </w:tr>
    </w:tbl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tbl>
      <w:tblPr>
        <w:tblStyle w:val="a4"/>
        <w:tblW w:w="10379" w:type="dxa"/>
        <w:tblInd w:w="-459" w:type="dxa"/>
        <w:tblLook w:val="04A0" w:firstRow="1" w:lastRow="0" w:firstColumn="1" w:lastColumn="0" w:noHBand="0" w:noVBand="1"/>
      </w:tblPr>
      <w:tblGrid>
        <w:gridCol w:w="521"/>
        <w:gridCol w:w="4118"/>
        <w:gridCol w:w="1971"/>
        <w:gridCol w:w="1840"/>
        <w:gridCol w:w="1929"/>
      </w:tblGrid>
      <w:tr w:rsidR="0006731A" w:rsidTr="004B245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  <w:proofErr w:type="gramEnd"/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8B120D" w:rsidTr="004B245A">
        <w:trPr>
          <w:trHeight w:val="70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0D" w:rsidRDefault="008B120D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10" w:rsidRPr="00152910" w:rsidRDefault="00152910" w:rsidP="00152910">
            <w:pPr>
              <w:ind w:firstLine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52910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>отдела по работе с налогоплательщиками, временно на период отпуска по уходу за р</w:t>
            </w:r>
            <w:r w:rsidR="006143D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ебенком основного работника до </w:t>
            </w:r>
            <w:r w:rsidR="008D4830">
              <w:rPr>
                <w:rFonts w:ascii="Times New Roman" w:hAnsi="Times New Roman"/>
                <w:sz w:val="28"/>
                <w:szCs w:val="28"/>
                <w:lang w:val="kk-KZ"/>
              </w:rPr>
              <w:t>25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>.0</w:t>
            </w:r>
            <w:r w:rsidR="008D4830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>.202</w:t>
            </w:r>
            <w:r w:rsidR="008D4830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года (основной работник вправе выйти на работу до истечение этого срока, предупредив работодателя о своем намеринии за месяц до начала работы), Управления госуда</w:t>
            </w:r>
            <w:r w:rsidR="008D48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рственных доходов по Сузакскому 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>району департамента Государственных доходов по Туркестанской области (категория С-R-4), 1 единица.</w:t>
            </w:r>
            <w:proofErr w:type="gramEnd"/>
          </w:p>
          <w:p w:rsidR="008B120D" w:rsidRPr="00152910" w:rsidRDefault="008B120D" w:rsidP="001A54D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0D" w:rsidRPr="008B120D" w:rsidRDefault="008B120D" w:rsidP="00C377F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0D" w:rsidRDefault="008B120D" w:rsidP="00D85D63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0D" w:rsidRPr="005714FC" w:rsidRDefault="008B120D" w:rsidP="00D85D63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Нет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кондидата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,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подавшего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документы</w:t>
            </w:r>
          </w:p>
        </w:tc>
      </w:tr>
    </w:tbl>
    <w:p w:rsidR="0006731A" w:rsidRDefault="0006731A" w:rsidP="0006731A">
      <w:pPr>
        <w:pStyle w:val="a3"/>
        <w:jc w:val="right"/>
        <w:rPr>
          <w:sz w:val="26"/>
          <w:szCs w:val="26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610FC1">
      <w:pPr>
        <w:pStyle w:val="a3"/>
        <w:tabs>
          <w:tab w:val="left" w:pos="4395"/>
        </w:tabs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7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>к Правилам проведения конкурса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на занятие </w:t>
      </w:r>
      <w:proofErr w:type="gramStart"/>
      <w:r>
        <w:rPr>
          <w:sz w:val="20"/>
          <w:szCs w:val="20"/>
        </w:rPr>
        <w:t>административной</w:t>
      </w:r>
      <w:proofErr w:type="gramEnd"/>
      <w:r>
        <w:rPr>
          <w:sz w:val="20"/>
          <w:szCs w:val="20"/>
        </w:rPr>
        <w:t xml:space="preserve"> государственной </w:t>
      </w:r>
    </w:p>
    <w:p w:rsidR="0006731A" w:rsidRDefault="0006731A" w:rsidP="0006731A">
      <w:pPr>
        <w:pStyle w:val="a3"/>
        <w:jc w:val="right"/>
        <w:rPr>
          <w:b/>
          <w:sz w:val="20"/>
          <w:szCs w:val="20"/>
        </w:rPr>
      </w:pPr>
      <w:r>
        <w:rPr>
          <w:sz w:val="20"/>
          <w:szCs w:val="20"/>
        </w:rPr>
        <w:t>должности корпуса «Б»</w:t>
      </w: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4"/>
        <w:tblW w:w="10289" w:type="dxa"/>
        <w:tblInd w:w="-1026" w:type="dxa"/>
        <w:tblLook w:val="04A0" w:firstRow="1" w:lastRow="0" w:firstColumn="1" w:lastColumn="0" w:noHBand="0" w:noVBand="1"/>
      </w:tblPr>
      <w:tblGrid>
        <w:gridCol w:w="497"/>
        <w:gridCol w:w="3614"/>
        <w:gridCol w:w="2185"/>
        <w:gridCol w:w="2273"/>
        <w:gridCol w:w="1720"/>
      </w:tblGrid>
      <w:tr w:rsidR="0006731A" w:rsidTr="000637BB">
        <w:trPr>
          <w:trHeight w:val="14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8D4830" w:rsidTr="000637BB">
        <w:trPr>
          <w:trHeight w:val="242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30" w:rsidRDefault="008D483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bookmarkStart w:id="0" w:name="_GoBack" w:colFirst="1" w:colLast="1"/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30" w:rsidRPr="00152910" w:rsidRDefault="008D4830" w:rsidP="0050496C">
            <w:pPr>
              <w:ind w:firstLine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52910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>отдела по работе с налогоплательщиками, временно на период отпуска по уходу за 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ебенком основного работника до 25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года (основной работник вправе выйти на работу до истечение этого срока, предупредив работодателя о своем намеринии за месяц до начала работы), Управления госуда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рственных доходов по Сузакскому 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>району департамента Государственных доходов по Туркестанской области (категория С-R-4), 1 единица.</w:t>
            </w:r>
            <w:proofErr w:type="gramEnd"/>
          </w:p>
          <w:p w:rsidR="008D4830" w:rsidRPr="00152910" w:rsidRDefault="008D4830" w:rsidP="0050496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30" w:rsidRPr="009558D6" w:rsidRDefault="008D4830" w:rsidP="00F27703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30" w:rsidRPr="00B95459" w:rsidRDefault="008D4830" w:rsidP="007C18D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30" w:rsidRDefault="008D483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  <w:bookmarkEnd w:id="0"/>
    </w:tbl>
    <w:p w:rsidR="0006731A" w:rsidRDefault="0006731A" w:rsidP="0006731A">
      <w:pPr>
        <w:rPr>
          <w:lang w:val="kk-KZ"/>
        </w:rPr>
      </w:pPr>
    </w:p>
    <w:p w:rsidR="00584950" w:rsidRPr="0006731A" w:rsidRDefault="00584950">
      <w:pPr>
        <w:rPr>
          <w:lang w:val="kk-KZ"/>
        </w:rPr>
      </w:pPr>
    </w:p>
    <w:sectPr w:rsidR="00584950" w:rsidRPr="0006731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D86" w:rsidRDefault="00AF4D86" w:rsidP="007F190E">
      <w:pPr>
        <w:spacing w:after="0" w:line="240" w:lineRule="auto"/>
      </w:pPr>
      <w:r>
        <w:separator/>
      </w:r>
    </w:p>
  </w:endnote>
  <w:endnote w:type="continuationSeparator" w:id="0">
    <w:p w:rsidR="00AF4D86" w:rsidRDefault="00AF4D86" w:rsidP="007F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D86" w:rsidRDefault="00AF4D86" w:rsidP="007F190E">
      <w:pPr>
        <w:spacing w:after="0" w:line="240" w:lineRule="auto"/>
      </w:pPr>
      <w:r>
        <w:separator/>
      </w:r>
    </w:p>
  </w:footnote>
  <w:footnote w:type="continuationSeparator" w:id="0">
    <w:p w:rsidR="00AF4D86" w:rsidRDefault="00AF4D86" w:rsidP="007F1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0E" w:rsidRDefault="007F190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190E" w:rsidRPr="007F190E" w:rsidRDefault="007F190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04.11.2021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7F190E" w:rsidRPr="007F190E" w:rsidRDefault="007F190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04.11.2021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1A"/>
    <w:rsid w:val="00001D11"/>
    <w:rsid w:val="000637BB"/>
    <w:rsid w:val="0006731A"/>
    <w:rsid w:val="00085BFC"/>
    <w:rsid w:val="00111963"/>
    <w:rsid w:val="00113A4A"/>
    <w:rsid w:val="00152910"/>
    <w:rsid w:val="001A54DB"/>
    <w:rsid w:val="00246EF3"/>
    <w:rsid w:val="002C127F"/>
    <w:rsid w:val="00321C8F"/>
    <w:rsid w:val="00341E99"/>
    <w:rsid w:val="00343245"/>
    <w:rsid w:val="003D56C6"/>
    <w:rsid w:val="004A2BED"/>
    <w:rsid w:val="004B245A"/>
    <w:rsid w:val="00584950"/>
    <w:rsid w:val="00586A9A"/>
    <w:rsid w:val="00610FC1"/>
    <w:rsid w:val="006143D1"/>
    <w:rsid w:val="006455DC"/>
    <w:rsid w:val="00664DC1"/>
    <w:rsid w:val="00720047"/>
    <w:rsid w:val="007C18DA"/>
    <w:rsid w:val="007F190E"/>
    <w:rsid w:val="00881E3A"/>
    <w:rsid w:val="008B120D"/>
    <w:rsid w:val="008D4830"/>
    <w:rsid w:val="00945D99"/>
    <w:rsid w:val="00951E95"/>
    <w:rsid w:val="009558D6"/>
    <w:rsid w:val="009C5C56"/>
    <w:rsid w:val="00AB3C22"/>
    <w:rsid w:val="00AE6718"/>
    <w:rsid w:val="00AF4D86"/>
    <w:rsid w:val="00B32C2B"/>
    <w:rsid w:val="00B95459"/>
    <w:rsid w:val="00C02AFE"/>
    <w:rsid w:val="00C377FA"/>
    <w:rsid w:val="00CE2BA7"/>
    <w:rsid w:val="00CF62FE"/>
    <w:rsid w:val="00E12C92"/>
    <w:rsid w:val="00F4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Айнур Утебаева</cp:lastModifiedBy>
  <cp:revision>9</cp:revision>
  <dcterms:created xsi:type="dcterms:W3CDTF">2021-11-04T09:34:00Z</dcterms:created>
  <dcterms:modified xsi:type="dcterms:W3CDTF">2024-04-23T07:15:00Z</dcterms:modified>
</cp:coreProperties>
</file>