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008" w:rsidRDefault="00D55008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197BB1" w:rsidTr="00197BB1">
        <w:tc>
          <w:tcPr>
            <w:tcW w:w="9571" w:type="dxa"/>
            <w:shd w:val="clear" w:color="auto" w:fill="auto"/>
          </w:tcPr>
          <w:p w:rsidR="00197BB1" w:rsidRPr="00197BB1" w:rsidRDefault="00197BB1" w:rsidP="00027A66">
            <w:pPr>
              <w:tabs>
                <w:tab w:val="left" w:pos="578"/>
              </w:tabs>
              <w:contextualSpacing/>
              <w:jc w:val="center"/>
              <w:rPr>
                <w:color w:val="0C0000"/>
                <w:szCs w:val="20"/>
              </w:rPr>
            </w:pPr>
          </w:p>
        </w:tc>
      </w:tr>
    </w:tbl>
    <w:p w:rsidR="00027A66" w:rsidRPr="00C12427" w:rsidRDefault="00027A66" w:rsidP="00027A66">
      <w:pPr>
        <w:tabs>
          <w:tab w:val="left" w:pos="578"/>
        </w:tabs>
        <w:ind w:left="5670"/>
        <w:contextualSpacing/>
        <w:jc w:val="center"/>
        <w:rPr>
          <w:color w:val="000000"/>
          <w:sz w:val="20"/>
          <w:szCs w:val="20"/>
        </w:rPr>
      </w:pPr>
      <w:r w:rsidRPr="00C12427">
        <w:rPr>
          <w:color w:val="000000"/>
          <w:sz w:val="20"/>
          <w:szCs w:val="20"/>
        </w:rPr>
        <w:t>Приложение 6</w:t>
      </w:r>
    </w:p>
    <w:p w:rsidR="00027A66" w:rsidRPr="00C12427" w:rsidRDefault="00027A66" w:rsidP="00027A66">
      <w:pPr>
        <w:tabs>
          <w:tab w:val="left" w:pos="578"/>
        </w:tabs>
        <w:ind w:left="5670"/>
        <w:contextualSpacing/>
        <w:jc w:val="center"/>
        <w:rPr>
          <w:b/>
          <w:color w:val="000000"/>
          <w:sz w:val="20"/>
          <w:szCs w:val="20"/>
        </w:rPr>
      </w:pPr>
      <w:r w:rsidRPr="00C12427">
        <w:rPr>
          <w:color w:val="000000"/>
          <w:sz w:val="20"/>
          <w:szCs w:val="20"/>
        </w:rPr>
        <w:t>к Правилам проведения конкурса на занятие административной государственной должности корпуса «Б»</w:t>
      </w:r>
    </w:p>
    <w:p w:rsidR="00027A66" w:rsidRPr="00C12427" w:rsidRDefault="00027A66" w:rsidP="00027A66">
      <w:pPr>
        <w:ind w:firstLine="378"/>
        <w:contextualSpacing/>
        <w:jc w:val="right"/>
        <w:rPr>
          <w:sz w:val="20"/>
          <w:szCs w:val="20"/>
          <w:lang w:eastAsia="ja-JP"/>
        </w:rPr>
      </w:pPr>
      <w:r w:rsidRPr="00C12427">
        <w:rPr>
          <w:color w:val="000000"/>
          <w:sz w:val="20"/>
          <w:szCs w:val="20"/>
          <w:lang w:eastAsia="ja-JP"/>
        </w:rPr>
        <w:t>Форма</w:t>
      </w:r>
    </w:p>
    <w:p w:rsidR="00027A66" w:rsidRPr="00094955" w:rsidRDefault="00027A66" w:rsidP="00027A66">
      <w:pPr>
        <w:ind w:firstLine="378"/>
        <w:contextualSpacing/>
        <w:jc w:val="right"/>
        <w:rPr>
          <w:color w:val="000000"/>
          <w:sz w:val="28"/>
          <w:szCs w:val="28"/>
          <w:lang w:eastAsia="ja-JP"/>
        </w:rPr>
      </w:pPr>
    </w:p>
    <w:p w:rsidR="00027A66" w:rsidRDefault="00027A66" w:rsidP="00027A66">
      <w:pPr>
        <w:ind w:firstLine="378"/>
        <w:contextualSpacing/>
        <w:jc w:val="center"/>
        <w:rPr>
          <w:color w:val="000000"/>
          <w:sz w:val="26"/>
          <w:szCs w:val="26"/>
          <w:lang w:val="kk-KZ" w:eastAsia="ja-JP"/>
        </w:rPr>
      </w:pPr>
    </w:p>
    <w:p w:rsidR="00027A66" w:rsidRDefault="00027A66" w:rsidP="00027A66">
      <w:pPr>
        <w:ind w:firstLine="378"/>
        <w:contextualSpacing/>
        <w:jc w:val="center"/>
        <w:rPr>
          <w:color w:val="000000"/>
          <w:sz w:val="26"/>
          <w:szCs w:val="26"/>
          <w:lang w:eastAsia="ja-JP"/>
        </w:rPr>
      </w:pPr>
    </w:p>
    <w:p w:rsidR="00027A66" w:rsidRPr="00094955" w:rsidRDefault="00027A66" w:rsidP="00027A66">
      <w:pPr>
        <w:ind w:firstLine="378"/>
        <w:contextualSpacing/>
        <w:jc w:val="center"/>
        <w:rPr>
          <w:color w:val="000000"/>
          <w:sz w:val="26"/>
          <w:szCs w:val="26"/>
          <w:lang w:eastAsia="ja-JP"/>
        </w:rPr>
      </w:pPr>
      <w:r w:rsidRPr="00094955">
        <w:rPr>
          <w:color w:val="000000"/>
          <w:sz w:val="26"/>
          <w:szCs w:val="26"/>
          <w:lang w:eastAsia="ja-JP"/>
        </w:rPr>
        <w:t xml:space="preserve">РЕШЕНИЕ </w:t>
      </w:r>
    </w:p>
    <w:p w:rsidR="00027A66" w:rsidRDefault="00027A66" w:rsidP="00027A66">
      <w:pPr>
        <w:ind w:firstLine="378"/>
        <w:contextualSpacing/>
        <w:jc w:val="center"/>
        <w:rPr>
          <w:color w:val="000000"/>
          <w:sz w:val="26"/>
          <w:szCs w:val="26"/>
          <w:lang w:val="kk-KZ" w:eastAsia="ja-JP"/>
        </w:rPr>
      </w:pPr>
      <w:r w:rsidRPr="00094955">
        <w:rPr>
          <w:color w:val="000000"/>
          <w:sz w:val="26"/>
          <w:szCs w:val="26"/>
          <w:lang w:eastAsia="ja-JP"/>
        </w:rPr>
        <w:t>о допуске участников конкурса к собеседованию</w:t>
      </w:r>
      <w:r>
        <w:rPr>
          <w:color w:val="000000"/>
          <w:sz w:val="26"/>
          <w:szCs w:val="26"/>
          <w:lang w:val="kk-KZ" w:eastAsia="ja-JP"/>
        </w:rPr>
        <w:t xml:space="preserve"> общего конкурса для занятия вакантной административной государственной должности корпуса «Б»</w:t>
      </w:r>
    </w:p>
    <w:p w:rsidR="00027A66" w:rsidRPr="00487482" w:rsidRDefault="00027A66" w:rsidP="00027A66">
      <w:pPr>
        <w:ind w:firstLine="378"/>
        <w:contextualSpacing/>
        <w:jc w:val="center"/>
        <w:rPr>
          <w:color w:val="000000"/>
          <w:sz w:val="26"/>
          <w:szCs w:val="26"/>
          <w:lang w:eastAsia="ja-JP"/>
        </w:rPr>
      </w:pPr>
    </w:p>
    <w:p w:rsidR="00027A66" w:rsidRPr="00487482" w:rsidRDefault="00027A66" w:rsidP="00027A66">
      <w:pPr>
        <w:ind w:firstLine="378"/>
        <w:contextualSpacing/>
        <w:jc w:val="center"/>
        <w:rPr>
          <w:color w:val="000000"/>
          <w:sz w:val="26"/>
          <w:szCs w:val="26"/>
          <w:lang w:val="kk-KZ" w:eastAsia="ja-JP"/>
        </w:rPr>
      </w:pPr>
      <w:r>
        <w:rPr>
          <w:color w:val="000000"/>
          <w:sz w:val="26"/>
          <w:szCs w:val="26"/>
          <w:lang w:val="kk-KZ" w:eastAsia="ja-JP"/>
        </w:rPr>
        <w:t xml:space="preserve">село Аксукент                                                                              </w:t>
      </w:r>
      <w:r w:rsidR="001252BE">
        <w:rPr>
          <w:color w:val="000000"/>
          <w:sz w:val="26"/>
          <w:szCs w:val="26"/>
          <w:lang w:val="en-US" w:eastAsia="ja-JP"/>
        </w:rPr>
        <w:t>26</w:t>
      </w:r>
      <w:r>
        <w:rPr>
          <w:color w:val="000000"/>
          <w:sz w:val="26"/>
          <w:szCs w:val="26"/>
          <w:lang w:val="kk-KZ" w:eastAsia="ja-JP"/>
        </w:rPr>
        <w:t>.0</w:t>
      </w:r>
      <w:r w:rsidR="00D55008">
        <w:rPr>
          <w:color w:val="000000"/>
          <w:sz w:val="26"/>
          <w:szCs w:val="26"/>
          <w:lang w:val="kk-KZ" w:eastAsia="ja-JP"/>
        </w:rPr>
        <w:t>6</w:t>
      </w:r>
      <w:r>
        <w:rPr>
          <w:color w:val="000000"/>
          <w:sz w:val="26"/>
          <w:szCs w:val="26"/>
          <w:lang w:val="kk-KZ" w:eastAsia="ja-JP"/>
        </w:rPr>
        <w:t>.2024г.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465"/>
        <w:gridCol w:w="3489"/>
        <w:gridCol w:w="2244"/>
        <w:gridCol w:w="1784"/>
        <w:gridCol w:w="1907"/>
      </w:tblGrid>
      <w:tr w:rsidR="00027A66" w:rsidRPr="00094955" w:rsidTr="00027A66">
        <w:tc>
          <w:tcPr>
            <w:tcW w:w="465" w:type="dxa"/>
          </w:tcPr>
          <w:p w:rsidR="00027A66" w:rsidRPr="00094955" w:rsidRDefault="00027A66" w:rsidP="00E51C96">
            <w:pPr>
              <w:contextualSpacing/>
              <w:jc w:val="center"/>
              <w:rPr>
                <w:rFonts w:eastAsiaTheme="minorEastAsia"/>
                <w:color w:val="000000"/>
                <w:sz w:val="26"/>
                <w:szCs w:val="26"/>
                <w:lang w:eastAsia="ja-JP"/>
              </w:rPr>
            </w:pPr>
            <w:r w:rsidRPr="00094955">
              <w:rPr>
                <w:rFonts w:eastAsiaTheme="minorEastAsia"/>
                <w:color w:val="000000"/>
                <w:sz w:val="26"/>
                <w:szCs w:val="26"/>
                <w:lang w:eastAsia="ja-JP"/>
              </w:rPr>
              <w:t>№</w:t>
            </w:r>
          </w:p>
        </w:tc>
        <w:tc>
          <w:tcPr>
            <w:tcW w:w="3489" w:type="dxa"/>
          </w:tcPr>
          <w:p w:rsidR="00027A66" w:rsidRPr="00094955" w:rsidRDefault="00027A66" w:rsidP="00E51C96">
            <w:pPr>
              <w:contextualSpacing/>
              <w:jc w:val="center"/>
              <w:rPr>
                <w:rFonts w:eastAsiaTheme="minorEastAsia"/>
                <w:color w:val="000000"/>
                <w:sz w:val="26"/>
                <w:szCs w:val="26"/>
                <w:lang w:eastAsia="ja-JP"/>
              </w:rPr>
            </w:pPr>
            <w:r w:rsidRPr="00094955">
              <w:rPr>
                <w:rFonts w:eastAsiaTheme="minorEastAsia"/>
                <w:color w:val="000000"/>
                <w:sz w:val="26"/>
                <w:szCs w:val="26"/>
                <w:lang w:val="kk-KZ" w:eastAsia="ja-JP"/>
              </w:rPr>
              <w:t>На д</w:t>
            </w:r>
            <w:proofErr w:type="spellStart"/>
            <w:r w:rsidRPr="00094955">
              <w:rPr>
                <w:rFonts w:eastAsiaTheme="minorEastAsia"/>
                <w:color w:val="000000"/>
                <w:sz w:val="26"/>
                <w:szCs w:val="26"/>
                <w:lang w:eastAsia="ja-JP"/>
              </w:rPr>
              <w:t>олжность</w:t>
            </w:r>
            <w:proofErr w:type="spellEnd"/>
          </w:p>
        </w:tc>
        <w:tc>
          <w:tcPr>
            <w:tcW w:w="2244" w:type="dxa"/>
          </w:tcPr>
          <w:p w:rsidR="00027A66" w:rsidRPr="00094955" w:rsidRDefault="00027A66" w:rsidP="00E51C96">
            <w:pPr>
              <w:contextualSpacing/>
              <w:jc w:val="center"/>
              <w:rPr>
                <w:rFonts w:eastAsiaTheme="minorEastAsia"/>
                <w:color w:val="000000"/>
                <w:sz w:val="26"/>
                <w:szCs w:val="26"/>
                <w:lang w:eastAsia="ja-JP"/>
              </w:rPr>
            </w:pPr>
            <w:r w:rsidRPr="00094955">
              <w:rPr>
                <w:rFonts w:eastAsiaTheme="minorEastAsia"/>
                <w:color w:val="000000"/>
                <w:sz w:val="26"/>
                <w:szCs w:val="26"/>
                <w:lang w:eastAsia="ja-JP"/>
              </w:rPr>
              <w:t xml:space="preserve">Фамилия, имя, отчество </w:t>
            </w:r>
          </w:p>
          <w:p w:rsidR="00027A66" w:rsidRPr="00094955" w:rsidRDefault="00027A66" w:rsidP="00E51C96">
            <w:pPr>
              <w:contextualSpacing/>
              <w:jc w:val="center"/>
              <w:rPr>
                <w:rFonts w:eastAsiaTheme="minorEastAsia"/>
                <w:color w:val="000000"/>
                <w:sz w:val="26"/>
                <w:szCs w:val="26"/>
                <w:lang w:eastAsia="ja-JP"/>
              </w:rPr>
            </w:pPr>
            <w:r w:rsidRPr="00094955">
              <w:rPr>
                <w:rFonts w:eastAsiaTheme="minorEastAsia"/>
                <w:color w:val="000000"/>
                <w:sz w:val="26"/>
                <w:szCs w:val="26"/>
                <w:lang w:eastAsia="ja-JP"/>
              </w:rPr>
              <w:t>(при его наличии) кандидата</w:t>
            </w:r>
          </w:p>
        </w:tc>
        <w:tc>
          <w:tcPr>
            <w:tcW w:w="1784" w:type="dxa"/>
          </w:tcPr>
          <w:p w:rsidR="00027A66" w:rsidRPr="00094955" w:rsidRDefault="00027A66" w:rsidP="00E51C96">
            <w:pPr>
              <w:contextualSpacing/>
              <w:jc w:val="center"/>
              <w:rPr>
                <w:rFonts w:eastAsiaTheme="minorEastAsia"/>
                <w:color w:val="000000"/>
                <w:sz w:val="26"/>
                <w:szCs w:val="26"/>
                <w:lang w:eastAsia="ja-JP"/>
              </w:rPr>
            </w:pPr>
            <w:r w:rsidRPr="00094955">
              <w:rPr>
                <w:rFonts w:eastAsiaTheme="minorEastAsia"/>
                <w:color w:val="000000"/>
                <w:sz w:val="26"/>
                <w:szCs w:val="26"/>
                <w:lang w:eastAsia="ja-JP"/>
              </w:rPr>
              <w:t xml:space="preserve">Решение </w:t>
            </w:r>
          </w:p>
          <w:p w:rsidR="00027A66" w:rsidRPr="00094955" w:rsidRDefault="00027A66" w:rsidP="00E51C96">
            <w:pPr>
              <w:contextualSpacing/>
              <w:jc w:val="center"/>
              <w:rPr>
                <w:rFonts w:eastAsiaTheme="minorEastAsia"/>
                <w:color w:val="000000"/>
                <w:sz w:val="26"/>
                <w:szCs w:val="26"/>
                <w:lang w:eastAsia="ja-JP"/>
              </w:rPr>
            </w:pPr>
            <w:proofErr w:type="gramStart"/>
            <w:r w:rsidRPr="00094955">
              <w:rPr>
                <w:rFonts w:eastAsiaTheme="minorEastAsia"/>
                <w:color w:val="000000"/>
                <w:sz w:val="26"/>
                <w:szCs w:val="26"/>
                <w:lang w:eastAsia="ja-JP"/>
              </w:rPr>
              <w:t xml:space="preserve">(допущен (а) / </w:t>
            </w:r>
            <w:proofErr w:type="gramEnd"/>
          </w:p>
          <w:p w:rsidR="00027A66" w:rsidRPr="00094955" w:rsidRDefault="00027A66" w:rsidP="00E51C96">
            <w:pPr>
              <w:contextualSpacing/>
              <w:jc w:val="center"/>
              <w:rPr>
                <w:rFonts w:eastAsiaTheme="minorEastAsia"/>
                <w:color w:val="000000"/>
                <w:sz w:val="26"/>
                <w:szCs w:val="26"/>
                <w:lang w:eastAsia="ja-JP"/>
              </w:rPr>
            </w:pPr>
            <w:r w:rsidRPr="00094955">
              <w:rPr>
                <w:rFonts w:eastAsiaTheme="minorEastAsia"/>
                <w:color w:val="000000"/>
                <w:sz w:val="26"/>
                <w:szCs w:val="26"/>
                <w:lang w:eastAsia="ja-JP"/>
              </w:rPr>
              <w:t>не допущен (а))</w:t>
            </w:r>
          </w:p>
        </w:tc>
        <w:tc>
          <w:tcPr>
            <w:tcW w:w="1907" w:type="dxa"/>
          </w:tcPr>
          <w:p w:rsidR="00027A66" w:rsidRPr="00094955" w:rsidRDefault="00027A66" w:rsidP="00E51C96">
            <w:pPr>
              <w:contextualSpacing/>
              <w:jc w:val="center"/>
              <w:rPr>
                <w:rFonts w:eastAsiaTheme="minorEastAsia"/>
                <w:color w:val="000000"/>
                <w:sz w:val="26"/>
                <w:szCs w:val="26"/>
                <w:lang w:eastAsia="ja-JP"/>
              </w:rPr>
            </w:pPr>
            <w:r w:rsidRPr="00094955">
              <w:rPr>
                <w:rFonts w:eastAsiaTheme="minorEastAsia"/>
                <w:color w:val="000000"/>
                <w:sz w:val="26"/>
                <w:szCs w:val="26"/>
                <w:lang w:eastAsia="ja-JP"/>
              </w:rPr>
              <w:t>Причины недопущения</w:t>
            </w:r>
          </w:p>
        </w:tc>
      </w:tr>
      <w:tr w:rsidR="00027A66" w:rsidRPr="00094955" w:rsidTr="00027A66">
        <w:trPr>
          <w:trHeight w:val="1825"/>
        </w:trPr>
        <w:tc>
          <w:tcPr>
            <w:tcW w:w="465" w:type="dxa"/>
          </w:tcPr>
          <w:p w:rsidR="00027A66" w:rsidRPr="00094955" w:rsidRDefault="00027A66" w:rsidP="00E51C96">
            <w:pPr>
              <w:contextualSpacing/>
              <w:jc w:val="center"/>
              <w:rPr>
                <w:color w:val="000000"/>
                <w:sz w:val="26"/>
                <w:szCs w:val="26"/>
                <w:lang w:val="kk-KZ"/>
              </w:rPr>
            </w:pPr>
            <w:r w:rsidRPr="00094955">
              <w:rPr>
                <w:color w:val="000000"/>
                <w:sz w:val="26"/>
                <w:szCs w:val="26"/>
                <w:lang w:val="kk-KZ"/>
              </w:rPr>
              <w:t>1</w:t>
            </w:r>
          </w:p>
        </w:tc>
        <w:tc>
          <w:tcPr>
            <w:tcW w:w="3489" w:type="dxa"/>
            <w:vAlign w:val="center"/>
          </w:tcPr>
          <w:p w:rsidR="00027A66" w:rsidRPr="001252BE" w:rsidRDefault="001252BE" w:rsidP="001252BE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1252BE">
              <w:rPr>
                <w:sz w:val="28"/>
                <w:szCs w:val="28"/>
                <w:lang w:val="kk-KZ" w:eastAsia="ar-SA"/>
              </w:rPr>
              <w:t>Ведущий</w:t>
            </w:r>
            <w:r w:rsidR="00027A66" w:rsidRPr="001252BE">
              <w:rPr>
                <w:sz w:val="28"/>
                <w:szCs w:val="28"/>
                <w:lang w:val="kk-KZ" w:eastAsia="ar-SA"/>
              </w:rPr>
              <w:t xml:space="preserve"> специалист отдела </w:t>
            </w:r>
            <w:r w:rsidRPr="001252BE">
              <w:rPr>
                <w:sz w:val="28"/>
                <w:szCs w:val="28"/>
                <w:lang w:val="kk-KZ" w:eastAsia="ar-SA"/>
              </w:rPr>
              <w:t>учета и прогназирования</w:t>
            </w:r>
            <w:r w:rsidR="00027A66" w:rsidRPr="001252BE">
              <w:rPr>
                <w:sz w:val="28"/>
                <w:szCs w:val="28"/>
                <w:lang w:val="kk-KZ"/>
              </w:rPr>
              <w:t xml:space="preserve"> </w:t>
            </w:r>
            <w:r w:rsidRPr="001252BE">
              <w:rPr>
                <w:sz w:val="28"/>
                <w:szCs w:val="28"/>
                <w:lang w:val="kk-KZ"/>
              </w:rPr>
              <w:t>(временно на период  отпуска по уходу за  ребенком основного  работника до 01.05.2025 года), (основной работник вправе выйти на работу до истечения этого срока, предпрудив работадателя о своем намерении за месяц до начала работы)</w:t>
            </w:r>
            <w:r w:rsidR="00027A66" w:rsidRPr="001252BE">
              <w:rPr>
                <w:sz w:val="28"/>
                <w:szCs w:val="28"/>
                <w:lang w:val="kk-KZ"/>
              </w:rPr>
              <w:t xml:space="preserve"> у</w:t>
            </w:r>
            <w:r w:rsidR="00027A66" w:rsidRPr="001252BE">
              <w:rPr>
                <w:sz w:val="28"/>
                <w:szCs w:val="28"/>
              </w:rPr>
              <w:t>правления государственных доходов по Сайрам</w:t>
            </w:r>
            <w:r w:rsidR="00027A66" w:rsidRPr="001252BE">
              <w:rPr>
                <w:sz w:val="28"/>
                <w:szCs w:val="28"/>
                <w:lang w:val="kk-KZ"/>
              </w:rPr>
              <w:t xml:space="preserve">скому </w:t>
            </w:r>
            <w:r w:rsidR="00027A66" w:rsidRPr="001252BE">
              <w:rPr>
                <w:sz w:val="28"/>
                <w:szCs w:val="28"/>
              </w:rPr>
              <w:t>району</w:t>
            </w:r>
            <w:r w:rsidR="00027A66" w:rsidRPr="001252BE">
              <w:rPr>
                <w:sz w:val="28"/>
                <w:szCs w:val="28"/>
                <w:lang w:val="kk-KZ"/>
              </w:rPr>
              <w:t xml:space="preserve">  Департамента государственных доходов по Туркестанской области,   </w:t>
            </w:r>
            <w:r w:rsidR="00027A66" w:rsidRPr="001252BE">
              <w:rPr>
                <w:sz w:val="28"/>
                <w:szCs w:val="28"/>
              </w:rPr>
              <w:t>категория С-R-</w:t>
            </w:r>
            <w:r w:rsidRPr="001252BE">
              <w:rPr>
                <w:sz w:val="28"/>
                <w:szCs w:val="28"/>
                <w:lang w:val="kk-KZ"/>
              </w:rPr>
              <w:t>5</w:t>
            </w:r>
            <w:r w:rsidR="00027A66" w:rsidRPr="001252BE">
              <w:rPr>
                <w:sz w:val="28"/>
                <w:szCs w:val="28"/>
                <w:lang w:val="kk-KZ"/>
              </w:rPr>
              <w:t>,               1-</w:t>
            </w:r>
            <w:r w:rsidR="00027A66" w:rsidRPr="001252BE">
              <w:rPr>
                <w:sz w:val="28"/>
                <w:szCs w:val="28"/>
              </w:rPr>
              <w:t>единиц</w:t>
            </w:r>
            <w:r w:rsidR="00027A66" w:rsidRPr="001252BE">
              <w:rPr>
                <w:sz w:val="28"/>
                <w:szCs w:val="28"/>
                <w:lang w:val="kk-KZ"/>
              </w:rPr>
              <w:t>а</w:t>
            </w:r>
            <w:r w:rsidR="00027A66" w:rsidRPr="001252BE">
              <w:rPr>
                <w:bCs/>
                <w:iCs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244" w:type="dxa"/>
            <w:vAlign w:val="center"/>
          </w:tcPr>
          <w:p w:rsidR="00027A66" w:rsidRDefault="001252BE" w:rsidP="00027A66">
            <w:pPr>
              <w:contextualSpacing/>
              <w:jc w:val="center"/>
              <w:rPr>
                <w:color w:val="000000"/>
                <w:sz w:val="26"/>
                <w:szCs w:val="26"/>
                <w:lang w:val="kk-KZ"/>
              </w:rPr>
            </w:pPr>
            <w:r w:rsidRPr="001252BE">
              <w:rPr>
                <w:color w:val="000000"/>
                <w:sz w:val="28"/>
                <w:szCs w:val="28"/>
                <w:lang w:val="kk-KZ"/>
              </w:rPr>
              <w:t>Кулахметов Малик Ирискулович</w:t>
            </w:r>
          </w:p>
        </w:tc>
        <w:tc>
          <w:tcPr>
            <w:tcW w:w="1784" w:type="dxa"/>
            <w:vAlign w:val="center"/>
          </w:tcPr>
          <w:p w:rsidR="00027A66" w:rsidRPr="00094955" w:rsidRDefault="00027A66" w:rsidP="001252BE">
            <w:pPr>
              <w:contextualSpacing/>
              <w:jc w:val="center"/>
              <w:rPr>
                <w:color w:val="000000"/>
                <w:sz w:val="26"/>
                <w:szCs w:val="26"/>
                <w:lang w:val="kk-KZ"/>
              </w:rPr>
            </w:pPr>
            <w:r w:rsidRPr="00094955">
              <w:rPr>
                <w:color w:val="000000"/>
                <w:sz w:val="26"/>
                <w:szCs w:val="26"/>
                <w:lang w:val="kk-KZ"/>
              </w:rPr>
              <w:t>допущен</w:t>
            </w:r>
          </w:p>
        </w:tc>
        <w:tc>
          <w:tcPr>
            <w:tcW w:w="1907" w:type="dxa"/>
            <w:vAlign w:val="center"/>
          </w:tcPr>
          <w:p w:rsidR="00027A66" w:rsidRPr="00094955" w:rsidRDefault="00027A66" w:rsidP="00E51C96">
            <w:pPr>
              <w:contextualSpacing/>
              <w:jc w:val="center"/>
              <w:rPr>
                <w:color w:val="000000"/>
                <w:sz w:val="26"/>
                <w:szCs w:val="26"/>
                <w:lang w:val="kk-KZ"/>
              </w:rPr>
            </w:pPr>
          </w:p>
        </w:tc>
      </w:tr>
    </w:tbl>
    <w:p w:rsidR="00027A66" w:rsidRDefault="00027A66" w:rsidP="00027A66">
      <w:pPr>
        <w:pStyle w:val="a4"/>
        <w:jc w:val="right"/>
        <w:rPr>
          <w:sz w:val="26"/>
          <w:szCs w:val="26"/>
          <w:lang w:val="en-US"/>
        </w:rPr>
      </w:pPr>
    </w:p>
    <w:p w:rsidR="00027A66" w:rsidRDefault="00027A66" w:rsidP="00027A66">
      <w:pPr>
        <w:pStyle w:val="a4"/>
        <w:jc w:val="right"/>
        <w:rPr>
          <w:sz w:val="26"/>
          <w:szCs w:val="26"/>
          <w:lang w:val="en-US"/>
        </w:rPr>
      </w:pPr>
    </w:p>
    <w:p w:rsidR="00027A66" w:rsidRPr="00327BB6" w:rsidRDefault="00027A66" w:rsidP="00027A66">
      <w:pPr>
        <w:pStyle w:val="a4"/>
        <w:jc w:val="right"/>
        <w:rPr>
          <w:sz w:val="26"/>
          <w:szCs w:val="26"/>
        </w:rPr>
      </w:pPr>
    </w:p>
    <w:p w:rsidR="00027A66" w:rsidRPr="00327BB6" w:rsidRDefault="00027A66" w:rsidP="00027A66">
      <w:pPr>
        <w:pStyle w:val="a4"/>
        <w:jc w:val="right"/>
        <w:rPr>
          <w:sz w:val="26"/>
          <w:szCs w:val="26"/>
        </w:rPr>
      </w:pPr>
    </w:p>
    <w:p w:rsidR="00027A66" w:rsidRPr="00327BB6" w:rsidRDefault="00027A66" w:rsidP="00027A66">
      <w:pPr>
        <w:pStyle w:val="a4"/>
        <w:jc w:val="right"/>
        <w:rPr>
          <w:sz w:val="26"/>
          <w:szCs w:val="26"/>
        </w:rPr>
      </w:pPr>
    </w:p>
    <w:p w:rsidR="00027A66" w:rsidRPr="00327BB6" w:rsidRDefault="00027A66" w:rsidP="00027A66">
      <w:pPr>
        <w:pStyle w:val="a4"/>
        <w:jc w:val="right"/>
        <w:rPr>
          <w:sz w:val="26"/>
          <w:szCs w:val="26"/>
        </w:rPr>
      </w:pPr>
    </w:p>
    <w:p w:rsidR="00027A66" w:rsidRDefault="00027A66" w:rsidP="00027A66">
      <w:pPr>
        <w:pStyle w:val="a4"/>
        <w:jc w:val="right"/>
        <w:rPr>
          <w:sz w:val="26"/>
          <w:szCs w:val="26"/>
        </w:rPr>
      </w:pPr>
    </w:p>
    <w:p w:rsidR="00027A66" w:rsidRDefault="00027A66" w:rsidP="00027A66">
      <w:pPr>
        <w:pStyle w:val="a4"/>
        <w:jc w:val="right"/>
        <w:rPr>
          <w:sz w:val="26"/>
          <w:szCs w:val="26"/>
        </w:rPr>
      </w:pPr>
    </w:p>
    <w:p w:rsidR="00027A66" w:rsidRDefault="00027A66" w:rsidP="00027A66">
      <w:pPr>
        <w:pStyle w:val="a4"/>
        <w:jc w:val="right"/>
        <w:rPr>
          <w:sz w:val="26"/>
          <w:szCs w:val="26"/>
        </w:rPr>
      </w:pPr>
    </w:p>
    <w:p w:rsidR="00027A66" w:rsidRPr="00C12427" w:rsidRDefault="00027A66" w:rsidP="00027A66">
      <w:pPr>
        <w:pStyle w:val="a4"/>
        <w:ind w:left="3540" w:firstLine="708"/>
        <w:jc w:val="center"/>
        <w:rPr>
          <w:sz w:val="20"/>
          <w:szCs w:val="20"/>
        </w:rPr>
      </w:pPr>
      <w:r w:rsidRPr="00C12427">
        <w:rPr>
          <w:sz w:val="20"/>
          <w:szCs w:val="20"/>
        </w:rPr>
        <w:t>Приложение 7</w:t>
      </w:r>
    </w:p>
    <w:p w:rsidR="00027A66" w:rsidRPr="00C12427" w:rsidRDefault="00027A66" w:rsidP="00027A66">
      <w:pPr>
        <w:pStyle w:val="a4"/>
        <w:ind w:left="4248" w:firstLine="708"/>
        <w:jc w:val="center"/>
        <w:rPr>
          <w:sz w:val="20"/>
          <w:szCs w:val="20"/>
          <w:lang w:val="kk-KZ"/>
        </w:rPr>
      </w:pPr>
      <w:r w:rsidRPr="00C12427">
        <w:rPr>
          <w:sz w:val="20"/>
          <w:szCs w:val="20"/>
        </w:rPr>
        <w:t>к Правилам проведения конкурса</w:t>
      </w:r>
    </w:p>
    <w:p w:rsidR="00027A66" w:rsidRPr="00C12427" w:rsidRDefault="00027A66" w:rsidP="00027A66">
      <w:pPr>
        <w:pStyle w:val="a4"/>
        <w:ind w:left="4956"/>
        <w:jc w:val="center"/>
        <w:rPr>
          <w:sz w:val="20"/>
          <w:szCs w:val="20"/>
          <w:lang w:val="kk-KZ"/>
        </w:rPr>
      </w:pPr>
      <w:r w:rsidRPr="00C12427">
        <w:rPr>
          <w:sz w:val="20"/>
          <w:szCs w:val="20"/>
        </w:rPr>
        <w:t xml:space="preserve">на занятие </w:t>
      </w:r>
      <w:proofErr w:type="gramStart"/>
      <w:r w:rsidRPr="00C12427">
        <w:rPr>
          <w:sz w:val="20"/>
          <w:szCs w:val="20"/>
        </w:rPr>
        <w:t>административной</w:t>
      </w:r>
      <w:proofErr w:type="gramEnd"/>
      <w:r w:rsidRPr="00C12427">
        <w:rPr>
          <w:sz w:val="20"/>
          <w:szCs w:val="20"/>
        </w:rPr>
        <w:t xml:space="preserve"> государственной</w:t>
      </w:r>
    </w:p>
    <w:p w:rsidR="00027A66" w:rsidRPr="00C12427" w:rsidRDefault="00027A66" w:rsidP="00027A66">
      <w:pPr>
        <w:pStyle w:val="a4"/>
        <w:ind w:left="5664" w:firstLine="708"/>
        <w:rPr>
          <w:b/>
          <w:sz w:val="20"/>
          <w:szCs w:val="20"/>
        </w:rPr>
      </w:pPr>
      <w:r w:rsidRPr="00C12427">
        <w:rPr>
          <w:sz w:val="20"/>
          <w:szCs w:val="20"/>
        </w:rPr>
        <w:t>должности корпуса «Б»</w:t>
      </w:r>
    </w:p>
    <w:p w:rsidR="00027A66" w:rsidRPr="00C12427" w:rsidRDefault="00027A66" w:rsidP="00027A66">
      <w:pPr>
        <w:pStyle w:val="a4"/>
        <w:ind w:left="4248" w:firstLine="708"/>
        <w:jc w:val="center"/>
        <w:rPr>
          <w:sz w:val="20"/>
          <w:szCs w:val="20"/>
        </w:rPr>
      </w:pPr>
      <w:r w:rsidRPr="00C12427">
        <w:rPr>
          <w:sz w:val="20"/>
          <w:szCs w:val="20"/>
        </w:rPr>
        <w:t>Форма</w:t>
      </w:r>
    </w:p>
    <w:p w:rsidR="00027A66" w:rsidRDefault="00027A66" w:rsidP="00027A66">
      <w:pPr>
        <w:ind w:firstLine="378"/>
        <w:contextualSpacing/>
        <w:jc w:val="center"/>
        <w:rPr>
          <w:color w:val="000000"/>
          <w:sz w:val="26"/>
          <w:szCs w:val="26"/>
          <w:lang w:val="kk-KZ"/>
        </w:rPr>
      </w:pPr>
    </w:p>
    <w:p w:rsidR="00027A66" w:rsidRDefault="00027A66" w:rsidP="00027A66">
      <w:pPr>
        <w:ind w:firstLine="378"/>
        <w:contextualSpacing/>
        <w:jc w:val="center"/>
        <w:rPr>
          <w:color w:val="000000"/>
          <w:sz w:val="26"/>
          <w:szCs w:val="26"/>
        </w:rPr>
      </w:pPr>
    </w:p>
    <w:p w:rsidR="00027A66" w:rsidRDefault="00027A66" w:rsidP="00027A66">
      <w:pPr>
        <w:ind w:firstLine="378"/>
        <w:contextualSpacing/>
        <w:jc w:val="center"/>
        <w:rPr>
          <w:color w:val="000000"/>
          <w:sz w:val="26"/>
          <w:szCs w:val="26"/>
        </w:rPr>
      </w:pPr>
    </w:p>
    <w:p w:rsidR="00027A66" w:rsidRPr="00094955" w:rsidRDefault="00027A66" w:rsidP="00027A66">
      <w:pPr>
        <w:ind w:firstLine="378"/>
        <w:contextualSpacing/>
        <w:jc w:val="center"/>
        <w:rPr>
          <w:color w:val="000000"/>
          <w:sz w:val="26"/>
          <w:szCs w:val="26"/>
        </w:rPr>
      </w:pPr>
      <w:r w:rsidRPr="00094955">
        <w:rPr>
          <w:color w:val="000000"/>
          <w:sz w:val="26"/>
          <w:szCs w:val="26"/>
        </w:rPr>
        <w:t xml:space="preserve">ГРАФИК </w:t>
      </w:r>
    </w:p>
    <w:p w:rsidR="00027A66" w:rsidRDefault="00027A66" w:rsidP="00027A66">
      <w:pPr>
        <w:ind w:firstLine="378"/>
        <w:contextualSpacing/>
        <w:jc w:val="center"/>
        <w:rPr>
          <w:color w:val="000000"/>
          <w:sz w:val="26"/>
          <w:szCs w:val="26"/>
          <w:lang w:val="kk-KZ"/>
        </w:rPr>
      </w:pPr>
      <w:r w:rsidRPr="00094955">
        <w:rPr>
          <w:color w:val="000000"/>
          <w:sz w:val="26"/>
          <w:szCs w:val="26"/>
        </w:rPr>
        <w:t>проведения собеседования и эссе</w:t>
      </w:r>
    </w:p>
    <w:p w:rsidR="00027A66" w:rsidRPr="00487482" w:rsidRDefault="00027A66" w:rsidP="00027A66">
      <w:pPr>
        <w:ind w:firstLine="378"/>
        <w:contextualSpacing/>
        <w:jc w:val="center"/>
        <w:rPr>
          <w:color w:val="000000"/>
          <w:sz w:val="26"/>
          <w:szCs w:val="26"/>
          <w:lang w:eastAsia="ja-JP"/>
        </w:rPr>
      </w:pPr>
    </w:p>
    <w:p w:rsidR="00027A66" w:rsidRPr="0070264E" w:rsidRDefault="00027A66" w:rsidP="00027A66">
      <w:pPr>
        <w:ind w:firstLine="378"/>
        <w:contextualSpacing/>
        <w:jc w:val="center"/>
        <w:rPr>
          <w:color w:val="000000"/>
          <w:sz w:val="26"/>
          <w:szCs w:val="26"/>
          <w:lang w:val="kk-KZ" w:eastAsia="ja-JP"/>
        </w:rPr>
      </w:pPr>
      <w:r>
        <w:rPr>
          <w:color w:val="000000"/>
          <w:sz w:val="26"/>
          <w:szCs w:val="26"/>
          <w:lang w:val="kk-KZ" w:eastAsia="ja-JP"/>
        </w:rPr>
        <w:t xml:space="preserve">село Аксукент                                                                               </w:t>
      </w:r>
      <w:r w:rsidR="001252BE">
        <w:rPr>
          <w:color w:val="000000"/>
          <w:sz w:val="26"/>
          <w:szCs w:val="26"/>
          <w:lang w:val="kk-KZ" w:eastAsia="ja-JP"/>
        </w:rPr>
        <w:t>26</w:t>
      </w:r>
      <w:r>
        <w:rPr>
          <w:color w:val="000000"/>
          <w:sz w:val="26"/>
          <w:szCs w:val="26"/>
          <w:lang w:val="kk-KZ" w:eastAsia="ja-JP"/>
        </w:rPr>
        <w:t>.0</w:t>
      </w:r>
      <w:r w:rsidR="00D55008">
        <w:rPr>
          <w:color w:val="000000"/>
          <w:sz w:val="26"/>
          <w:szCs w:val="26"/>
          <w:lang w:val="kk-KZ" w:eastAsia="ja-JP"/>
        </w:rPr>
        <w:t>6</w:t>
      </w:r>
      <w:r>
        <w:rPr>
          <w:color w:val="000000"/>
          <w:sz w:val="26"/>
          <w:szCs w:val="26"/>
          <w:lang w:val="kk-KZ" w:eastAsia="ja-JP"/>
        </w:rPr>
        <w:t>.2024г.</w:t>
      </w:r>
    </w:p>
    <w:tbl>
      <w:tblPr>
        <w:tblStyle w:val="a3"/>
        <w:tblW w:w="9859" w:type="dxa"/>
        <w:tblInd w:w="-176" w:type="dxa"/>
        <w:tblLook w:val="04A0" w:firstRow="1" w:lastRow="0" w:firstColumn="1" w:lastColumn="0" w:noHBand="0" w:noVBand="1"/>
      </w:tblPr>
      <w:tblGrid>
        <w:gridCol w:w="568"/>
        <w:gridCol w:w="3153"/>
        <w:gridCol w:w="2193"/>
        <w:gridCol w:w="2219"/>
        <w:gridCol w:w="1726"/>
      </w:tblGrid>
      <w:tr w:rsidR="00027A66" w:rsidRPr="00094955" w:rsidTr="00027A66">
        <w:trPr>
          <w:trHeight w:val="2234"/>
        </w:trPr>
        <w:tc>
          <w:tcPr>
            <w:tcW w:w="568" w:type="dxa"/>
            <w:vAlign w:val="center"/>
          </w:tcPr>
          <w:p w:rsidR="00027A66" w:rsidRPr="00094955" w:rsidRDefault="00027A66" w:rsidP="00027A66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094955">
              <w:rPr>
                <w:color w:val="000000"/>
                <w:sz w:val="26"/>
                <w:szCs w:val="26"/>
              </w:rPr>
              <w:t>№</w:t>
            </w:r>
          </w:p>
        </w:tc>
        <w:tc>
          <w:tcPr>
            <w:tcW w:w="3153" w:type="dxa"/>
            <w:vAlign w:val="center"/>
          </w:tcPr>
          <w:p w:rsidR="00027A66" w:rsidRPr="00094955" w:rsidRDefault="00027A66" w:rsidP="00027A66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094955">
              <w:rPr>
                <w:color w:val="000000"/>
                <w:sz w:val="26"/>
                <w:szCs w:val="26"/>
                <w:lang w:val="kk-KZ"/>
              </w:rPr>
              <w:t>На д</w:t>
            </w:r>
            <w:proofErr w:type="spellStart"/>
            <w:r w:rsidRPr="00094955">
              <w:rPr>
                <w:color w:val="000000"/>
                <w:sz w:val="26"/>
                <w:szCs w:val="26"/>
              </w:rPr>
              <w:t>олжность</w:t>
            </w:r>
            <w:proofErr w:type="spellEnd"/>
          </w:p>
        </w:tc>
        <w:tc>
          <w:tcPr>
            <w:tcW w:w="2193" w:type="dxa"/>
            <w:vAlign w:val="center"/>
          </w:tcPr>
          <w:p w:rsidR="00027A66" w:rsidRPr="00094955" w:rsidRDefault="00027A66" w:rsidP="00027A66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094955">
              <w:rPr>
                <w:color w:val="000000"/>
                <w:sz w:val="26"/>
                <w:szCs w:val="26"/>
              </w:rPr>
              <w:t>Фамилия, имя, отчество (при его наличии) кандидата</w:t>
            </w:r>
          </w:p>
        </w:tc>
        <w:tc>
          <w:tcPr>
            <w:tcW w:w="2219" w:type="dxa"/>
            <w:vAlign w:val="center"/>
          </w:tcPr>
          <w:p w:rsidR="00027A66" w:rsidRPr="00094955" w:rsidRDefault="00027A66" w:rsidP="00027A66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094955">
              <w:rPr>
                <w:color w:val="000000"/>
                <w:sz w:val="26"/>
                <w:szCs w:val="26"/>
              </w:rPr>
              <w:t>Место, дата и время проведения собеседования</w:t>
            </w:r>
          </w:p>
        </w:tc>
        <w:tc>
          <w:tcPr>
            <w:tcW w:w="1726" w:type="dxa"/>
            <w:vAlign w:val="center"/>
          </w:tcPr>
          <w:p w:rsidR="00027A66" w:rsidRPr="00094955" w:rsidRDefault="00027A66" w:rsidP="00027A66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094955">
              <w:rPr>
                <w:color w:val="000000"/>
                <w:sz w:val="26"/>
                <w:szCs w:val="26"/>
              </w:rPr>
              <w:t>Место, дата и время проведения эссе</w:t>
            </w:r>
          </w:p>
        </w:tc>
      </w:tr>
      <w:tr w:rsidR="00027A66" w:rsidRPr="00094955" w:rsidTr="00F64011">
        <w:trPr>
          <w:trHeight w:val="1703"/>
        </w:trPr>
        <w:tc>
          <w:tcPr>
            <w:tcW w:w="568" w:type="dxa"/>
          </w:tcPr>
          <w:p w:rsidR="00027A66" w:rsidRPr="00094955" w:rsidRDefault="00027A66" w:rsidP="00E51C96">
            <w:pPr>
              <w:contextualSpacing/>
              <w:jc w:val="center"/>
              <w:rPr>
                <w:color w:val="000000"/>
                <w:sz w:val="26"/>
                <w:szCs w:val="26"/>
                <w:lang w:val="kk-KZ"/>
              </w:rPr>
            </w:pPr>
            <w:r w:rsidRPr="00094955">
              <w:rPr>
                <w:color w:val="000000"/>
                <w:sz w:val="26"/>
                <w:szCs w:val="26"/>
                <w:lang w:val="kk-KZ"/>
              </w:rPr>
              <w:t>1</w:t>
            </w:r>
          </w:p>
        </w:tc>
        <w:tc>
          <w:tcPr>
            <w:tcW w:w="3153" w:type="dxa"/>
            <w:vAlign w:val="center"/>
          </w:tcPr>
          <w:p w:rsidR="00027A66" w:rsidRPr="00670CEF" w:rsidRDefault="001252BE" w:rsidP="00E51C96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1252BE">
              <w:rPr>
                <w:sz w:val="28"/>
                <w:szCs w:val="28"/>
                <w:lang w:val="kk-KZ" w:eastAsia="ar-SA"/>
              </w:rPr>
              <w:t>Ведущий специалист отдела учета и прогназирования</w:t>
            </w:r>
            <w:r w:rsidRPr="001252BE">
              <w:rPr>
                <w:sz w:val="28"/>
                <w:szCs w:val="28"/>
                <w:lang w:val="kk-KZ"/>
              </w:rPr>
              <w:t xml:space="preserve"> (временно на период  отпуска по уходу за  ребенком основного  работника до 01.05.2025 года), (основной работник вправе выйти на работу до истечения этого срока, предпрудив работадателя о своем намерении за месяц до начала работы) у</w:t>
            </w:r>
            <w:r w:rsidRPr="001252BE">
              <w:rPr>
                <w:sz w:val="28"/>
                <w:szCs w:val="28"/>
              </w:rPr>
              <w:t>правления государственных доходов по Сайрам</w:t>
            </w:r>
            <w:r w:rsidRPr="001252BE">
              <w:rPr>
                <w:sz w:val="28"/>
                <w:szCs w:val="28"/>
                <w:lang w:val="kk-KZ"/>
              </w:rPr>
              <w:t xml:space="preserve">скому </w:t>
            </w:r>
            <w:r w:rsidRPr="001252BE">
              <w:rPr>
                <w:sz w:val="28"/>
                <w:szCs w:val="28"/>
              </w:rPr>
              <w:t>району</w:t>
            </w:r>
            <w:r w:rsidRPr="001252BE">
              <w:rPr>
                <w:sz w:val="28"/>
                <w:szCs w:val="28"/>
                <w:lang w:val="kk-KZ"/>
              </w:rPr>
              <w:t xml:space="preserve">  Департамента государственных доходов по Туркестанской области,   </w:t>
            </w:r>
            <w:r w:rsidRPr="001252BE">
              <w:rPr>
                <w:sz w:val="28"/>
                <w:szCs w:val="28"/>
              </w:rPr>
              <w:t>категория С-R-</w:t>
            </w:r>
            <w:r w:rsidRPr="001252BE">
              <w:rPr>
                <w:sz w:val="28"/>
                <w:szCs w:val="28"/>
                <w:lang w:val="kk-KZ"/>
              </w:rPr>
              <w:t>5,               1-</w:t>
            </w:r>
            <w:r w:rsidRPr="001252BE">
              <w:rPr>
                <w:sz w:val="28"/>
                <w:szCs w:val="28"/>
              </w:rPr>
              <w:t>единиц</w:t>
            </w:r>
            <w:r w:rsidRPr="001252BE">
              <w:rPr>
                <w:sz w:val="28"/>
                <w:szCs w:val="28"/>
                <w:lang w:val="kk-KZ"/>
              </w:rPr>
              <w:t>а</w:t>
            </w:r>
          </w:p>
        </w:tc>
        <w:tc>
          <w:tcPr>
            <w:tcW w:w="2193" w:type="dxa"/>
            <w:vAlign w:val="center"/>
          </w:tcPr>
          <w:p w:rsidR="00027A66" w:rsidRDefault="001252BE" w:rsidP="00F64011">
            <w:pPr>
              <w:contextualSpacing/>
              <w:jc w:val="center"/>
              <w:rPr>
                <w:color w:val="000000"/>
                <w:sz w:val="26"/>
                <w:szCs w:val="26"/>
                <w:lang w:val="kk-KZ"/>
              </w:rPr>
            </w:pPr>
            <w:r w:rsidRPr="001252BE">
              <w:rPr>
                <w:color w:val="000000"/>
                <w:sz w:val="28"/>
                <w:szCs w:val="28"/>
                <w:lang w:val="kk-KZ"/>
              </w:rPr>
              <w:t>Кулахметов Малик Ирискулович</w:t>
            </w:r>
          </w:p>
        </w:tc>
        <w:tc>
          <w:tcPr>
            <w:tcW w:w="2219" w:type="dxa"/>
            <w:vAlign w:val="center"/>
          </w:tcPr>
          <w:p w:rsidR="00027A66" w:rsidRDefault="00027A66" w:rsidP="00F64011">
            <w:pPr>
              <w:contextualSpacing/>
              <w:jc w:val="center"/>
              <w:rPr>
                <w:color w:val="000000"/>
                <w:sz w:val="26"/>
                <w:szCs w:val="26"/>
                <w:lang w:val="kk-KZ"/>
              </w:rPr>
            </w:pPr>
          </w:p>
          <w:p w:rsidR="00027A66" w:rsidRDefault="00027A66" w:rsidP="00F64011">
            <w:pPr>
              <w:contextualSpacing/>
              <w:jc w:val="center"/>
              <w:rPr>
                <w:color w:val="000000"/>
                <w:sz w:val="26"/>
                <w:szCs w:val="26"/>
                <w:lang w:val="kk-KZ"/>
              </w:rPr>
            </w:pPr>
          </w:p>
          <w:p w:rsidR="00027A66" w:rsidRPr="00094955" w:rsidRDefault="00027A66" w:rsidP="00F64011">
            <w:pPr>
              <w:contextualSpacing/>
              <w:jc w:val="center"/>
              <w:rPr>
                <w:color w:val="000000"/>
                <w:sz w:val="26"/>
                <w:szCs w:val="26"/>
                <w:lang w:val="kk-KZ"/>
              </w:rPr>
            </w:pPr>
            <w:r w:rsidRPr="00094955">
              <w:rPr>
                <w:color w:val="000000"/>
                <w:sz w:val="26"/>
                <w:szCs w:val="26"/>
                <w:lang w:val="kk-KZ"/>
              </w:rPr>
              <w:t xml:space="preserve">Управление государственных доходов по </w:t>
            </w:r>
            <w:r>
              <w:rPr>
                <w:color w:val="000000"/>
                <w:sz w:val="26"/>
                <w:szCs w:val="26"/>
                <w:lang w:val="kk-KZ"/>
              </w:rPr>
              <w:t>Сайрамскому району</w:t>
            </w:r>
          </w:p>
          <w:p w:rsidR="00027A66" w:rsidRPr="00094955" w:rsidRDefault="00027A66" w:rsidP="00F64011">
            <w:pPr>
              <w:contextualSpacing/>
              <w:jc w:val="center"/>
              <w:rPr>
                <w:color w:val="000000"/>
                <w:sz w:val="26"/>
                <w:szCs w:val="26"/>
                <w:lang w:val="kk-KZ"/>
              </w:rPr>
            </w:pPr>
            <w:r>
              <w:rPr>
                <w:color w:val="000000"/>
                <w:sz w:val="26"/>
                <w:szCs w:val="26"/>
                <w:lang w:val="kk-KZ"/>
              </w:rPr>
              <w:t>село Аксукент у</w:t>
            </w:r>
            <w:r w:rsidRPr="00094955">
              <w:rPr>
                <w:color w:val="000000"/>
                <w:sz w:val="26"/>
                <w:szCs w:val="26"/>
                <w:lang w:val="kk-KZ"/>
              </w:rPr>
              <w:t>л.</w:t>
            </w:r>
            <w:r>
              <w:rPr>
                <w:color w:val="000000"/>
                <w:sz w:val="26"/>
                <w:szCs w:val="26"/>
                <w:lang w:val="kk-KZ"/>
              </w:rPr>
              <w:t>Абай №1</w:t>
            </w:r>
          </w:p>
          <w:p w:rsidR="00027A66" w:rsidRPr="00B01D64" w:rsidRDefault="001252BE" w:rsidP="00F64011">
            <w:pPr>
              <w:contextualSpacing/>
              <w:jc w:val="center"/>
              <w:rPr>
                <w:color w:val="000000"/>
                <w:sz w:val="26"/>
                <w:szCs w:val="26"/>
                <w:lang w:val="kk-KZ"/>
              </w:rPr>
            </w:pPr>
            <w:r>
              <w:rPr>
                <w:color w:val="000000"/>
                <w:sz w:val="26"/>
                <w:szCs w:val="26"/>
                <w:lang w:val="kk-KZ"/>
              </w:rPr>
              <w:t>27</w:t>
            </w:r>
            <w:r w:rsidR="00027A66">
              <w:rPr>
                <w:color w:val="000000"/>
                <w:sz w:val="26"/>
                <w:szCs w:val="26"/>
                <w:lang w:val="kk-KZ"/>
              </w:rPr>
              <w:t>.0</w:t>
            </w:r>
            <w:r w:rsidR="00D55008">
              <w:rPr>
                <w:color w:val="000000"/>
                <w:sz w:val="26"/>
                <w:szCs w:val="26"/>
                <w:lang w:val="kk-KZ"/>
              </w:rPr>
              <w:t>6</w:t>
            </w:r>
            <w:r w:rsidR="00027A66" w:rsidRPr="00094955">
              <w:rPr>
                <w:color w:val="000000"/>
                <w:sz w:val="26"/>
                <w:szCs w:val="26"/>
                <w:lang w:val="kk-KZ"/>
              </w:rPr>
              <w:t>.202</w:t>
            </w:r>
            <w:r w:rsidR="00027A66">
              <w:rPr>
                <w:color w:val="000000"/>
                <w:sz w:val="26"/>
                <w:szCs w:val="26"/>
                <w:lang w:val="kk-KZ"/>
              </w:rPr>
              <w:t>4</w:t>
            </w:r>
            <w:r w:rsidR="00027A66" w:rsidRPr="00094955">
              <w:rPr>
                <w:color w:val="000000"/>
                <w:sz w:val="26"/>
                <w:szCs w:val="26"/>
                <w:lang w:val="kk-KZ"/>
              </w:rPr>
              <w:t xml:space="preserve"> </w:t>
            </w:r>
            <w:r w:rsidR="00027A66">
              <w:rPr>
                <w:color w:val="000000"/>
                <w:sz w:val="26"/>
                <w:szCs w:val="26"/>
                <w:lang w:val="kk-KZ"/>
              </w:rPr>
              <w:t>г.</w:t>
            </w:r>
          </w:p>
          <w:p w:rsidR="00027A66" w:rsidRPr="00094955" w:rsidRDefault="00027A66" w:rsidP="00F64011">
            <w:pPr>
              <w:contextualSpacing/>
              <w:jc w:val="center"/>
              <w:rPr>
                <w:color w:val="000000"/>
                <w:sz w:val="26"/>
                <w:szCs w:val="26"/>
                <w:lang w:val="kk-KZ"/>
              </w:rPr>
            </w:pPr>
            <w:r>
              <w:rPr>
                <w:color w:val="000000"/>
                <w:sz w:val="26"/>
                <w:szCs w:val="26"/>
                <w:lang w:val="kk-KZ"/>
              </w:rPr>
              <w:t>в 11</w:t>
            </w:r>
            <w:r w:rsidRPr="00094955">
              <w:rPr>
                <w:color w:val="000000"/>
                <w:sz w:val="26"/>
                <w:szCs w:val="26"/>
                <w:lang w:val="kk-KZ"/>
              </w:rPr>
              <w:t>-</w:t>
            </w:r>
            <w:r>
              <w:rPr>
                <w:color w:val="000000"/>
                <w:sz w:val="26"/>
                <w:szCs w:val="26"/>
                <w:lang w:val="kk-KZ"/>
              </w:rPr>
              <w:t>00</w:t>
            </w:r>
            <w:r w:rsidRPr="00094955">
              <w:rPr>
                <w:color w:val="000000"/>
                <w:sz w:val="26"/>
                <w:szCs w:val="26"/>
                <w:lang w:val="kk-KZ"/>
              </w:rPr>
              <w:t xml:space="preserve"> час</w:t>
            </w:r>
          </w:p>
        </w:tc>
        <w:tc>
          <w:tcPr>
            <w:tcW w:w="1726" w:type="dxa"/>
          </w:tcPr>
          <w:p w:rsidR="00027A66" w:rsidRPr="00094955" w:rsidRDefault="00027A66" w:rsidP="00E51C96">
            <w:pPr>
              <w:contextualSpacing/>
              <w:jc w:val="center"/>
              <w:rPr>
                <w:color w:val="000000"/>
                <w:sz w:val="26"/>
                <w:szCs w:val="26"/>
                <w:lang w:val="kk-KZ"/>
              </w:rPr>
            </w:pPr>
            <w:bookmarkStart w:id="0" w:name="_GoBack"/>
            <w:bookmarkEnd w:id="0"/>
          </w:p>
        </w:tc>
      </w:tr>
    </w:tbl>
    <w:p w:rsidR="00197BB1" w:rsidRDefault="00197BB1" w:rsidP="001252BE"/>
    <w:sectPr w:rsidR="00197BB1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B25" w:rsidRDefault="00054B25" w:rsidP="00197BB1">
      <w:r>
        <w:separator/>
      </w:r>
    </w:p>
  </w:endnote>
  <w:endnote w:type="continuationSeparator" w:id="0">
    <w:p w:rsidR="00054B25" w:rsidRDefault="00054B25" w:rsidP="00197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B25" w:rsidRDefault="00054B25" w:rsidP="00197BB1">
      <w:r>
        <w:separator/>
      </w:r>
    </w:p>
  </w:footnote>
  <w:footnote w:type="continuationSeparator" w:id="0">
    <w:p w:rsidR="00054B25" w:rsidRDefault="00054B25" w:rsidP="00197B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BB1" w:rsidRDefault="00197BB1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1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97BB1" w:rsidRPr="00197BB1" w:rsidRDefault="00197BB1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>04.06.2024</w:t>
                          </w:r>
                          <w:proofErr w:type="gramStart"/>
                          <w:r>
                            <w:rPr>
                              <w:color w:val="0C0000"/>
                              <w:sz w:val="14"/>
                            </w:rPr>
                            <w:t xml:space="preserve"> Э</w:t>
                          </w:r>
                          <w:proofErr w:type="gramEnd"/>
                          <w:r>
                            <w:rPr>
                              <w:color w:val="0C0000"/>
                              <w:sz w:val="14"/>
                            </w:rPr>
                            <w:t xml:space="preserve">ҚАБЖ МО (7.23.0 </w:t>
                          </w:r>
                          <w:proofErr w:type="spellStart"/>
                          <w:r>
                            <w:rPr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color w:val="0C0000"/>
                              <w:sz w:val="14"/>
                            </w:rPr>
                            <w:t xml:space="preserve">) 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480.25pt;margin-top:48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" filled="f" stroked="f" strokeweight=".5pt">
              <v:fill o:detectmouseclick="t"/>
              <v:textbox style="layout-flow:vertical;mso-layout-flow-alt:bottom-to-top">
                <w:txbxContent>
                  <w:p w:rsidR="00197BB1" w:rsidRPr="00197BB1" w:rsidRDefault="00197BB1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>04.06.2024</w:t>
                    </w:r>
                    <w:proofErr w:type="gramStart"/>
                    <w:r>
                      <w:rPr>
                        <w:color w:val="0C0000"/>
                        <w:sz w:val="14"/>
                      </w:rPr>
                      <w:t xml:space="preserve"> Э</w:t>
                    </w:r>
                    <w:proofErr w:type="gramEnd"/>
                    <w:r>
                      <w:rPr>
                        <w:color w:val="0C0000"/>
                        <w:sz w:val="14"/>
                      </w:rPr>
                      <w:t xml:space="preserve">ҚАБЖ МО (7.23.0 </w:t>
                    </w:r>
                    <w:proofErr w:type="spellStart"/>
                    <w:r>
                      <w:rPr>
                        <w:color w:val="0C0000"/>
                        <w:sz w:val="14"/>
                      </w:rPr>
                      <w:t>нұсқасы</w:t>
                    </w:r>
                    <w:proofErr w:type="spellEnd"/>
                    <w:r>
                      <w:rPr>
                        <w:color w:val="0C0000"/>
                        <w:sz w:val="14"/>
                      </w:rPr>
                      <w:t xml:space="preserve">) 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A66"/>
    <w:rsid w:val="00027A66"/>
    <w:rsid w:val="00054B25"/>
    <w:rsid w:val="001252BE"/>
    <w:rsid w:val="00197BB1"/>
    <w:rsid w:val="002665FD"/>
    <w:rsid w:val="00661F50"/>
    <w:rsid w:val="0067028D"/>
    <w:rsid w:val="006E406B"/>
    <w:rsid w:val="00993A74"/>
    <w:rsid w:val="00B67757"/>
    <w:rsid w:val="00D52F5D"/>
    <w:rsid w:val="00D55008"/>
    <w:rsid w:val="00F0625E"/>
    <w:rsid w:val="00F6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7A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27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197BB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97B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97BB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97BB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7A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27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197BB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97B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97BB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97BB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Шолпан Жаксыбекова</dc:creator>
  <cp:lastModifiedBy>Шолпан Жаксыбекова</cp:lastModifiedBy>
  <cp:revision>7</cp:revision>
  <dcterms:created xsi:type="dcterms:W3CDTF">2024-06-04T05:44:00Z</dcterms:created>
  <dcterms:modified xsi:type="dcterms:W3CDTF">2024-06-25T12:45:00Z</dcterms:modified>
</cp:coreProperties>
</file>