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9954" w:type="dxa"/>
        <w:tblLook w:val="04A0" w:firstRow="1" w:lastRow="0" w:firstColumn="1" w:lastColumn="0" w:noHBand="0" w:noVBand="1"/>
      </w:tblPr>
      <w:tblGrid>
        <w:gridCol w:w="525"/>
        <w:gridCol w:w="3694"/>
        <w:gridCol w:w="1913"/>
        <w:gridCol w:w="1878"/>
        <w:gridCol w:w="1944"/>
      </w:tblGrid>
      <w:tr w:rsidR="0006731A" w:rsidTr="009C5C5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6731A" w:rsidRPr="00C223D6" w:rsidTr="009C5C56">
        <w:trPr>
          <w:trHeight w:val="70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Pr="00C223D6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Pr="00C223D6" w:rsidRDefault="006455DC" w:rsidP="002850B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0BF">
              <w:rPr>
                <w:rFonts w:ascii="Times New Roman" w:hAnsi="Times New Roman"/>
                <w:sz w:val="24"/>
                <w:szCs w:val="24"/>
                <w:lang w:val="kk-KZ"/>
              </w:rPr>
              <w:t>Главный специалист</w:t>
            </w:r>
            <w:r w:rsidRPr="00C223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850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отдела по работе с налогоплательщиками </w:t>
            </w:r>
            <w:r w:rsidR="0006731A" w:rsidRPr="00C223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Управления государственных доходов по </w:t>
            </w:r>
            <w:r w:rsidRPr="00C223D6">
              <w:rPr>
                <w:rFonts w:ascii="Times New Roman" w:hAnsi="Times New Roman"/>
                <w:sz w:val="24"/>
                <w:szCs w:val="24"/>
                <w:lang w:val="kk-KZ"/>
              </w:rPr>
              <w:t>Сузакскому</w:t>
            </w:r>
            <w:r w:rsidR="0006731A" w:rsidRPr="00C223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району </w:t>
            </w:r>
            <w:r w:rsidR="0006731A" w:rsidRPr="00C223D6">
              <w:rPr>
                <w:rFonts w:ascii="Times New Roman" w:hAnsi="Times New Roman"/>
                <w:sz w:val="24"/>
                <w:szCs w:val="24"/>
              </w:rPr>
              <w:t>департамента Государственных доходов по Туркестанской области</w:t>
            </w:r>
            <w:r w:rsidR="0006731A" w:rsidRPr="00C223D6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06731A" w:rsidRPr="00C223D6">
              <w:rPr>
                <w:rFonts w:ascii="Times New Roman" w:hAnsi="Times New Roman"/>
                <w:sz w:val="24"/>
                <w:szCs w:val="24"/>
              </w:rPr>
              <w:t xml:space="preserve"> категория С-R-</w:t>
            </w:r>
            <w:r w:rsidR="002850B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06731A" w:rsidRPr="00C223D6">
              <w:rPr>
                <w:rFonts w:ascii="Times New Roman" w:hAnsi="Times New Roman"/>
                <w:sz w:val="24"/>
                <w:szCs w:val="24"/>
              </w:rPr>
              <w:t>, 1-единица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1A" w:rsidRPr="00C223D6" w:rsidRDefault="002850BF" w:rsidP="00CF62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Шамшатов Дәулет Бәйкенұлы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Pr="00C223D6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1A" w:rsidRPr="00C223D6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2850BF" w:rsidRDefault="002850BF" w:rsidP="0006731A">
      <w:pPr>
        <w:pStyle w:val="a3"/>
        <w:jc w:val="right"/>
        <w:rPr>
          <w:sz w:val="20"/>
          <w:szCs w:val="20"/>
          <w:lang w:val="kk-KZ"/>
        </w:rPr>
      </w:pPr>
    </w:p>
    <w:p w:rsidR="002850BF" w:rsidRDefault="002850BF" w:rsidP="0006731A">
      <w:pPr>
        <w:pStyle w:val="a3"/>
        <w:jc w:val="right"/>
        <w:rPr>
          <w:sz w:val="20"/>
          <w:szCs w:val="20"/>
          <w:lang w:val="kk-KZ"/>
        </w:rPr>
      </w:pPr>
    </w:p>
    <w:p w:rsidR="00951E95" w:rsidRPr="00951E95" w:rsidRDefault="00951E95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6731A" w:rsidTr="00CE2BA7">
        <w:trPr>
          <w:trHeight w:val="14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B974FC" w:rsidRPr="00C223D6" w:rsidTr="00B974FC">
        <w:trPr>
          <w:trHeight w:val="242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FC" w:rsidRPr="00C223D6" w:rsidRDefault="00B974F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FC" w:rsidRPr="00C223D6" w:rsidRDefault="00B974FC" w:rsidP="0017569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Главный специалист</w:t>
            </w:r>
            <w:r w:rsidRPr="00C223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отдела по работе с налогоплательщиками </w:t>
            </w:r>
            <w:r w:rsidRPr="00C223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Управления государственных доходов по Сузакскому району </w:t>
            </w:r>
            <w:r w:rsidRPr="00C223D6">
              <w:rPr>
                <w:rFonts w:ascii="Times New Roman" w:hAnsi="Times New Roman"/>
                <w:sz w:val="24"/>
                <w:szCs w:val="24"/>
              </w:rPr>
              <w:t>департамента Государственных доходов по Туркестанской области</w:t>
            </w:r>
            <w:r w:rsidRPr="00C223D6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C223D6">
              <w:rPr>
                <w:rFonts w:ascii="Times New Roman" w:hAnsi="Times New Roman"/>
                <w:sz w:val="24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C223D6">
              <w:rPr>
                <w:rFonts w:ascii="Times New Roman" w:hAnsi="Times New Roman"/>
                <w:sz w:val="24"/>
                <w:szCs w:val="24"/>
              </w:rPr>
              <w:t>, 1-единица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FC" w:rsidRPr="00C223D6" w:rsidRDefault="00B974FC" w:rsidP="0017569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Шамшатов Дәулет Бәйкенұлы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FC" w:rsidRPr="00C223D6" w:rsidRDefault="00B974FC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B974FC" w:rsidRPr="00C223D6" w:rsidRDefault="00B974FC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ул.Жибек жолы 22/7 </w:t>
            </w:r>
          </w:p>
          <w:p w:rsidR="00B974FC" w:rsidRPr="00C223D6" w:rsidRDefault="00B974FC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16.09.2021 г</w:t>
            </w:r>
          </w:p>
          <w:p w:rsidR="00B974FC" w:rsidRPr="00C223D6" w:rsidRDefault="00B974FC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12-00 час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FC" w:rsidRPr="00C223D6" w:rsidRDefault="00B974F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  <w:bookmarkStart w:id="0" w:name="_GoBack"/>
      <w:bookmarkEnd w:id="0"/>
    </w:p>
    <w:sectPr w:rsidR="00584950" w:rsidRPr="0006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6731A"/>
    <w:rsid w:val="00222C38"/>
    <w:rsid w:val="002850BF"/>
    <w:rsid w:val="004311DE"/>
    <w:rsid w:val="004A2BED"/>
    <w:rsid w:val="00584950"/>
    <w:rsid w:val="006455DC"/>
    <w:rsid w:val="007C18DA"/>
    <w:rsid w:val="00951E95"/>
    <w:rsid w:val="009C5C56"/>
    <w:rsid w:val="00B974FC"/>
    <w:rsid w:val="00C223D6"/>
    <w:rsid w:val="00CE2BA7"/>
    <w:rsid w:val="00CF62FE"/>
    <w:rsid w:val="00E27386"/>
    <w:rsid w:val="00E412B5"/>
    <w:rsid w:val="00FA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A_Isaeva</cp:lastModifiedBy>
  <cp:revision>7</cp:revision>
  <dcterms:created xsi:type="dcterms:W3CDTF">2021-09-15T06:11:00Z</dcterms:created>
  <dcterms:modified xsi:type="dcterms:W3CDTF">2021-09-15T06:50:00Z</dcterms:modified>
</cp:coreProperties>
</file>