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A378D3">
        <w:rPr>
          <w:rFonts w:ascii="Times New Roman" w:hAnsi="Times New Roman"/>
          <w:b/>
          <w:color w:val="0C0000"/>
          <w:sz w:val="28"/>
          <w:szCs w:val="28"/>
          <w:lang w:val="kk-KZ"/>
        </w:rPr>
        <w:t>хстан по результатам внутренного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C86E54">
        <w:rPr>
          <w:rFonts w:ascii="Times New Roman" w:hAnsi="Times New Roman"/>
          <w:b/>
          <w:color w:val="0C0000"/>
          <w:sz w:val="28"/>
          <w:szCs w:val="28"/>
        </w:rPr>
        <w:t>№0</w:t>
      </w:r>
      <w:r w:rsidR="00857B1A">
        <w:rPr>
          <w:rFonts w:ascii="Times New Roman" w:hAnsi="Times New Roman"/>
          <w:b/>
          <w:color w:val="0C0000"/>
          <w:sz w:val="28"/>
          <w:szCs w:val="28"/>
          <w:lang w:val="kk-KZ"/>
        </w:rPr>
        <w:t>7</w:t>
      </w:r>
      <w:r w:rsidR="00857B1A">
        <w:rPr>
          <w:rFonts w:ascii="Times New Roman" w:hAnsi="Times New Roman"/>
          <w:b/>
          <w:color w:val="0C0000"/>
          <w:sz w:val="28"/>
          <w:szCs w:val="28"/>
        </w:rPr>
        <w:t xml:space="preserve"> от 28</w:t>
      </w:r>
      <w:r w:rsidR="00AD45EE">
        <w:rPr>
          <w:rFonts w:ascii="Times New Roman" w:hAnsi="Times New Roman"/>
          <w:b/>
          <w:color w:val="0C0000"/>
          <w:sz w:val="28"/>
          <w:szCs w:val="28"/>
          <w:lang w:val="kk-KZ"/>
        </w:rPr>
        <w:t>.08</w:t>
      </w:r>
      <w:r w:rsidR="00E326F8">
        <w:rPr>
          <w:rFonts w:ascii="Times New Roman" w:hAnsi="Times New Roman"/>
          <w:b/>
          <w:color w:val="0C0000"/>
          <w:sz w:val="28"/>
          <w:szCs w:val="28"/>
          <w:lang w:val="kk-KZ"/>
        </w:rPr>
        <w:t>.2024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онкурсной </w:t>
      </w:r>
      <w:r w:rsidR="00A378D3">
        <w:rPr>
          <w:rFonts w:ascii="Times New Roman" w:hAnsi="Times New Roman"/>
          <w:b/>
          <w:color w:val="0C0000"/>
          <w:sz w:val="28"/>
          <w:szCs w:val="28"/>
          <w:lang w:val="kk-KZ"/>
        </w:rPr>
        <w:t>комиссии во внутреннем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F0879" w:rsidRPr="00170B94" w:rsidTr="003E698E">
        <w:tc>
          <w:tcPr>
            <w:tcW w:w="421" w:type="dxa"/>
          </w:tcPr>
          <w:p w:rsidR="00FF0879" w:rsidRPr="00FF0879" w:rsidRDefault="00E326F8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F0879" w:rsidRPr="00A67E9D" w:rsidRDefault="00A67E9D" w:rsidP="00A378D3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>Н</w:t>
            </w:r>
            <w:r w:rsidR="00A378D3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а должность главного специалиста отдела </w:t>
            </w:r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  <w:r w:rsidR="00A378D3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Непроизводственных платежей </w:t>
            </w:r>
            <w:r w:rsidRPr="00A67E9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категория С-R-4, 1 единица</w:t>
            </w:r>
          </w:p>
        </w:tc>
        <w:tc>
          <w:tcPr>
            <w:tcW w:w="3115" w:type="dxa"/>
          </w:tcPr>
          <w:p w:rsidR="00FF0879" w:rsidRPr="00FF0879" w:rsidRDefault="006D6C29" w:rsidP="00A378D3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A378D3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Жусупов Ерлан Абдуллаевич</w:t>
            </w:r>
          </w:p>
        </w:tc>
      </w:tr>
    </w:tbl>
    <w:p w:rsidR="00A913AA" w:rsidRP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bookmarkStart w:id="0" w:name="_GoBack"/>
      <w:bookmarkEnd w:id="0"/>
    </w:p>
    <w:sectPr w:rsidR="00A913AA" w:rsidRPr="00D053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6A" w:rsidRDefault="0054156A" w:rsidP="00977191">
      <w:pPr>
        <w:spacing w:after="0" w:line="240" w:lineRule="auto"/>
      </w:pPr>
      <w:r>
        <w:separator/>
      </w:r>
    </w:p>
  </w:endnote>
  <w:endnote w:type="continuationSeparator" w:id="0">
    <w:p w:rsidR="0054156A" w:rsidRDefault="0054156A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6A" w:rsidRDefault="0054156A" w:rsidP="00977191">
      <w:pPr>
        <w:spacing w:after="0" w:line="240" w:lineRule="auto"/>
      </w:pPr>
      <w:r>
        <w:separator/>
      </w:r>
    </w:p>
  </w:footnote>
  <w:footnote w:type="continuationSeparator" w:id="0">
    <w:p w:rsidR="0054156A" w:rsidRDefault="0054156A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25AB1"/>
    <w:rsid w:val="00157C3C"/>
    <w:rsid w:val="00205FF3"/>
    <w:rsid w:val="00216C25"/>
    <w:rsid w:val="002A458C"/>
    <w:rsid w:val="004223EA"/>
    <w:rsid w:val="0054156A"/>
    <w:rsid w:val="005545FE"/>
    <w:rsid w:val="005D68A0"/>
    <w:rsid w:val="00612E8E"/>
    <w:rsid w:val="006D6C29"/>
    <w:rsid w:val="007A4356"/>
    <w:rsid w:val="00857B1A"/>
    <w:rsid w:val="009024CE"/>
    <w:rsid w:val="009043AD"/>
    <w:rsid w:val="00977191"/>
    <w:rsid w:val="009B321E"/>
    <w:rsid w:val="009C151A"/>
    <w:rsid w:val="00A0285D"/>
    <w:rsid w:val="00A378D3"/>
    <w:rsid w:val="00A67E9D"/>
    <w:rsid w:val="00A913AA"/>
    <w:rsid w:val="00AD45EE"/>
    <w:rsid w:val="00B51D64"/>
    <w:rsid w:val="00BF6194"/>
    <w:rsid w:val="00C1090E"/>
    <w:rsid w:val="00C34C96"/>
    <w:rsid w:val="00C86E54"/>
    <w:rsid w:val="00CA2E6E"/>
    <w:rsid w:val="00CD2629"/>
    <w:rsid w:val="00D053CE"/>
    <w:rsid w:val="00D3344C"/>
    <w:rsid w:val="00D40E0E"/>
    <w:rsid w:val="00D56E75"/>
    <w:rsid w:val="00D84B99"/>
    <w:rsid w:val="00E06CB8"/>
    <w:rsid w:val="00E326F8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BC27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0CCF-2210-4116-926F-DD77D546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28</cp:revision>
  <dcterms:created xsi:type="dcterms:W3CDTF">2023-07-31T10:32:00Z</dcterms:created>
  <dcterms:modified xsi:type="dcterms:W3CDTF">2024-08-29T09:59:00Z</dcterms:modified>
</cp:coreProperties>
</file>