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B65DC" w:rsidTr="006B65D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B65DC" w:rsidRDefault="006B65DC" w:rsidP="00465F7E">
            <w:pPr>
              <w:spacing w:after="0"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10.08.2022-ғы № МКБ-М-05-18/2091 шығыс хаты</w:t>
            </w:r>
          </w:p>
          <w:p w:rsidR="006B65DC" w:rsidRPr="006B65DC" w:rsidRDefault="006B65DC" w:rsidP="00465F7E">
            <w:pPr>
              <w:spacing w:after="0"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10.08.2022-ғы № 18536 кіріс хаты</w:t>
            </w:r>
          </w:p>
        </w:tc>
      </w:tr>
    </w:tbl>
    <w:p w:rsidR="00465F7E" w:rsidRPr="00F54C67" w:rsidRDefault="00465F7E" w:rsidP="00465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4C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F54C6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  Қаржы министрлігінің  Мемлекеттік кірістер комитеті Түркістан облысы бойынша Мемлекеттік кірістер департаментінің 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 бойынша Мемлекеттік кірістер басқармасының конкурстық комиссияның 2022 жылғы 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тамыздағы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54C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сының </w:t>
      </w:r>
      <w:r w:rsidRPr="00F54C67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шешіміне сәйкес жалпы конкурс нәтижесі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65F7E" w:rsidRPr="00F54C67" w:rsidRDefault="00465F7E" w:rsidP="00465F7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465F7E" w:rsidRPr="00F41133" w:rsidTr="004C7626">
        <w:tc>
          <w:tcPr>
            <w:tcW w:w="9995" w:type="dxa"/>
            <w:gridSpan w:val="2"/>
          </w:tcPr>
          <w:p w:rsidR="00465F7E" w:rsidRDefault="00465F7E" w:rsidP="004C762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446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салықтық бақылау және өндіріп алу бөлімінің бас</w:t>
            </w:r>
            <w:r w:rsidRPr="00DB4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</w:t>
            </w:r>
            <w:r w:rsidRPr="00750D1E">
              <w:rPr>
                <w:rFonts w:ascii="Times New Roman" w:hAnsi="Times New Roman"/>
                <w:sz w:val="28"/>
                <w:szCs w:val="28"/>
                <w:lang w:val="kk-KZ"/>
              </w:rPr>
              <w:t>C-R-4 санаты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) лауазымына,</w:t>
            </w:r>
            <w:r w:rsidRPr="00750D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>(1 бірлік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А-блок</w:t>
            </w:r>
            <w:r w:rsidRPr="00DB446E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</w:tr>
      <w:tr w:rsidR="00465F7E" w:rsidRPr="004A3892" w:rsidTr="004C7626">
        <w:tc>
          <w:tcPr>
            <w:tcW w:w="654" w:type="dxa"/>
          </w:tcPr>
          <w:p w:rsidR="00465F7E" w:rsidRDefault="00465F7E" w:rsidP="004C762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465F7E" w:rsidRPr="00465F7E" w:rsidRDefault="00465F7E" w:rsidP="004C762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5F7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Әбдіәкім Байжан Нұрланұлы</w:t>
            </w:r>
          </w:p>
        </w:tc>
      </w:tr>
    </w:tbl>
    <w:p w:rsidR="00465F7E" w:rsidRPr="004F1CE3" w:rsidRDefault="00465F7E" w:rsidP="00465F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5F7E" w:rsidRDefault="00465F7E" w:rsidP="00465F7E">
      <w:pPr>
        <w:pStyle w:val="a3"/>
        <w:rPr>
          <w:bCs/>
          <w:sz w:val="26"/>
          <w:szCs w:val="26"/>
          <w:lang w:val="kk-KZ"/>
        </w:rPr>
      </w:pPr>
    </w:p>
    <w:p w:rsidR="00695246" w:rsidRDefault="00695246"/>
    <w:sectPr w:rsidR="00695246" w:rsidSect="006952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DC" w:rsidRDefault="006B65DC" w:rsidP="006B65DC">
      <w:pPr>
        <w:spacing w:after="0" w:line="240" w:lineRule="auto"/>
      </w:pPr>
      <w:r>
        <w:separator/>
      </w:r>
    </w:p>
  </w:endnote>
  <w:endnote w:type="continuationSeparator" w:id="0">
    <w:p w:rsidR="006B65DC" w:rsidRDefault="006B65DC" w:rsidP="006B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DC" w:rsidRDefault="006B65DC" w:rsidP="006B65DC">
      <w:pPr>
        <w:spacing w:after="0" w:line="240" w:lineRule="auto"/>
      </w:pPr>
      <w:r>
        <w:separator/>
      </w:r>
    </w:p>
  </w:footnote>
  <w:footnote w:type="continuationSeparator" w:id="0">
    <w:p w:rsidR="006B65DC" w:rsidRDefault="006B65DC" w:rsidP="006B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5DC" w:rsidRDefault="00F4113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5DC" w:rsidRPr="006B65DC" w:rsidRDefault="006B65D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10.08.2022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B65DC" w:rsidRPr="006B65DC" w:rsidRDefault="006B65D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10.08.2022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7E"/>
    <w:rsid w:val="00465F7E"/>
    <w:rsid w:val="00695246"/>
    <w:rsid w:val="006B65DC"/>
    <w:rsid w:val="00F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77891B74-C975-4323-912A-9C46F4E4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6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5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B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5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K.Abdirakhman</dc:creator>
  <cp:lastModifiedBy>d.orynbetov</cp:lastModifiedBy>
  <cp:revision>2</cp:revision>
  <dcterms:created xsi:type="dcterms:W3CDTF">2022-08-10T10:32:00Z</dcterms:created>
  <dcterms:modified xsi:type="dcterms:W3CDTF">2022-08-10T10:32:00Z</dcterms:modified>
</cp:coreProperties>
</file>