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69753F" w:rsidTr="0069753F">
        <w:tblPrEx>
          <w:tblCellMar>
            <w:top w:w="0" w:type="dxa"/>
            <w:bottom w:w="0" w:type="dxa"/>
          </w:tblCellMar>
        </w:tblPrEx>
        <w:tc>
          <w:tcPr>
            <w:tcW w:w="9571" w:type="dxa"/>
            <w:shd w:val="clear" w:color="auto" w:fill="auto"/>
          </w:tcPr>
          <w:p w:rsidR="0069753F" w:rsidRDefault="0069753F"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27.04.2022-ғы № МКБ-С-05-03/527 шығыс хаты</w:t>
            </w:r>
          </w:p>
          <w:p w:rsidR="0069753F" w:rsidRPr="0069753F" w:rsidRDefault="0069753F"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27.04.2022-ғы № 9697 кіріс хаты</w:t>
            </w:r>
          </w:p>
        </w:tc>
      </w:tr>
    </w:tbl>
    <w:p w:rsidR="008D3B1F" w:rsidRDefault="008D3B1F" w:rsidP="008D3B1F">
      <w:pPr>
        <w:keepNext/>
        <w:spacing w:after="0" w:line="240" w:lineRule="auto"/>
        <w:jc w:val="center"/>
        <w:outlineLvl w:val="2"/>
        <w:rPr>
          <w:rFonts w:ascii="Times New Roman" w:eastAsia="Times New Roman" w:hAnsi="Times New Roman" w:cs="Times New Roman"/>
          <w:b/>
          <w:bCs/>
          <w:color w:val="000000"/>
          <w:sz w:val="26"/>
          <w:szCs w:val="26"/>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w:t>
      </w:r>
      <w:r w:rsidR="004A6B60">
        <w:rPr>
          <w:rFonts w:ascii="Times New Roman" w:eastAsia="Times New Roman" w:hAnsi="Times New Roman" w:cs="Times New Roman"/>
          <w:b/>
          <w:bCs/>
          <w:color w:val="000000"/>
          <w:sz w:val="28"/>
          <w:szCs w:val="28"/>
          <w:lang w:val="kk-KZ" w:eastAsia="ru-RU"/>
        </w:rPr>
        <w:t xml:space="preserve">төменгі болып табылмайтын </w:t>
      </w:r>
      <w:r w:rsidRPr="008D3B1F">
        <w:rPr>
          <w:rFonts w:ascii="Times New Roman" w:eastAsia="Times New Roman" w:hAnsi="Times New Roman" w:cs="Times New Roman"/>
          <w:b/>
          <w:bCs/>
          <w:color w:val="000000"/>
          <w:sz w:val="28"/>
          <w:szCs w:val="28"/>
          <w:lang w:val="kk-KZ" w:eastAsia="ru-RU"/>
        </w:rPr>
        <w:t xml:space="preserve">бос  мемлекеттік әкімшілік лауазымына орналасу үшін </w:t>
      </w:r>
      <w:r w:rsidR="004A6B60">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p>
    <w:p w:rsidR="001E02CE" w:rsidRDefault="001E02CE" w:rsidP="001E02CE">
      <w:pPr>
        <w:ind w:firstLine="709"/>
        <w:jc w:val="both"/>
        <w:rPr>
          <w:rFonts w:ascii="Times New Roman" w:hAnsi="Times New Roman" w:cs="Times New Roman"/>
          <w:b/>
          <w:kern w:val="2"/>
          <w:sz w:val="28"/>
          <w:szCs w:val="28"/>
          <w:lang w:val="kk-KZ"/>
        </w:rPr>
      </w:pPr>
    </w:p>
    <w:p w:rsidR="001E02CE" w:rsidRDefault="001E02CE" w:rsidP="001E02CE">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8D3B1F" w:rsidRPr="008D3B1F" w:rsidRDefault="008D3B1F" w:rsidP="001E02CE">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1E02CE">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1E02CE"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008D3B1F"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811D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С-R-4</w:t>
            </w:r>
            <w:r w:rsidR="006811DF">
              <w:rPr>
                <w:rFonts w:ascii="Times New Roman" w:eastAsiaTheme="majorEastAsia" w:hAnsi="Times New Roman" w:cs="Times New Roman"/>
                <w:b/>
                <w:color w:val="243F60" w:themeColor="accent1" w:themeShade="7F"/>
                <w:sz w:val="28"/>
                <w:szCs w:val="28"/>
                <w:lang w:val="en-US"/>
              </w:rPr>
              <w:t xml:space="preserve"> </w:t>
            </w:r>
            <w:r w:rsidR="006811DF" w:rsidRPr="006811DF">
              <w:rPr>
                <w:rFonts w:ascii="Times New Roman" w:hAnsi="Times New Roman" w:cs="Times New Roman"/>
                <w:b/>
                <w:snapToGrid w:val="0"/>
                <w:color w:val="000000" w:themeColor="text1"/>
                <w:sz w:val="28"/>
                <w:szCs w:val="28"/>
                <w:lang w:val="kk-KZ"/>
              </w:rPr>
              <w:t>(А</w:t>
            </w:r>
            <w:r w:rsidR="006811DF" w:rsidRPr="006811DF">
              <w:rPr>
                <w:rFonts w:ascii="Times New Roman" w:hAnsi="Times New Roman" w:cs="Times New Roman"/>
                <w:b/>
                <w:snapToGrid w:val="0"/>
                <w:color w:val="000000" w:themeColor="text1"/>
                <w:sz w:val="28"/>
                <w:szCs w:val="28"/>
                <w:lang w:val="en-US"/>
              </w:rPr>
              <w:t>-</w:t>
            </w:r>
            <w:r w:rsidR="006811DF"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FE58C0" w:rsidRDefault="008D3B1F" w:rsidP="00FE58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D20B6E">
              <w:rPr>
                <w:rFonts w:ascii="Times New Roman" w:hAnsi="Times New Roman" w:cs="Times New Roman"/>
                <w:b/>
                <w:sz w:val="28"/>
                <w:szCs w:val="28"/>
                <w:lang w:val="kk-KZ"/>
              </w:rPr>
              <w:t xml:space="preserve">              </w:t>
            </w:r>
            <w:r w:rsidR="00FE58C0">
              <w:rPr>
                <w:rFonts w:ascii="Times New Roman" w:hAnsi="Times New Roman" w:cs="Times New Roman"/>
                <w:b/>
                <w:sz w:val="28"/>
                <w:szCs w:val="28"/>
                <w:lang w:val="kk-KZ"/>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93B45" w:rsidRDefault="008D3B1F" w:rsidP="00993B4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993B45">
              <w:rPr>
                <w:rFonts w:ascii="Times New Roman" w:hAnsi="Times New Roman" w:cs="Times New Roman"/>
                <w:b/>
                <w:sz w:val="28"/>
                <w:szCs w:val="28"/>
                <w:lang w:val="en-US"/>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1E02CE" w:rsidRDefault="008D3B1F" w:rsidP="008D3B1F">
      <w:pPr>
        <w:spacing w:line="240" w:lineRule="auto"/>
        <w:ind w:hanging="567"/>
        <w:jc w:val="both"/>
        <w:rPr>
          <w:rFonts w:ascii="Times New Roman" w:hAnsi="Times New Roman"/>
          <w:b/>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001E02CE">
        <w:rPr>
          <w:rFonts w:ascii="Times New Roman" w:eastAsia="Times New Roman" w:hAnsi="Times New Roman" w:cs="Times New Roman"/>
          <w:b/>
          <w:bCs/>
          <w:sz w:val="28"/>
          <w:szCs w:val="28"/>
          <w:lang w:val="kk-KZ" w:eastAsia="ru-RU"/>
        </w:rPr>
        <w:tab/>
      </w:r>
      <w:r w:rsidR="001E02CE">
        <w:rPr>
          <w:rFonts w:ascii="Times New Roman" w:eastAsia="Times New Roman" w:hAnsi="Times New Roman" w:cs="Times New Roman"/>
          <w:b/>
          <w:bCs/>
          <w:sz w:val="28"/>
          <w:szCs w:val="28"/>
          <w:lang w:val="kk-KZ" w:eastAsia="ru-RU"/>
        </w:rPr>
        <w:tab/>
        <w:t xml:space="preserve">І. </w:t>
      </w:r>
      <w:r w:rsidRPr="008D3B1F">
        <w:rPr>
          <w:rFonts w:ascii="Times New Roman" w:eastAsia="Times New Roman" w:hAnsi="Times New Roman" w:cs="Times New Roman"/>
          <w:b/>
          <w:bCs/>
          <w:sz w:val="28"/>
          <w:szCs w:val="28"/>
          <w:lang w:val="kk-KZ" w:eastAsia="ru-RU"/>
        </w:rPr>
        <w:t xml:space="preserve"> </w:t>
      </w:r>
      <w:r w:rsidRPr="001E02C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sidRPr="001E02CE">
        <w:rPr>
          <w:rFonts w:ascii="Times New Roman" w:hAnsi="Times New Roman" w:cs="Times New Roman"/>
          <w:b/>
          <w:sz w:val="28"/>
          <w:szCs w:val="28"/>
          <w:lang w:val="kk-KZ"/>
        </w:rPr>
        <w:t xml:space="preserve">Созақ </w:t>
      </w:r>
      <w:r w:rsidRPr="001E02CE">
        <w:rPr>
          <w:rFonts w:ascii="Times New Roman" w:hAnsi="Times New Roman" w:cs="Times New Roman"/>
          <w:b/>
          <w:sz w:val="28"/>
          <w:szCs w:val="28"/>
          <w:lang w:val="kk-KZ"/>
        </w:rPr>
        <w:t xml:space="preserve">ауданы бойынша Мемлекеттік кірістер басқармасы» </w:t>
      </w:r>
      <w:r w:rsidR="003841A9" w:rsidRPr="001E02CE">
        <w:rPr>
          <w:rFonts w:ascii="Times New Roman" w:hAnsi="Times New Roman" w:cs="Times New Roman"/>
          <w:b/>
          <w:sz w:val="28"/>
          <w:szCs w:val="28"/>
          <w:lang w:val="kk-KZ"/>
        </w:rPr>
        <w:t>И</w:t>
      </w:r>
      <w:r w:rsidRPr="001E02CE">
        <w:rPr>
          <w:rFonts w:ascii="Times New Roman" w:hAnsi="Times New Roman" w:cs="Times New Roman"/>
          <w:b/>
          <w:sz w:val="28"/>
          <w:szCs w:val="28"/>
          <w:lang w:val="kk-KZ"/>
        </w:rPr>
        <w:t>ндекс 16</w:t>
      </w:r>
      <w:r w:rsidR="00F24ABE" w:rsidRPr="001E02CE">
        <w:rPr>
          <w:rFonts w:ascii="Times New Roman" w:hAnsi="Times New Roman" w:cs="Times New Roman"/>
          <w:b/>
          <w:sz w:val="28"/>
          <w:szCs w:val="28"/>
          <w:lang w:val="kk-KZ"/>
        </w:rPr>
        <w:t>1000</w:t>
      </w:r>
      <w:r w:rsidR="00CD3616" w:rsidRPr="001E02CE">
        <w:rPr>
          <w:rFonts w:ascii="Times New Roman" w:hAnsi="Times New Roman" w:cs="Times New Roman"/>
          <w:b/>
          <w:sz w:val="28"/>
          <w:szCs w:val="28"/>
          <w:lang w:val="kk-KZ"/>
        </w:rPr>
        <w:t>,</w:t>
      </w:r>
      <w:r w:rsidR="003841A9" w:rsidRPr="001E02CE">
        <w:rPr>
          <w:rFonts w:ascii="Times New Roman" w:hAnsi="Times New Roman" w:cs="Times New Roman"/>
          <w:b/>
          <w:sz w:val="28"/>
          <w:szCs w:val="28"/>
          <w:lang w:val="kk-KZ"/>
        </w:rPr>
        <w:t xml:space="preserve"> </w:t>
      </w:r>
      <w:r w:rsidR="00B85771" w:rsidRPr="001E02CE">
        <w:rPr>
          <w:rFonts w:ascii="Times New Roman" w:hAnsi="Times New Roman" w:cs="Times New Roman"/>
          <w:b/>
          <w:sz w:val="28"/>
          <w:szCs w:val="28"/>
          <w:lang w:val="kk-KZ"/>
        </w:rPr>
        <w:t xml:space="preserve">Түркістан облысы, </w:t>
      </w:r>
      <w:r w:rsidR="00F24ABE" w:rsidRPr="001E02CE">
        <w:rPr>
          <w:rFonts w:ascii="Times New Roman" w:hAnsi="Times New Roman" w:cs="Times New Roman"/>
          <w:b/>
          <w:sz w:val="28"/>
          <w:szCs w:val="28"/>
          <w:lang w:val="kk-KZ"/>
        </w:rPr>
        <w:t>Созақ</w:t>
      </w:r>
      <w:r w:rsidRPr="001E02CE">
        <w:rPr>
          <w:rFonts w:ascii="Times New Roman" w:hAnsi="Times New Roman" w:cs="Times New Roman"/>
          <w:b/>
          <w:sz w:val="28"/>
          <w:szCs w:val="28"/>
          <w:lang w:val="kk-KZ"/>
        </w:rPr>
        <w:t xml:space="preserve"> ауданы, </w:t>
      </w:r>
      <w:r w:rsidR="00B85771" w:rsidRPr="001E02CE">
        <w:rPr>
          <w:rFonts w:ascii="Times New Roman" w:hAnsi="Times New Roman" w:cs="Times New Roman"/>
          <w:b/>
          <w:sz w:val="28"/>
          <w:szCs w:val="28"/>
          <w:lang w:val="kk-KZ"/>
        </w:rPr>
        <w:t xml:space="preserve">Шолаққорған </w:t>
      </w:r>
      <w:r w:rsidRPr="001E02CE">
        <w:rPr>
          <w:rFonts w:ascii="Times New Roman" w:hAnsi="Times New Roman" w:cs="Times New Roman"/>
          <w:b/>
          <w:sz w:val="28"/>
          <w:szCs w:val="28"/>
          <w:lang w:val="kk-KZ"/>
        </w:rPr>
        <w:t xml:space="preserve">ауылы, </w:t>
      </w:r>
      <w:r w:rsidR="003841A9" w:rsidRPr="001E02CE">
        <w:rPr>
          <w:rFonts w:ascii="Times New Roman" w:hAnsi="Times New Roman" w:cs="Times New Roman"/>
          <w:b/>
          <w:sz w:val="28"/>
          <w:szCs w:val="28"/>
          <w:lang w:val="kk-KZ"/>
        </w:rPr>
        <w:t>Ж</w:t>
      </w:r>
      <w:r w:rsidR="00B85771" w:rsidRPr="001E02CE">
        <w:rPr>
          <w:rFonts w:ascii="Times New Roman" w:hAnsi="Times New Roman" w:cs="Times New Roman"/>
          <w:b/>
          <w:sz w:val="28"/>
          <w:szCs w:val="28"/>
          <w:lang w:val="kk-KZ"/>
        </w:rPr>
        <w:t xml:space="preserve">ібек жолы </w:t>
      </w:r>
      <w:r w:rsidRPr="001E02CE">
        <w:rPr>
          <w:rFonts w:ascii="Times New Roman" w:hAnsi="Times New Roman" w:cs="Times New Roman"/>
          <w:b/>
          <w:sz w:val="28"/>
          <w:szCs w:val="28"/>
          <w:lang w:val="kk-KZ"/>
        </w:rPr>
        <w:t>көшесі №</w:t>
      </w:r>
      <w:r w:rsidR="001266E9" w:rsidRPr="001E02CE">
        <w:rPr>
          <w:rFonts w:ascii="Times New Roman" w:hAnsi="Times New Roman" w:cs="Times New Roman"/>
          <w:b/>
          <w:sz w:val="28"/>
          <w:szCs w:val="28"/>
          <w:lang w:val="kk-KZ"/>
        </w:rPr>
        <w:t>30</w:t>
      </w:r>
      <w:r w:rsidR="00AC1CB3" w:rsidRPr="001E02CE">
        <w:rPr>
          <w:rFonts w:ascii="Times New Roman" w:hAnsi="Times New Roman" w:cs="Times New Roman"/>
          <w:b/>
          <w:sz w:val="28"/>
          <w:szCs w:val="28"/>
          <w:lang w:val="kk-KZ"/>
        </w:rPr>
        <w:t>,</w:t>
      </w:r>
      <w:r w:rsidRPr="001E02CE">
        <w:rPr>
          <w:rFonts w:ascii="Times New Roman" w:hAnsi="Times New Roman" w:cs="Times New Roman"/>
          <w:b/>
          <w:sz w:val="28"/>
          <w:szCs w:val="28"/>
          <w:lang w:val="kk-KZ"/>
        </w:rPr>
        <w:t xml:space="preserve"> анықтама телефоны: (8725-</w:t>
      </w:r>
      <w:r w:rsidR="00477921" w:rsidRPr="001E02CE">
        <w:rPr>
          <w:rFonts w:ascii="Times New Roman" w:hAnsi="Times New Roman" w:cs="Times New Roman"/>
          <w:b/>
          <w:sz w:val="28"/>
          <w:szCs w:val="28"/>
          <w:lang w:val="kk-KZ"/>
        </w:rPr>
        <w:t>46</w:t>
      </w:r>
      <w:r w:rsidRPr="001E02CE">
        <w:rPr>
          <w:rFonts w:ascii="Times New Roman" w:hAnsi="Times New Roman" w:cs="Times New Roman"/>
          <w:b/>
          <w:sz w:val="28"/>
          <w:szCs w:val="28"/>
          <w:lang w:val="kk-KZ"/>
        </w:rPr>
        <w:t>)</w:t>
      </w:r>
      <w:r w:rsidR="001E02CE">
        <w:rPr>
          <w:rFonts w:ascii="Times New Roman" w:hAnsi="Times New Roman" w:cs="Times New Roman"/>
          <w:b/>
          <w:sz w:val="28"/>
          <w:szCs w:val="28"/>
          <w:lang w:val="kk-KZ"/>
        </w:rPr>
        <w:t xml:space="preserve"> </w:t>
      </w:r>
      <w:r w:rsidR="00477921" w:rsidRPr="001E02CE">
        <w:rPr>
          <w:rFonts w:ascii="Times New Roman" w:hAnsi="Times New Roman" w:cs="Times New Roman"/>
          <w:b/>
          <w:sz w:val="28"/>
          <w:szCs w:val="28"/>
          <w:lang w:val="kk-KZ"/>
        </w:rPr>
        <w:t>4</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11</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25</w:t>
      </w:r>
      <w:r w:rsidRPr="001E02CE">
        <w:rPr>
          <w:rFonts w:ascii="Times New Roman" w:hAnsi="Times New Roman" w:cs="Times New Roman"/>
          <w:b/>
          <w:sz w:val="28"/>
          <w:szCs w:val="28"/>
          <w:lang w:val="kk-KZ"/>
        </w:rPr>
        <w:t xml:space="preserve">, </w:t>
      </w:r>
      <w:r w:rsidR="00477921" w:rsidRPr="001E02CE">
        <w:rPr>
          <w:rFonts w:ascii="Times New Roman" w:hAnsi="Times New Roman" w:cs="Times New Roman"/>
          <w:b/>
          <w:sz w:val="28"/>
          <w:szCs w:val="28"/>
          <w:lang w:val="kk-KZ"/>
        </w:rPr>
        <w:t>4-15</w:t>
      </w:r>
      <w:r w:rsidRPr="001E02CE">
        <w:rPr>
          <w:rFonts w:ascii="Times New Roman" w:hAnsi="Times New Roman" w:cs="Times New Roman"/>
          <w:b/>
          <w:sz w:val="28"/>
          <w:szCs w:val="28"/>
          <w:lang w:val="kk-KZ"/>
        </w:rPr>
        <w:t>-</w:t>
      </w:r>
      <w:r w:rsidR="00477921" w:rsidRPr="001E02CE">
        <w:rPr>
          <w:rFonts w:ascii="Times New Roman" w:hAnsi="Times New Roman" w:cs="Times New Roman"/>
          <w:b/>
          <w:sz w:val="28"/>
          <w:szCs w:val="28"/>
          <w:lang w:val="kk-KZ"/>
        </w:rPr>
        <w:t>42</w:t>
      </w:r>
      <w:r w:rsidRPr="001E02CE">
        <w:rPr>
          <w:rFonts w:ascii="Times New Roman" w:hAnsi="Times New Roman" w:cs="Times New Roman"/>
          <w:b/>
          <w:sz w:val="28"/>
          <w:szCs w:val="28"/>
          <w:lang w:val="kk-KZ"/>
        </w:rPr>
        <w:t xml:space="preserve">, электрондық мекен-жайы: </w:t>
      </w:r>
      <w:r w:rsidR="001266E9" w:rsidRPr="001E02CE">
        <w:rPr>
          <w:rFonts w:ascii="Times New Roman" w:hAnsi="Times New Roman" w:cs="Times New Roman"/>
          <w:b/>
          <w:sz w:val="28"/>
          <w:szCs w:val="28"/>
          <w:lang w:val="kk-KZ"/>
        </w:rPr>
        <w:fldChar w:fldCharType="begin"/>
      </w:r>
      <w:r w:rsidR="001266E9" w:rsidRPr="001E02CE">
        <w:rPr>
          <w:rFonts w:ascii="Times New Roman" w:hAnsi="Times New Roman" w:cs="Times New Roman"/>
          <w:b/>
          <w:sz w:val="28"/>
          <w:szCs w:val="28"/>
          <w:lang w:val="kk-KZ"/>
        </w:rPr>
        <w:instrText xml:space="preserve"> HYPERLINK "mailto:a.utebaeva@kgd.gov.kz" </w:instrText>
      </w:r>
      <w:r w:rsidR="001266E9" w:rsidRPr="001E02CE">
        <w:rPr>
          <w:rFonts w:ascii="Times New Roman" w:hAnsi="Times New Roman" w:cs="Times New Roman"/>
          <w:b/>
          <w:sz w:val="28"/>
          <w:szCs w:val="28"/>
          <w:lang w:val="kk-KZ"/>
        </w:rPr>
        <w:fldChar w:fldCharType="separate"/>
      </w:r>
      <w:r w:rsidR="001266E9" w:rsidRPr="001E02CE">
        <w:rPr>
          <w:rStyle w:val="a3"/>
          <w:rFonts w:ascii="Times New Roman" w:hAnsi="Times New Roman" w:cs="Times New Roman"/>
          <w:b/>
          <w:sz w:val="28"/>
          <w:szCs w:val="28"/>
          <w:lang w:val="kk-KZ"/>
        </w:rPr>
        <w:t>a.utebaeva@kgd.gov.kz</w:t>
      </w:r>
      <w:r w:rsidR="001266E9" w:rsidRPr="001E02CE">
        <w:rPr>
          <w:rFonts w:ascii="Times New Roman" w:hAnsi="Times New Roman" w:cs="Times New Roman"/>
          <w:b/>
          <w:sz w:val="28"/>
          <w:szCs w:val="28"/>
          <w:lang w:val="kk-KZ"/>
        </w:rPr>
        <w:fldChar w:fldCharType="end"/>
      </w:r>
      <w:r w:rsidR="00477921" w:rsidRPr="001E02CE">
        <w:rPr>
          <w:rFonts w:ascii="Times New Roman" w:hAnsi="Times New Roman" w:cs="Times New Roman"/>
          <w:b/>
          <w:sz w:val="28"/>
          <w:szCs w:val="28"/>
          <w:lang w:val="kk-KZ"/>
        </w:rPr>
        <w:t xml:space="preserve">, </w:t>
      </w:r>
      <w:r w:rsidR="00477921" w:rsidRPr="001E02CE">
        <w:rPr>
          <w:rFonts w:ascii="Times New Roman" w:hAnsi="Times New Roman" w:cs="Times New Roman"/>
          <w:b/>
          <w:color w:val="548DD4" w:themeColor="text2" w:themeTint="99"/>
          <w:sz w:val="28"/>
          <w:szCs w:val="28"/>
          <w:u w:val="single"/>
          <w:lang w:val="kk-KZ"/>
        </w:rPr>
        <w:t>kanc5813@kgd.gov.kz</w:t>
      </w:r>
    </w:p>
    <w:p w:rsidR="00993B45" w:rsidRPr="004A3BC3" w:rsidRDefault="001E02CE" w:rsidP="00993B45">
      <w:pPr>
        <w:jc w:val="both"/>
        <w:rPr>
          <w:i/>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1. </w:t>
      </w:r>
      <w:r w:rsidR="00993B45" w:rsidRPr="004A3BC3">
        <w:rPr>
          <w:rFonts w:ascii="Times New Roman" w:hAnsi="Times New Roman" w:cs="Times New Roman"/>
          <w:b/>
          <w:sz w:val="28"/>
          <w:szCs w:val="28"/>
          <w:lang w:val="kk-KZ"/>
        </w:rPr>
        <w:t>Түркістан облысы бойынша Мемлекеттік кірістер департаментінің  Созақ ауданы бойынша Мемлекеттік кірістер басқармасының «Салық</w:t>
      </w:r>
      <w:r w:rsidR="00993B45">
        <w:rPr>
          <w:rFonts w:ascii="Times New Roman" w:hAnsi="Times New Roman" w:cs="Times New Roman"/>
          <w:b/>
          <w:sz w:val="28"/>
          <w:szCs w:val="28"/>
          <w:lang w:val="kk-KZ"/>
        </w:rPr>
        <w:t xml:space="preserve">тық бақылау және өндіріп алу </w:t>
      </w:r>
      <w:r w:rsidR="00993B45" w:rsidRPr="004A3BC3">
        <w:rPr>
          <w:rFonts w:ascii="Times New Roman" w:hAnsi="Times New Roman" w:cs="Times New Roman"/>
          <w:b/>
          <w:sz w:val="28"/>
          <w:szCs w:val="28"/>
          <w:lang w:val="kk-KZ"/>
        </w:rPr>
        <w:t xml:space="preserve"> бөлімінің » бас маманы, негізгі  қызметшінің бала күтіміндегі демалыс мерзіміне </w:t>
      </w:r>
      <w:r w:rsidR="00993B45">
        <w:rPr>
          <w:rFonts w:ascii="Times New Roman" w:hAnsi="Times New Roman" w:cs="Times New Roman"/>
          <w:b/>
          <w:sz w:val="28"/>
          <w:szCs w:val="28"/>
          <w:lang w:val="kk-KZ"/>
        </w:rPr>
        <w:t>03</w:t>
      </w:r>
      <w:r w:rsidR="00993B45" w:rsidRPr="004A3BC3">
        <w:rPr>
          <w:rFonts w:ascii="Times New Roman" w:hAnsi="Times New Roman" w:cs="Times New Roman"/>
          <w:b/>
          <w:sz w:val="28"/>
          <w:szCs w:val="28"/>
          <w:lang w:val="kk-KZ"/>
        </w:rPr>
        <w:t>.</w:t>
      </w:r>
      <w:r w:rsidR="00993B45">
        <w:rPr>
          <w:rFonts w:ascii="Times New Roman" w:hAnsi="Times New Roman" w:cs="Times New Roman"/>
          <w:b/>
          <w:sz w:val="28"/>
          <w:szCs w:val="28"/>
          <w:lang w:val="kk-KZ"/>
        </w:rPr>
        <w:t>11</w:t>
      </w:r>
      <w:r w:rsidR="00993B45" w:rsidRPr="004A3BC3">
        <w:rPr>
          <w:rFonts w:ascii="Times New Roman" w:hAnsi="Times New Roman" w:cs="Times New Roman"/>
          <w:b/>
          <w:sz w:val="28"/>
          <w:szCs w:val="28"/>
          <w:lang w:val="kk-KZ"/>
        </w:rPr>
        <w:t>.202</w:t>
      </w:r>
      <w:r w:rsidR="00993B45">
        <w:rPr>
          <w:rFonts w:ascii="Times New Roman" w:hAnsi="Times New Roman" w:cs="Times New Roman"/>
          <w:b/>
          <w:sz w:val="28"/>
          <w:szCs w:val="28"/>
          <w:lang w:val="kk-KZ"/>
        </w:rPr>
        <w:t>2</w:t>
      </w:r>
      <w:r w:rsidR="00993B45" w:rsidRPr="004A3BC3">
        <w:rPr>
          <w:rFonts w:ascii="Times New Roman" w:hAnsi="Times New Roman" w:cs="Times New Roman"/>
          <w:b/>
          <w:sz w:val="28"/>
          <w:szCs w:val="28"/>
          <w:lang w:val="kk-KZ"/>
        </w:rPr>
        <w:t xml:space="preserve"> жылға дейін,</w:t>
      </w:r>
      <w:r w:rsidR="00993B45">
        <w:rPr>
          <w:rFonts w:ascii="Times New Roman" w:hAnsi="Times New Roman" w:cs="Times New Roman"/>
          <w:b/>
          <w:sz w:val="28"/>
          <w:szCs w:val="28"/>
          <w:lang w:val="kk-KZ"/>
        </w:rPr>
        <w:t xml:space="preserve"> (негізгі жұмыскер осы мерзімнің аяқталуына </w:t>
      </w:r>
      <w:r w:rsidR="00993B45">
        <w:rPr>
          <w:rFonts w:ascii="Times New Roman" w:hAnsi="Times New Roman" w:cs="Times New Roman"/>
          <w:b/>
          <w:sz w:val="28"/>
          <w:szCs w:val="28"/>
          <w:lang w:val="kk-KZ"/>
        </w:rPr>
        <w:lastRenderedPageBreak/>
        <w:t>дейін жұмыс берушіге өзінің ниеті туралы жұмыс босатылғанға дейін бір ай бұрын ескертіп жұмысқа шығуға құқылы), С-R-4 санаты</w:t>
      </w:r>
      <w:r w:rsidR="00993B45" w:rsidRPr="004A3BC3">
        <w:rPr>
          <w:rFonts w:ascii="Times New Roman" w:hAnsi="Times New Roman" w:cs="Times New Roman"/>
          <w:b/>
          <w:sz w:val="28"/>
          <w:szCs w:val="28"/>
          <w:lang w:val="kk-KZ"/>
        </w:rPr>
        <w:t>, 1 бірлік.</w:t>
      </w:r>
      <w:r w:rsidR="00993B45" w:rsidRPr="004A3BC3">
        <w:rPr>
          <w:i/>
          <w:lang w:val="kk-KZ"/>
        </w:rPr>
        <w:t xml:space="preserve">         </w:t>
      </w:r>
    </w:p>
    <w:p w:rsidR="00993B45" w:rsidRPr="00D15851" w:rsidRDefault="00993B45" w:rsidP="00993B45">
      <w:pPr>
        <w:ind w:firstLine="702"/>
        <w:jc w:val="both"/>
        <w:rPr>
          <w:rFonts w:ascii="Times New Roman" w:hAnsi="Times New Roman" w:cs="Times New Roman"/>
          <w:b/>
          <w:i/>
          <w:color w:val="000000"/>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Pr="00D15851">
        <w:rPr>
          <w:rFonts w:ascii="Times New Roman" w:hAnsi="Times New Roman" w:cs="Times New Roman"/>
          <w:color w:val="000000"/>
          <w:sz w:val="28"/>
          <w:szCs w:val="28"/>
          <w:lang w:val="kk-KZ"/>
        </w:rPr>
        <w:t>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Салық төлеушілердің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993B45" w:rsidRPr="009F5047" w:rsidRDefault="00993B45" w:rsidP="00993B45">
      <w:pPr>
        <w:jc w:val="both"/>
        <w:rPr>
          <w:rFonts w:ascii="Times New Roman" w:hAnsi="Times New Roman" w:cs="Times New Roman"/>
          <w:b/>
          <w:sz w:val="28"/>
          <w:szCs w:val="28"/>
          <w:lang w:val="kk-KZ"/>
        </w:rPr>
      </w:pPr>
      <w:r w:rsidRPr="00D15851">
        <w:rPr>
          <w:rFonts w:ascii="Times New Roman" w:hAnsi="Times New Roman" w:cs="Times New Roman"/>
          <w:color w:val="000000"/>
          <w:sz w:val="28"/>
          <w:szCs w:val="28"/>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 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r>
        <w:rPr>
          <w:rFonts w:ascii="Times New Roman" w:hAnsi="Times New Roman" w:cs="Times New Roman"/>
          <w:color w:val="000000"/>
          <w:sz w:val="28"/>
          <w:szCs w:val="28"/>
          <w:lang w:val="kk-KZ"/>
        </w:rPr>
        <w:t xml:space="preserve"> </w:t>
      </w:r>
      <w:r w:rsidRPr="00D15851">
        <w:rPr>
          <w:rFonts w:ascii="Times New Roman" w:hAnsi="Times New Roman" w:cs="Times New Roman"/>
          <w:color w:val="000000"/>
          <w:sz w:val="28"/>
          <w:szCs w:val="28"/>
          <w:lang w:val="kk-KZ"/>
        </w:rPr>
        <w:t>Камералдық бақылаулар нәтижелерін өңдеу бойынша жинақтау және талдау.</w:t>
      </w:r>
      <w:r>
        <w:rPr>
          <w:color w:val="000000"/>
          <w:lang w:val="kk-KZ"/>
        </w:rPr>
        <w:t xml:space="preserve"> </w:t>
      </w:r>
      <w:r>
        <w:rPr>
          <w:rFonts w:ascii="Times New Roman" w:hAnsi="Times New Roman" w:cs="Times New Roman"/>
          <w:sz w:val="28"/>
          <w:szCs w:val="28"/>
          <w:lang w:val="kk-KZ"/>
        </w:rPr>
        <w:t xml:space="preserve"> </w:t>
      </w:r>
      <w:r w:rsidRPr="009F5047">
        <w:rPr>
          <w:rFonts w:ascii="Times New Roman" w:eastAsia="Calibri" w:hAnsi="Times New Roman" w:cs="Times New Roman"/>
          <w:b/>
          <w:sz w:val="28"/>
          <w:szCs w:val="28"/>
          <w:lang w:val="kk-KZ"/>
        </w:rPr>
        <w:t>«А» блок</w:t>
      </w:r>
      <w:r>
        <w:rPr>
          <w:rFonts w:ascii="Times New Roman" w:eastAsia="Calibri" w:hAnsi="Times New Roman" w:cs="Times New Roman"/>
          <w:b/>
          <w:sz w:val="28"/>
          <w:szCs w:val="28"/>
          <w:lang w:val="kk-KZ"/>
        </w:rPr>
        <w:t>.</w:t>
      </w:r>
    </w:p>
    <w:p w:rsidR="00993B45" w:rsidRPr="00D15851" w:rsidRDefault="00993B45" w:rsidP="00993B45">
      <w:pPr>
        <w:ind w:left="-284" w:firstLine="567"/>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D15851">
        <w:rPr>
          <w:rFonts w:ascii="Times New Roman" w:hAnsi="Times New Roman" w:cs="Times New Roman"/>
          <w:sz w:val="28"/>
          <w:szCs w:val="28"/>
          <w:lang w:val="kk-KZ"/>
        </w:rPr>
        <w:t xml:space="preserve">жоғары немесе  орта білімнен кейінгі немесе техникалық және кәсіптік білім, мамандығы: </w:t>
      </w:r>
      <w:r w:rsidRPr="00D15851">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Pr="00D15851">
        <w:rPr>
          <w:rFonts w:ascii="Times New Roman" w:hAnsi="Times New Roman" w:cs="Times New Roman"/>
          <w:sz w:val="28"/>
          <w:szCs w:val="28"/>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p>
    <w:p w:rsidR="008D3B1F" w:rsidRPr="00B852B5" w:rsidRDefault="00B852B5" w:rsidP="00B852B5">
      <w:pPr>
        <w:spacing w:after="0" w:line="240" w:lineRule="auto"/>
        <w:ind w:firstLine="708"/>
        <w:contextualSpacing/>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B852B5">
        <w:rPr>
          <w:rFonts w:ascii="Times New Roman" w:hAnsi="Times New Roman" w:cs="Times New Roman"/>
          <w:sz w:val="28"/>
          <w:szCs w:val="28"/>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852B5" w:rsidRDefault="008D3B1F" w:rsidP="008D3B1F">
      <w:pPr>
        <w:widowControl w:val="0"/>
        <w:spacing w:after="0" w:line="240" w:lineRule="auto"/>
        <w:ind w:left="-284" w:right="178"/>
        <w:jc w:val="both"/>
        <w:rPr>
          <w:rFonts w:ascii="Times New Roman" w:eastAsia="Times New Roman" w:hAnsi="Times New Roman" w:cs="Times New Roman"/>
          <w:b/>
          <w:bCs/>
          <w:sz w:val="28"/>
          <w:szCs w:val="28"/>
          <w:lang w:val="kk-KZ" w:eastAsia="ru-RU"/>
        </w:rPr>
      </w:pPr>
      <w:r w:rsidRPr="008D3B1F">
        <w:rPr>
          <w:rFonts w:ascii="Times New Roman" w:eastAsia="Times New Roman" w:hAnsi="Times New Roman" w:cs="Times New Roman"/>
          <w:b/>
          <w:bCs/>
          <w:sz w:val="28"/>
          <w:szCs w:val="28"/>
          <w:lang w:val="kk-KZ" w:eastAsia="ru-RU"/>
        </w:rPr>
        <w:t xml:space="preserve">    </w:t>
      </w:r>
      <w:r w:rsidR="00B852B5">
        <w:rPr>
          <w:rFonts w:ascii="Times New Roman" w:eastAsia="Times New Roman" w:hAnsi="Times New Roman" w:cs="Times New Roman"/>
          <w:b/>
          <w:bCs/>
          <w:sz w:val="28"/>
          <w:szCs w:val="28"/>
          <w:lang w:val="kk-KZ" w:eastAsia="ru-RU"/>
        </w:rPr>
        <w:tab/>
      </w:r>
      <w:r w:rsidR="00B852B5">
        <w:rPr>
          <w:rFonts w:ascii="Times New Roman" w:eastAsia="Times New Roman" w:hAnsi="Times New Roman" w:cs="Times New Roman"/>
          <w:b/>
          <w:bCs/>
          <w:sz w:val="28"/>
          <w:szCs w:val="28"/>
          <w:lang w:val="kk-KZ" w:eastAsia="ru-RU"/>
        </w:rPr>
        <w:tab/>
        <w:t>Жалпы к</w:t>
      </w:r>
      <w:r w:rsidRPr="008D3B1F">
        <w:rPr>
          <w:rFonts w:ascii="Times New Roman" w:eastAsia="Times New Roman" w:hAnsi="Times New Roman" w:cs="Times New Roman"/>
          <w:b/>
          <w:bCs/>
          <w:sz w:val="28"/>
          <w:szCs w:val="28"/>
          <w:lang w:val="kk-KZ" w:eastAsia="ru-RU"/>
        </w:rPr>
        <w:t xml:space="preserve">онкурсқа қатысу үшін </w:t>
      </w:r>
      <w:r w:rsidR="00B852B5">
        <w:rPr>
          <w:rFonts w:ascii="Times New Roman" w:eastAsia="Times New Roman" w:hAnsi="Times New Roman" w:cs="Times New Roman"/>
          <w:b/>
          <w:bCs/>
          <w:sz w:val="28"/>
          <w:szCs w:val="28"/>
          <w:lang w:val="kk-KZ" w:eastAsia="ru-RU"/>
        </w:rPr>
        <w:t xml:space="preserve">мынадай құжаттар </w:t>
      </w:r>
    </w:p>
    <w:p w:rsidR="008D3B1F" w:rsidRPr="008D3B1F" w:rsidRDefault="00B852B5"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тапсырылады</w:t>
      </w:r>
      <w:r w:rsidR="008D3B1F" w:rsidRPr="008D3B1F">
        <w:rPr>
          <w:rFonts w:ascii="Times New Roman" w:eastAsia="Times New Roman" w:hAnsi="Times New Roman" w:cs="Times New Roman"/>
          <w:b/>
          <w:bCs/>
          <w:sz w:val="28"/>
          <w:szCs w:val="28"/>
          <w:lang w:val="kk-KZ" w:eastAsia="ru-RU"/>
        </w:rPr>
        <w:t>:</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830203" w:rsidRPr="00830203" w:rsidRDefault="00830203" w:rsidP="00B852B5">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30203" w:rsidRPr="00830203" w:rsidRDefault="00830203" w:rsidP="00B852B5">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30203" w:rsidRPr="00830203" w:rsidRDefault="00830203" w:rsidP="00830203">
      <w:pPr>
        <w:pStyle w:val="a4"/>
        <w:autoSpaceDE w:val="0"/>
        <w:autoSpaceDN w:val="0"/>
        <w:adjustRightInd w:val="0"/>
        <w:ind w:left="-284" w:firstLine="992"/>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sidRPr="00830203">
        <w:rPr>
          <w:rFonts w:ascii="Times New Roman" w:hAnsi="Times New Roman" w:cs="Times New Roman"/>
          <w:sz w:val="28"/>
          <w:szCs w:val="28"/>
          <w:lang w:val="kk-KZ"/>
        </w:rPr>
        <w:lastRenderedPageBreak/>
        <w:t>(дәрігерлік кәсіби-консультациялық қорытынды) (немесе нотариалдық куәландырылған көшірмесі);</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30203" w:rsidRDefault="00830203" w:rsidP="00830203">
      <w:pPr>
        <w:pStyle w:val="a4"/>
        <w:tabs>
          <w:tab w:val="left" w:pos="-426"/>
          <w:tab w:val="left" w:pos="993"/>
        </w:tabs>
        <w:autoSpaceDE w:val="0"/>
        <w:autoSpaceDN w:val="0"/>
        <w:adjustRightInd w:val="0"/>
        <w:ind w:left="-284"/>
        <w:jc w:val="both"/>
        <w:rPr>
          <w:rFonts w:ascii="Times New Roman" w:hAnsi="Times New Roman" w:cs="Times New Roman"/>
          <w:sz w:val="28"/>
          <w:szCs w:val="28"/>
          <w:lang w:val="kk-KZ"/>
        </w:rPr>
      </w:pPr>
      <w:r w:rsidRPr="00830203">
        <w:rPr>
          <w:rFonts w:ascii="Times New Roman" w:hAnsi="Times New Roman" w:cs="Times New Roman"/>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3D02" w:rsidRPr="00D80F60" w:rsidRDefault="00253D02" w:rsidP="00253D02">
      <w:pPr>
        <w:pStyle w:val="a5"/>
        <w:ind w:firstLine="708"/>
        <w:jc w:val="both"/>
        <w:rPr>
          <w:i w:val="0"/>
          <w:lang w:val="kk-KZ"/>
        </w:rPr>
      </w:pPr>
      <w:r w:rsidRPr="00D80F60">
        <w:rPr>
          <w:i w:val="0"/>
          <w:lang w:val="kk-KZ"/>
        </w:rPr>
        <w:t xml:space="preserve">Персоналды басқару қызметі (кадр қызметі) «Е-қызмет» интегралды ақпараттық жүйесі арқылы кандидаттың: </w:t>
      </w:r>
    </w:p>
    <w:p w:rsidR="00253D02" w:rsidRPr="00D80F60" w:rsidRDefault="00253D02" w:rsidP="00253D02">
      <w:pPr>
        <w:pStyle w:val="a5"/>
        <w:jc w:val="both"/>
        <w:rPr>
          <w:i w:val="0"/>
          <w:lang w:val="kk-KZ"/>
        </w:rPr>
      </w:pPr>
      <w:r w:rsidRPr="00D80F60">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53D02" w:rsidRPr="00D80F60" w:rsidRDefault="00253D02" w:rsidP="00253D02">
      <w:pPr>
        <w:pStyle w:val="a5"/>
        <w:jc w:val="both"/>
        <w:rPr>
          <w:i w:val="0"/>
          <w:lang w:val="kk-KZ"/>
        </w:rPr>
      </w:pPr>
      <w:r w:rsidRPr="00D80F60">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53D02" w:rsidRPr="00D80F60" w:rsidRDefault="00253D02" w:rsidP="00253D02">
      <w:pPr>
        <w:ind w:firstLine="709"/>
        <w:contextualSpacing/>
        <w:jc w:val="both"/>
        <w:outlineLvl w:val="2"/>
        <w:rPr>
          <w:rFonts w:ascii="Times New Roman" w:hAnsi="Times New Roman" w:cs="Times New Roman"/>
          <w:b/>
          <w:bCs/>
          <w:i/>
          <w:sz w:val="28"/>
          <w:szCs w:val="28"/>
          <w:lang w:val="kk-KZ"/>
        </w:rPr>
      </w:pPr>
      <w:r w:rsidRPr="00D80F60">
        <w:rPr>
          <w:rFonts w:ascii="Times New Roman" w:hAnsi="Times New Roman" w:cs="Times New Roman"/>
          <w:b/>
          <w:sz w:val="28"/>
          <w:szCs w:val="28"/>
          <w:lang w:val="kk-KZ"/>
        </w:rPr>
        <w:t>2) және 3) тармақшаларында көрсетілген құжаттардың көшірмелерін ұсынуға рұқсат етіледі.</w:t>
      </w:r>
    </w:p>
    <w:p w:rsidR="00253D02" w:rsidRDefault="00253D02" w:rsidP="00253D02">
      <w:pPr>
        <w:ind w:firstLine="709"/>
        <w:contextualSpacing/>
        <w:jc w:val="both"/>
        <w:outlineLvl w:val="2"/>
        <w:rPr>
          <w:rFonts w:ascii="Times New Roman" w:hAnsi="Times New Roman" w:cs="Times New Roman"/>
          <w:b/>
          <w:sz w:val="28"/>
          <w:szCs w:val="28"/>
          <w:lang w:val="kk-KZ"/>
        </w:rPr>
      </w:pPr>
      <w:r w:rsidRPr="00D80F60">
        <w:rPr>
          <w:rFonts w:ascii="Times New Roman" w:hAnsi="Times New Roman" w:cs="Times New Roman"/>
          <w:b/>
          <w:sz w:val="28"/>
          <w:szCs w:val="28"/>
          <w:lang w:val="kk-KZ"/>
        </w:rPr>
        <w:t>Бұл ретте, персоналды басқару қызметі (кадр қызметі) құжаттардың көшірмелерін түпнұсқалармен салыстырып тексереді.</w:t>
      </w:r>
    </w:p>
    <w:p w:rsidR="00D80F60" w:rsidRDefault="00D80F60" w:rsidP="00253D02">
      <w:pPr>
        <w:ind w:firstLine="709"/>
        <w:contextualSpacing/>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Конкурсқа қатысатын мемлекеттік қызметшілер тестілеуден өтпейді.</w:t>
      </w:r>
    </w:p>
    <w:p w:rsidR="00D80F60" w:rsidRPr="00D80F60" w:rsidRDefault="00D80F60" w:rsidP="00D80F60">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p>
    <w:p w:rsidR="00D80F60" w:rsidRPr="00D80F60" w:rsidRDefault="00D80F60" w:rsidP="00D80F60">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D80F60" w:rsidRPr="00D80F60" w:rsidRDefault="00D80F60" w:rsidP="00D80F60">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lastRenderedPageBreak/>
        <w:t>      </w:t>
      </w:r>
      <w:r w:rsidRPr="00D80F60">
        <w:rPr>
          <w:rFonts w:ascii="Times New Roman" w:hAnsi="Times New Roman" w:cs="Times New Roman"/>
          <w:sz w:val="28"/>
          <w:szCs w:val="28"/>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80F60" w:rsidRPr="00D80F60" w:rsidRDefault="00D80F60" w:rsidP="00D80F60">
      <w:pPr>
        <w:pStyle w:val="a4"/>
        <w:spacing w:after="0"/>
        <w:ind w:left="-284" w:right="113"/>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xml:space="preserve">Құжаттарды қабылдау мерзімі </w:t>
      </w:r>
      <w:r w:rsidRPr="00D80F60">
        <w:rPr>
          <w:rFonts w:ascii="Times New Roman" w:hAnsi="Times New Roman" w:cs="Times New Roman"/>
          <w:b/>
          <w:sz w:val="28"/>
          <w:szCs w:val="28"/>
          <w:lang w:val="kk-KZ"/>
        </w:rPr>
        <w:t>(</w:t>
      </w:r>
      <w:r w:rsidRPr="00D80F60">
        <w:rPr>
          <w:rFonts w:ascii="Times New Roman" w:hAnsi="Times New Roman" w:cs="Times New Roman"/>
          <w:b/>
          <w:sz w:val="28"/>
          <w:szCs w:val="28"/>
          <w:u w:val="single"/>
          <w:lang w:val="kk-KZ"/>
        </w:rPr>
        <w:t>7 жұмыс күні</w:t>
      </w:r>
      <w:r w:rsidRPr="00D80F60">
        <w:rPr>
          <w:rFonts w:ascii="Times New Roman" w:hAnsi="Times New Roman" w:cs="Times New Roman"/>
          <w:b/>
          <w:sz w:val="28"/>
          <w:szCs w:val="28"/>
          <w:lang w:val="kk-KZ"/>
        </w:rPr>
        <w:t>),</w:t>
      </w:r>
      <w:r w:rsidRPr="00D80F60">
        <w:rPr>
          <w:rFonts w:ascii="Times New Roman" w:hAnsi="Times New Roman" w:cs="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C31171" w:rsidRPr="00C31171" w:rsidRDefault="00C31171" w:rsidP="00C31171">
      <w:pPr>
        <w:ind w:left="-284" w:right="178" w:firstLine="992"/>
        <w:jc w:val="both"/>
        <w:rPr>
          <w:rStyle w:val="a3"/>
          <w:rFonts w:ascii="Times New Roman" w:hAnsi="Times New Roman" w:cs="Times New Roman"/>
          <w:b/>
          <w:bCs/>
          <w:i/>
          <w:iCs/>
          <w:color w:val="FFFFFF" w:themeColor="background1"/>
          <w:sz w:val="28"/>
          <w:szCs w:val="28"/>
          <w:lang w:val="kk-KZ"/>
        </w:rPr>
      </w:pPr>
      <w:r w:rsidRPr="00C31171">
        <w:rPr>
          <w:rFonts w:ascii="Times New Roman" w:hAnsi="Times New Roman" w:cs="Times New Roman"/>
          <w:b/>
          <w:sz w:val="28"/>
          <w:szCs w:val="28"/>
          <w:lang w:val="kk-KZ"/>
        </w:rPr>
        <w:t xml:space="preserve">Құжаттарды қабылдау Түркістан облысы бойынша Мемлекеттік кірістер департаментінің Созақ ауданы </w:t>
      </w:r>
      <w:r w:rsidRPr="00C31171">
        <w:rPr>
          <w:rFonts w:ascii="Times New Roman" w:eastAsiaTheme="minorEastAsia" w:hAnsi="Times New Roman" w:cs="Times New Roman"/>
          <w:b/>
          <w:sz w:val="28"/>
          <w:szCs w:val="28"/>
          <w:lang w:val="kk-KZ"/>
        </w:rPr>
        <w:t xml:space="preserve">бойынша Мемлекеттік кірістер басқармасы, 161000, Түркістан облысы, </w:t>
      </w:r>
      <w:r w:rsidRPr="00C31171">
        <w:rPr>
          <w:rFonts w:ascii="Times New Roman" w:hAnsi="Times New Roman" w:cs="Times New Roman"/>
          <w:b/>
          <w:sz w:val="28"/>
          <w:szCs w:val="28"/>
          <w:lang w:val="kk-KZ"/>
        </w:rPr>
        <w:t xml:space="preserve">Созақ ауданы, Шолаққорған ауылы, Жібек жолы көшесі, </w:t>
      </w:r>
      <w:r w:rsidR="00FE58C0">
        <w:rPr>
          <w:rFonts w:ascii="Times New Roman" w:hAnsi="Times New Roman" w:cs="Times New Roman"/>
          <w:b/>
          <w:sz w:val="28"/>
          <w:szCs w:val="28"/>
          <w:lang w:val="kk-KZ"/>
        </w:rPr>
        <w:t>№</w:t>
      </w:r>
      <w:r w:rsidRPr="00C31171">
        <w:rPr>
          <w:rFonts w:ascii="Times New Roman" w:hAnsi="Times New Roman" w:cs="Times New Roman"/>
          <w:b/>
          <w:sz w:val="28"/>
          <w:szCs w:val="28"/>
          <w:lang w:val="kk-KZ"/>
        </w:rPr>
        <w:t>30 үй.</w:t>
      </w:r>
      <w:r w:rsidRPr="00C31171">
        <w:rPr>
          <w:rStyle w:val="a3"/>
          <w:rFonts w:ascii="Times New Roman" w:hAnsi="Times New Roman" w:cs="Times New Roman"/>
          <w:b/>
          <w:color w:val="FFFFFF" w:themeColor="background1"/>
          <w:sz w:val="28"/>
          <w:szCs w:val="28"/>
          <w:lang w:val="kk-KZ"/>
        </w:rPr>
        <w:t>.</w:t>
      </w:r>
    </w:p>
    <w:p w:rsidR="00C31171" w:rsidRPr="00C31171" w:rsidRDefault="00C31171" w:rsidP="00C31171">
      <w:pPr>
        <w:spacing w:after="0"/>
        <w:ind w:left="-284" w:right="178"/>
        <w:jc w:val="both"/>
        <w:rPr>
          <w:rFonts w:ascii="Times New Roman" w:hAnsi="Times New Roman" w:cs="Times New Roman"/>
          <w:b/>
          <w:sz w:val="28"/>
          <w:szCs w:val="28"/>
          <w:lang w:val="kk-KZ"/>
        </w:rPr>
      </w:pPr>
      <w:r w:rsidRPr="00C31171">
        <w:rPr>
          <w:rFonts w:ascii="Times New Roman" w:eastAsiaTheme="minorEastAsia" w:hAnsi="Times New Roman" w:cs="Times New Roman"/>
          <w:sz w:val="28"/>
          <w:szCs w:val="28"/>
          <w:lang w:val="kk-KZ"/>
        </w:rPr>
        <w:t xml:space="preserve"> </w:t>
      </w:r>
      <w:r w:rsidRPr="00C31171">
        <w:rPr>
          <w:rFonts w:ascii="Times New Roman" w:eastAsiaTheme="minorEastAsia" w:hAnsi="Times New Roman" w:cs="Times New Roman"/>
          <w:sz w:val="28"/>
          <w:szCs w:val="28"/>
          <w:lang w:val="kk-KZ"/>
        </w:rPr>
        <w:tab/>
      </w:r>
      <w:r w:rsidRPr="00C31171">
        <w:rPr>
          <w:rFonts w:ascii="Times New Roman" w:hAnsi="Times New Roman" w:cs="Times New Roman"/>
          <w:sz w:val="28"/>
          <w:szCs w:val="28"/>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"mailto:</w:instrText>
      </w:r>
      <w:r w:rsidRPr="00C31171">
        <w:rPr>
          <w:rFonts w:ascii="Times New Roman" w:hAnsi="Times New Roman" w:cs="Times New Roman"/>
          <w:sz w:val="28"/>
          <w:szCs w:val="28"/>
          <w:lang w:val="kk-KZ"/>
        </w:rPr>
        <w:instrText>a.utebaeva@kgd.gov.kz</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082DB9">
        <w:rPr>
          <w:rStyle w:val="a3"/>
          <w:rFonts w:ascii="Times New Roman" w:hAnsi="Times New Roman" w:cs="Times New Roman"/>
          <w:sz w:val="28"/>
          <w:szCs w:val="28"/>
          <w:lang w:val="kk-KZ"/>
        </w:rPr>
        <w:t>a.</w:t>
      </w:r>
      <w:r w:rsidRPr="00C31171">
        <w:rPr>
          <w:rStyle w:val="a3"/>
          <w:rFonts w:ascii="Times New Roman" w:hAnsi="Times New Roman" w:cs="Times New Roman"/>
          <w:sz w:val="28"/>
          <w:szCs w:val="28"/>
          <w:lang w:val="kk-KZ"/>
        </w:rPr>
        <w:t>utebaeva</w:t>
      </w:r>
      <w:r w:rsidRPr="00082DB9">
        <w:rPr>
          <w:rStyle w:val="a3"/>
          <w:rFonts w:ascii="Times New Roman" w:hAnsi="Times New Roman" w:cs="Times New Roman"/>
          <w:sz w:val="28"/>
          <w:szCs w:val="28"/>
          <w:lang w:val="kk-KZ"/>
        </w:rPr>
        <w:t>@kgd.gov.kz</w:t>
      </w:r>
      <w:r>
        <w:rPr>
          <w:rFonts w:ascii="Times New Roman" w:hAnsi="Times New Roman" w:cs="Times New Roman"/>
          <w:sz w:val="28"/>
          <w:szCs w:val="28"/>
          <w:lang w:val="kk-KZ"/>
        </w:rPr>
        <w:fldChar w:fldCharType="end"/>
      </w:r>
      <w:r w:rsidRPr="00C31171">
        <w:rPr>
          <w:rStyle w:val="a3"/>
          <w:rFonts w:ascii="Times New Roman" w:hAnsi="Times New Roman" w:cs="Times New Roman"/>
          <w:color w:val="000000" w:themeColor="text1"/>
          <w:sz w:val="28"/>
          <w:szCs w:val="28"/>
          <w:lang w:val="kk-KZ"/>
        </w:rPr>
        <w:t xml:space="preserve"> </w:t>
      </w:r>
      <w:r w:rsidRPr="00C31171">
        <w:rPr>
          <w:rFonts w:ascii="Times New Roman" w:hAnsi="Times New Roman" w:cs="Times New Roman"/>
          <w:sz w:val="28"/>
          <w:szCs w:val="28"/>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31171" w:rsidRPr="00C31171" w:rsidRDefault="00C31171" w:rsidP="00C31171">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31171">
        <w:rPr>
          <w:rFonts w:ascii="Times New Roman" w:hAnsi="Times New Roman" w:cs="Times New Roman"/>
          <w:b/>
          <w:sz w:val="28"/>
          <w:szCs w:val="28"/>
          <w:u w:val="single"/>
          <w:lang w:val="kk-KZ"/>
        </w:rPr>
        <w:t>үш жұмыс күні</w:t>
      </w:r>
      <w:r w:rsidRPr="00C31171">
        <w:rPr>
          <w:rFonts w:ascii="Times New Roman" w:hAnsi="Times New Roman" w:cs="Times New Roman"/>
          <w:b/>
          <w:sz w:val="28"/>
          <w:szCs w:val="28"/>
          <w:lang w:val="kk-KZ"/>
        </w:rPr>
        <w:t xml:space="preserve"> </w:t>
      </w:r>
      <w:r w:rsidRPr="00C31171">
        <w:rPr>
          <w:rFonts w:ascii="Times New Roman" w:hAnsi="Times New Roman" w:cs="Times New Roman"/>
          <w:sz w:val="28"/>
          <w:szCs w:val="28"/>
          <w:lang w:val="kk-KZ"/>
        </w:rPr>
        <w:t xml:space="preserve">ішінде </w:t>
      </w:r>
      <w:r w:rsidRPr="00C31171">
        <w:rPr>
          <w:rFonts w:ascii="Times New Roman" w:eastAsiaTheme="minorEastAsia" w:hAnsi="Times New Roman" w:cs="Times New Roman"/>
          <w:sz w:val="28"/>
          <w:szCs w:val="28"/>
          <w:lang w:val="kk-KZ"/>
        </w:rPr>
        <w:t xml:space="preserve">Түркістан облысы, Созақ ауданы, Шолаққорған ауылы, Жібек жолы көшесі №30 </w:t>
      </w:r>
      <w:r>
        <w:rPr>
          <w:rFonts w:ascii="Times New Roman" w:eastAsiaTheme="minorEastAsia" w:hAnsi="Times New Roman" w:cs="Times New Roman"/>
          <w:sz w:val="28"/>
          <w:szCs w:val="28"/>
          <w:lang w:val="kk-KZ"/>
        </w:rPr>
        <w:t>ү</w:t>
      </w:r>
      <w:r w:rsidRPr="00C31171">
        <w:rPr>
          <w:rFonts w:ascii="Times New Roman" w:eastAsiaTheme="minorEastAsia" w:hAnsi="Times New Roman" w:cs="Times New Roman"/>
          <w:sz w:val="28"/>
          <w:szCs w:val="28"/>
          <w:lang w:val="kk-KZ"/>
        </w:rPr>
        <w:t xml:space="preserve">й.  Созақ ауданы бойынша </w:t>
      </w:r>
      <w:r w:rsidRPr="00C31171">
        <w:rPr>
          <w:rFonts w:ascii="Times New Roman" w:hAnsi="Times New Roman" w:cs="Times New Roman"/>
          <w:sz w:val="28"/>
          <w:szCs w:val="28"/>
          <w:lang w:val="kk-KZ"/>
        </w:rPr>
        <w:t>бойынша Мемлекеттік кірістер басқармасының ғимаратында өтеді.</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1171" w:rsidRPr="00C31171" w:rsidRDefault="00C31171" w:rsidP="00C31171">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w:t>
      </w:r>
      <w:r w:rsidRPr="00C31171">
        <w:rPr>
          <w:rFonts w:ascii="Times New Roman" w:hAnsi="Times New Roman" w:cs="Times New Roman"/>
          <w:sz w:val="28"/>
          <w:szCs w:val="28"/>
          <w:lang w:val="kk-KZ"/>
        </w:rPr>
        <w:lastRenderedPageBreak/>
        <w:t>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1171" w:rsidRDefault="00C31171" w:rsidP="008D3B1F">
      <w:pPr>
        <w:spacing w:line="240" w:lineRule="auto"/>
        <w:ind w:firstLine="708"/>
        <w:jc w:val="both"/>
        <w:rPr>
          <w:rFonts w:ascii="Times New Roman" w:hAnsi="Times New Roman" w:cs="Times New Roman"/>
          <w:color w:val="000000"/>
          <w:sz w:val="28"/>
          <w:szCs w:val="28"/>
          <w:lang w:val="kk-KZ"/>
        </w:rPr>
      </w:pPr>
    </w:p>
    <w:p w:rsidR="00C31171" w:rsidRDefault="00C31171" w:rsidP="008D3B1F">
      <w:pPr>
        <w:spacing w:line="240" w:lineRule="auto"/>
        <w:ind w:firstLine="708"/>
        <w:jc w:val="both"/>
        <w:rPr>
          <w:rFonts w:ascii="Times New Roman" w:hAnsi="Times New Roman" w:cs="Times New Roman"/>
          <w:color w:val="000000"/>
          <w:sz w:val="28"/>
          <w:szCs w:val="28"/>
          <w:lang w:val="kk-KZ"/>
        </w:rPr>
      </w:pPr>
    </w:p>
    <w:p w:rsidR="008D3B1F" w:rsidRDefault="008D3B1F" w:rsidP="008D3B1F">
      <w:pPr>
        <w:ind w:hanging="567"/>
        <w:jc w:val="both"/>
        <w:rPr>
          <w:lang w:val="kk-KZ"/>
        </w:rPr>
      </w:pPr>
    </w:p>
    <w:p w:rsidR="00B30E23" w:rsidRDefault="00B30E23" w:rsidP="008D3B1F">
      <w:pPr>
        <w:ind w:hanging="567"/>
        <w:jc w:val="both"/>
        <w:rPr>
          <w:lang w:val="kk-KZ"/>
        </w:rPr>
      </w:pPr>
    </w:p>
    <w:p w:rsidR="00B30E23" w:rsidRDefault="00B30E23" w:rsidP="008D3B1F">
      <w:pPr>
        <w:ind w:hanging="567"/>
        <w:jc w:val="both"/>
        <w:rPr>
          <w:lang w:val="kk-KZ"/>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993B45" w:rsidRPr="0076085E" w:rsidRDefault="00993B45"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Мені_________________________________________________________________________________________</w:t>
      </w:r>
      <w:r w:rsidR="00E23ACC" w:rsidRPr="00E23ACC">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993B45"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993B45">
        <w:rPr>
          <w:rFonts w:ascii="Times New Roman" w:eastAsiaTheme="minorEastAsia" w:hAnsi="Times New Roman" w:cs="Times New Roman"/>
          <w:color w:val="000000"/>
          <w:sz w:val="28"/>
          <w:szCs w:val="28"/>
          <w:lang w:val="kk-KZ" w:eastAsia="ja-JP"/>
        </w:rPr>
        <w:t>_________________________________</w:t>
      </w:r>
    </w:p>
    <w:p w:rsidR="008D3B1F" w:rsidRPr="00993B45"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993B45">
        <w:rPr>
          <w:rFonts w:ascii="Times New Roman" w:eastAsiaTheme="minorEastAsia" w:hAnsi="Times New Roman" w:cs="Times New Roman"/>
          <w:color w:val="000000"/>
          <w:sz w:val="28"/>
          <w:szCs w:val="28"/>
          <w:lang w:val="kk-KZ" w:eastAsia="ja-JP"/>
        </w:rPr>
        <w:t>_________________________________</w:t>
      </w:r>
    </w:p>
    <w:p w:rsidR="008D3B1F" w:rsidRPr="00993B45"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993B45">
        <w:rPr>
          <w:rFonts w:ascii="Times New Roman" w:eastAsiaTheme="minorEastAsia" w:hAnsi="Times New Roman" w:cs="Times New Roman"/>
          <w:color w:val="000000"/>
          <w:sz w:val="28"/>
          <w:szCs w:val="28"/>
          <w:lang w:val="kk-KZ" w:eastAsia="ja-JP"/>
        </w:rPr>
        <w:t>_________________________________</w:t>
      </w:r>
    </w:p>
    <w:p w:rsidR="00E23ACC" w:rsidRPr="00993B45" w:rsidRDefault="00E23ACC" w:rsidP="00E23ACC">
      <w:pPr>
        <w:spacing w:after="0" w:line="240" w:lineRule="auto"/>
        <w:jc w:val="both"/>
        <w:rPr>
          <w:rFonts w:ascii="Times New Roman" w:eastAsiaTheme="minorEastAsia" w:hAnsi="Times New Roman" w:cs="Times New Roman"/>
          <w:color w:val="000000"/>
          <w:sz w:val="28"/>
          <w:szCs w:val="28"/>
          <w:lang w:val="kk-KZ" w:eastAsia="ja-JP"/>
        </w:rPr>
      </w:pPr>
      <w:r w:rsidRPr="00993B45">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pPr>
        <w:rPr>
          <w:lang w:val="kk-KZ"/>
        </w:rPr>
      </w:pPr>
    </w:p>
    <w:p w:rsidR="00B30E23" w:rsidRDefault="00B30E23">
      <w:pPr>
        <w:rPr>
          <w:lang w:val="kk-KZ"/>
        </w:rPr>
      </w:pPr>
    </w:p>
    <w:p w:rsidR="00B30E23" w:rsidRDefault="00B30E23">
      <w:pPr>
        <w:rPr>
          <w:lang w:val="kk-KZ"/>
        </w:rPr>
      </w:pPr>
    </w:p>
    <w:p w:rsidR="00B30E23" w:rsidRDefault="00B30E23">
      <w:pPr>
        <w:rPr>
          <w:lang w:val="kk-KZ"/>
        </w:rPr>
      </w:pPr>
    </w:p>
    <w:p w:rsidR="00B30E23" w:rsidRDefault="00B30E23" w:rsidP="00B30E23">
      <w:pPr>
        <w:contextualSpacing/>
        <w:jc w:val="both"/>
        <w:rPr>
          <w:rFonts w:eastAsiaTheme="minorEastAsia"/>
          <w:b/>
          <w:i/>
          <w:color w:val="000000"/>
          <w:lang w:val="kk-KZ" w:eastAsia="ja-JP"/>
        </w:rPr>
      </w:pPr>
      <w:r>
        <w:rPr>
          <w:lang w:val="kk-KZ"/>
        </w:rPr>
        <w:t xml:space="preserve">                                                   </w:t>
      </w:r>
      <w:r>
        <w:rPr>
          <w:rFonts w:eastAsiaTheme="minorEastAsia"/>
          <w:color w:val="000000"/>
          <w:lang w:val="kk-KZ" w:eastAsia="ja-JP"/>
        </w:rPr>
        <w:t xml:space="preserve">                                       </w:t>
      </w:r>
    </w:p>
    <w:p w:rsidR="00B30E23" w:rsidRPr="00CB4C2F" w:rsidRDefault="00B30E23" w:rsidP="00B30E23">
      <w:pPr>
        <w:autoSpaceDE w:val="0"/>
        <w:autoSpaceDN w:val="0"/>
        <w:adjustRightInd w:val="0"/>
        <w:spacing w:after="0"/>
        <w:jc w:val="right"/>
        <w:rPr>
          <w:rFonts w:ascii="Times New Roman" w:hAnsi="Times New Roman" w:cs="Times New Roman"/>
          <w:b/>
          <w:bCs/>
          <w:i/>
          <w:iCs/>
          <w:sz w:val="24"/>
          <w:szCs w:val="24"/>
          <w:lang w:val="kk-KZ"/>
        </w:rPr>
      </w:pPr>
      <w:r w:rsidRPr="00B30E23">
        <w:rPr>
          <w:rFonts w:ascii="Times New Roman" w:eastAsiaTheme="minorEastAsia" w:hAnsi="Times New Roman" w:cs="Times New Roman"/>
          <w:color w:val="000000"/>
          <w:lang w:val="kk-KZ" w:eastAsia="ja-JP"/>
        </w:rPr>
        <w:t xml:space="preserve">                                                                                  </w:t>
      </w:r>
      <w:r>
        <w:rPr>
          <w:rFonts w:ascii="Times New Roman" w:eastAsiaTheme="minorEastAsia" w:hAnsi="Times New Roman" w:cs="Times New Roman"/>
          <w:color w:val="000000"/>
          <w:lang w:val="kk-KZ" w:eastAsia="ja-JP"/>
        </w:rPr>
        <w:t xml:space="preserve">                   </w:t>
      </w:r>
      <w:r w:rsidRPr="00CB4C2F">
        <w:rPr>
          <w:sz w:val="24"/>
          <w:szCs w:val="24"/>
          <w:lang w:val="kk-KZ"/>
        </w:rPr>
        <w:t>«</w:t>
      </w:r>
      <w:r w:rsidRPr="00CB4C2F">
        <w:rPr>
          <w:rFonts w:ascii="Times New Roman" w:hAnsi="Times New Roman" w:cs="Times New Roman"/>
          <w:sz w:val="24"/>
          <w:szCs w:val="24"/>
          <w:lang w:val="kk-KZ"/>
        </w:rPr>
        <w:t>Б» корпусының мемлекеттік</w:t>
      </w:r>
    </w:p>
    <w:p w:rsidR="00B30E23" w:rsidRPr="00CB4C2F" w:rsidRDefault="00B30E23" w:rsidP="00B30E23">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әкімшілік лауазымына</w:t>
      </w:r>
    </w:p>
    <w:p w:rsidR="00B30E23" w:rsidRPr="00CB4C2F" w:rsidRDefault="00B30E23" w:rsidP="00B30E23">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орналасуға конкурс өткізу</w:t>
      </w:r>
    </w:p>
    <w:p w:rsidR="00B30E23" w:rsidRPr="00CB4C2F" w:rsidRDefault="00B30E23" w:rsidP="00B30E23">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қағидаларының 3-қосымшасы</w:t>
      </w:r>
    </w:p>
    <w:p w:rsidR="00B30E23" w:rsidRPr="00CB4C2F" w:rsidRDefault="00B30E23" w:rsidP="00B30E23">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Нысан</w:t>
      </w:r>
    </w:p>
    <w:p w:rsidR="00B30E23" w:rsidRPr="00CB4C2F" w:rsidRDefault="00B30E23" w:rsidP="00B30E23">
      <w:pPr>
        <w:contextualSpacing/>
        <w:jc w:val="right"/>
        <w:rPr>
          <w:rFonts w:ascii="Times New Roman" w:hAnsi="Times New Roman" w:cs="Times New Roman"/>
          <w:sz w:val="24"/>
          <w:szCs w:val="24"/>
          <w:lang w:val="kk-KZ"/>
        </w:rPr>
      </w:pPr>
    </w:p>
    <w:p w:rsidR="00B30E23" w:rsidRPr="00CB4C2F" w:rsidRDefault="00B30E23" w:rsidP="00B30E23">
      <w:pPr>
        <w:contextualSpacing/>
        <w:jc w:val="center"/>
        <w:rPr>
          <w:rFonts w:ascii="Times New Roman" w:hAnsi="Times New Roman" w:cs="Times New Roman"/>
          <w:b/>
          <w:bCs/>
          <w:sz w:val="24"/>
          <w:szCs w:val="24"/>
          <w:lang w:val="kk-KZ"/>
        </w:rPr>
      </w:pPr>
      <w:r w:rsidRPr="00CB4C2F">
        <w:rPr>
          <w:rFonts w:ascii="Times New Roman" w:hAnsi="Times New Roman" w:cs="Times New Roman"/>
          <w:b/>
          <w:sz w:val="24"/>
          <w:szCs w:val="24"/>
          <w:lang w:val="kk-KZ"/>
        </w:rPr>
        <w:t>«Б» КОРПУСЫНЫҢ ӘКІМШІЛІК МЕМЛЕКЕТТІК</w:t>
      </w:r>
    </w:p>
    <w:p w:rsidR="00B30E23" w:rsidRPr="00CB4C2F" w:rsidRDefault="00B30E23" w:rsidP="00B30E23">
      <w:pPr>
        <w:contextualSpacing/>
        <w:jc w:val="center"/>
        <w:rPr>
          <w:rFonts w:ascii="Times New Roman" w:hAnsi="Times New Roman" w:cs="Times New Roman"/>
          <w:b/>
          <w:sz w:val="24"/>
          <w:szCs w:val="24"/>
          <w:lang w:val="kk-KZ"/>
        </w:rPr>
      </w:pPr>
      <w:r w:rsidRPr="00CB4C2F">
        <w:rPr>
          <w:rFonts w:ascii="Times New Roman" w:hAnsi="Times New Roman" w:cs="Times New Roman"/>
          <w:b/>
          <w:sz w:val="24"/>
          <w:szCs w:val="24"/>
          <w:lang w:val="kk-KZ"/>
        </w:rPr>
        <w:t>ЛАУАЗЫМЫНА КАНДИДАТТЫҢ ҚЫЗМЕТТIК ТIЗIМІ</w:t>
      </w:r>
    </w:p>
    <w:p w:rsidR="00B30E23" w:rsidRPr="00CB4C2F" w:rsidRDefault="00B30E23" w:rsidP="00B30E23">
      <w:pPr>
        <w:contextualSpacing/>
        <w:jc w:val="center"/>
        <w:rPr>
          <w:rFonts w:ascii="Times New Roman" w:hAnsi="Times New Roman" w:cs="Times New Roman"/>
          <w:b/>
          <w:sz w:val="24"/>
          <w:szCs w:val="24"/>
        </w:rPr>
      </w:pPr>
      <w:r w:rsidRPr="00CB4C2F">
        <w:rPr>
          <w:rFonts w:ascii="Times New Roman" w:hAnsi="Times New Roman" w:cs="Times New Roman"/>
          <w:b/>
          <w:sz w:val="24"/>
          <w:szCs w:val="24"/>
        </w:rPr>
        <w:t>ПОСЛУЖНОЙ СПИСОК</w:t>
      </w:r>
      <w:r w:rsidRPr="00CB4C2F">
        <w:rPr>
          <w:rFonts w:ascii="Times New Roman" w:hAnsi="Times New Roman" w:cs="Times New Roman"/>
          <w:b/>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B30E23" w:rsidRPr="00CB4C2F" w:rsidTr="004C74F7">
        <w:trPr>
          <w:tblCellSpacing w:w="15" w:type="dxa"/>
        </w:trPr>
        <w:tc>
          <w:tcPr>
            <w:tcW w:w="3925" w:type="pct"/>
            <w:vAlign w:val="center"/>
            <w:hideMark/>
          </w:tcPr>
          <w:p w:rsidR="00B30E23" w:rsidRPr="00CB4C2F" w:rsidRDefault="00CB4C2F" w:rsidP="00CB4C2F">
            <w:pPr>
              <w:contextualSpacing/>
              <w:jc w:val="center"/>
              <w:rPr>
                <w:rFonts w:ascii="Times New Roman" w:hAnsi="Times New Roman" w:cs="Times New Roman"/>
                <w:sz w:val="24"/>
                <w:szCs w:val="24"/>
              </w:rPr>
            </w:pPr>
            <w:r w:rsidRPr="00CB4C2F">
              <w:rPr>
                <w:rFonts w:ascii="Times New Roman" w:hAnsi="Times New Roman" w:cs="Times New Roman"/>
                <w:b/>
                <w:sz w:val="24"/>
                <w:szCs w:val="24"/>
                <w:u w:val="single"/>
                <w:lang w:val="kk-KZ"/>
              </w:rPr>
              <w:t>Әбдіқадыр Ерік Берікұлы</w:t>
            </w:r>
            <w:r>
              <w:rPr>
                <w:rFonts w:ascii="Times New Roman" w:hAnsi="Times New Roman" w:cs="Times New Roman"/>
                <w:sz w:val="24"/>
                <w:szCs w:val="24"/>
                <w:lang w:val="kk-KZ"/>
              </w:rPr>
              <w:t xml:space="preserve"> </w:t>
            </w:r>
            <w:r w:rsidR="00B30E23" w:rsidRPr="00CB4C2F">
              <w:rPr>
                <w:rFonts w:ascii="Times New Roman" w:hAnsi="Times New Roman" w:cs="Times New Roman"/>
                <w:sz w:val="24"/>
                <w:szCs w:val="24"/>
              </w:rPr>
              <w:br/>
            </w:r>
            <w:proofErr w:type="spellStart"/>
            <w:r w:rsidR="00B30E23" w:rsidRPr="00CB4C2F">
              <w:rPr>
                <w:rFonts w:ascii="Times New Roman" w:hAnsi="Times New Roman" w:cs="Times New Roman"/>
                <w:sz w:val="24"/>
                <w:szCs w:val="24"/>
              </w:rPr>
              <w:t>тегі</w:t>
            </w:r>
            <w:proofErr w:type="spellEnd"/>
            <w:r w:rsidR="00B30E23" w:rsidRPr="00CB4C2F">
              <w:rPr>
                <w:rFonts w:ascii="Times New Roman" w:hAnsi="Times New Roman" w:cs="Times New Roman"/>
                <w:sz w:val="24"/>
                <w:szCs w:val="24"/>
              </w:rPr>
              <w:t xml:space="preserve">, </w:t>
            </w:r>
            <w:proofErr w:type="spellStart"/>
            <w:r w:rsidR="00B30E23" w:rsidRPr="00CB4C2F">
              <w:rPr>
                <w:rFonts w:ascii="Times New Roman" w:hAnsi="Times New Roman" w:cs="Times New Roman"/>
                <w:sz w:val="24"/>
                <w:szCs w:val="24"/>
              </w:rPr>
              <w:t>аты</w:t>
            </w:r>
            <w:proofErr w:type="spellEnd"/>
            <w:r w:rsidR="00B30E23" w:rsidRPr="00CB4C2F">
              <w:rPr>
                <w:rFonts w:ascii="Times New Roman" w:hAnsi="Times New Roman" w:cs="Times New Roman"/>
                <w:sz w:val="24"/>
                <w:szCs w:val="24"/>
                <w:lang w:val="kk-KZ"/>
              </w:rPr>
              <w:t xml:space="preserve"> </w:t>
            </w:r>
            <w:proofErr w:type="spellStart"/>
            <w:r w:rsidR="00B30E23" w:rsidRPr="00CB4C2F">
              <w:rPr>
                <w:rFonts w:ascii="Times New Roman" w:hAnsi="Times New Roman" w:cs="Times New Roman"/>
                <w:sz w:val="24"/>
                <w:szCs w:val="24"/>
              </w:rPr>
              <w:t>және</w:t>
            </w:r>
            <w:proofErr w:type="spellEnd"/>
            <w:r w:rsidR="00B30E23" w:rsidRPr="00CB4C2F">
              <w:rPr>
                <w:rFonts w:ascii="Times New Roman" w:hAnsi="Times New Roman" w:cs="Times New Roman"/>
                <w:sz w:val="24"/>
                <w:szCs w:val="24"/>
                <w:lang w:val="kk-KZ"/>
              </w:rPr>
              <w:t xml:space="preserve"> </w:t>
            </w:r>
            <w:proofErr w:type="spellStart"/>
            <w:r w:rsidR="00B30E23" w:rsidRPr="00CB4C2F">
              <w:rPr>
                <w:rFonts w:ascii="Times New Roman" w:hAnsi="Times New Roman" w:cs="Times New Roman"/>
                <w:sz w:val="24"/>
                <w:szCs w:val="24"/>
              </w:rPr>
              <w:t>әкесінің</w:t>
            </w:r>
            <w:proofErr w:type="spellEnd"/>
            <w:r w:rsidR="00B30E23" w:rsidRPr="00CB4C2F">
              <w:rPr>
                <w:rFonts w:ascii="Times New Roman" w:hAnsi="Times New Roman" w:cs="Times New Roman"/>
                <w:sz w:val="24"/>
                <w:szCs w:val="24"/>
                <w:lang w:val="kk-KZ"/>
              </w:rPr>
              <w:t xml:space="preserve"> </w:t>
            </w:r>
            <w:proofErr w:type="spellStart"/>
            <w:r w:rsidR="00B30E23" w:rsidRPr="00CB4C2F">
              <w:rPr>
                <w:rFonts w:ascii="Times New Roman" w:hAnsi="Times New Roman" w:cs="Times New Roman"/>
                <w:sz w:val="24"/>
                <w:szCs w:val="24"/>
              </w:rPr>
              <w:t>аты</w:t>
            </w:r>
            <w:proofErr w:type="spellEnd"/>
            <w:r w:rsidR="00B30E23" w:rsidRPr="00CB4C2F">
              <w:rPr>
                <w:rFonts w:ascii="Times New Roman" w:hAnsi="Times New Roman" w:cs="Times New Roman"/>
                <w:sz w:val="24"/>
                <w:szCs w:val="24"/>
              </w:rPr>
              <w:t xml:space="preserve"> (</w:t>
            </w:r>
            <w:proofErr w:type="spellStart"/>
            <w:r w:rsidR="00B30E23" w:rsidRPr="00CB4C2F">
              <w:rPr>
                <w:rFonts w:ascii="Times New Roman" w:hAnsi="Times New Roman" w:cs="Times New Roman"/>
                <w:sz w:val="24"/>
                <w:szCs w:val="24"/>
              </w:rPr>
              <w:t>болған</w:t>
            </w:r>
            <w:proofErr w:type="spellEnd"/>
            <w:r w:rsidR="00B30E23" w:rsidRPr="00CB4C2F">
              <w:rPr>
                <w:rFonts w:ascii="Times New Roman" w:hAnsi="Times New Roman" w:cs="Times New Roman"/>
                <w:sz w:val="24"/>
                <w:szCs w:val="24"/>
                <w:lang w:val="kk-KZ"/>
              </w:rPr>
              <w:t xml:space="preserve"> </w:t>
            </w:r>
            <w:proofErr w:type="spellStart"/>
            <w:r w:rsidR="00B30E23" w:rsidRPr="00CB4C2F">
              <w:rPr>
                <w:rFonts w:ascii="Times New Roman" w:hAnsi="Times New Roman" w:cs="Times New Roman"/>
                <w:sz w:val="24"/>
                <w:szCs w:val="24"/>
              </w:rPr>
              <w:t>жағдайда</w:t>
            </w:r>
            <w:proofErr w:type="spellEnd"/>
            <w:r w:rsidR="00B30E23" w:rsidRPr="00CB4C2F">
              <w:rPr>
                <w:rFonts w:ascii="Times New Roman" w:hAnsi="Times New Roman" w:cs="Times New Roman"/>
                <w:sz w:val="24"/>
                <w:szCs w:val="24"/>
              </w:rPr>
              <w:t xml:space="preserve">) / </w:t>
            </w:r>
            <w:r w:rsidR="00B30E23" w:rsidRPr="00CB4C2F">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30E23" w:rsidRPr="00CB4C2F" w:rsidRDefault="00B30E23" w:rsidP="004C74F7">
            <w:pPr>
              <w:contextualSpacing/>
              <w:rPr>
                <w:rFonts w:ascii="Times New Roman" w:hAnsi="Times New Roman" w:cs="Times New Roman"/>
                <w:sz w:val="24"/>
                <w:szCs w:val="24"/>
              </w:rPr>
            </w:pPr>
            <w:r w:rsidRPr="00CB4C2F">
              <w:rPr>
                <w:rFonts w:ascii="Times New Roman" w:hAnsi="Times New Roman" w:cs="Times New Roman"/>
                <w:sz w:val="24"/>
                <w:szCs w:val="24"/>
              </w:rPr>
              <w:t>ФОТО</w:t>
            </w:r>
            <w:r w:rsidRPr="00CB4C2F">
              <w:rPr>
                <w:rFonts w:ascii="Times New Roman" w:hAnsi="Times New Roman" w:cs="Times New Roman"/>
                <w:sz w:val="24"/>
                <w:szCs w:val="24"/>
              </w:rPr>
              <w:br/>
              <w:t>(</w:t>
            </w:r>
            <w:proofErr w:type="spellStart"/>
            <w:r w:rsidRPr="00CB4C2F">
              <w:rPr>
                <w:rFonts w:ascii="Times New Roman" w:hAnsi="Times New Roman" w:cs="Times New Roman"/>
                <w:sz w:val="24"/>
                <w:szCs w:val="24"/>
              </w:rPr>
              <w:t>түрлі</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түсті</w:t>
            </w:r>
            <w:proofErr w:type="spellEnd"/>
            <w:r w:rsidRPr="00CB4C2F">
              <w:rPr>
                <w:rFonts w:ascii="Times New Roman" w:hAnsi="Times New Roman" w:cs="Times New Roman"/>
                <w:sz w:val="24"/>
                <w:szCs w:val="24"/>
              </w:rPr>
              <w:t>/ цветное,</w:t>
            </w:r>
            <w:r w:rsidRPr="00CB4C2F">
              <w:rPr>
                <w:rFonts w:ascii="Times New Roman" w:hAnsi="Times New Roman" w:cs="Times New Roman"/>
                <w:sz w:val="24"/>
                <w:szCs w:val="24"/>
              </w:rPr>
              <w:br/>
              <w:t>3х4)</w:t>
            </w:r>
          </w:p>
        </w:tc>
      </w:tr>
      <w:tr w:rsidR="00B30E23" w:rsidRPr="00CB4C2F" w:rsidTr="004C74F7">
        <w:trPr>
          <w:tblCellSpacing w:w="15" w:type="dxa"/>
        </w:trPr>
        <w:tc>
          <w:tcPr>
            <w:tcW w:w="3925" w:type="pct"/>
            <w:vAlign w:val="center"/>
            <w:hideMark/>
          </w:tcPr>
          <w:p w:rsidR="00B30E23" w:rsidRPr="00CB4C2F" w:rsidRDefault="00B30E23" w:rsidP="00CB4C2F">
            <w:pPr>
              <w:contextualSpacing/>
              <w:jc w:val="center"/>
              <w:rPr>
                <w:rFonts w:ascii="Times New Roman" w:hAnsi="Times New Roman" w:cs="Times New Roman"/>
                <w:sz w:val="24"/>
                <w:szCs w:val="24"/>
              </w:rPr>
            </w:pPr>
            <w:r w:rsidRPr="00CB4C2F">
              <w:rPr>
                <w:rFonts w:ascii="Times New Roman" w:hAnsi="Times New Roman" w:cs="Times New Roman"/>
                <w:sz w:val="24"/>
                <w:szCs w:val="24"/>
              </w:rPr>
              <w:t>_____________________________________________</w:t>
            </w:r>
            <w:r w:rsidRPr="00CB4C2F">
              <w:rPr>
                <w:rFonts w:ascii="Times New Roman" w:hAnsi="Times New Roman" w:cs="Times New Roman"/>
                <w:sz w:val="24"/>
                <w:szCs w:val="24"/>
              </w:rPr>
              <w:br/>
            </w:r>
            <w:proofErr w:type="spellStart"/>
            <w:r w:rsidRPr="00CB4C2F">
              <w:rPr>
                <w:rFonts w:ascii="Times New Roman" w:hAnsi="Times New Roman" w:cs="Times New Roman"/>
                <w:sz w:val="24"/>
                <w:szCs w:val="24"/>
              </w:rPr>
              <w:t>лауазымы</w:t>
            </w:r>
            <w:proofErr w:type="spellEnd"/>
            <w:r w:rsidRPr="00CB4C2F">
              <w:rPr>
                <w:rFonts w:ascii="Times New Roman" w:hAnsi="Times New Roman" w:cs="Times New Roman"/>
                <w:sz w:val="24"/>
                <w:szCs w:val="24"/>
              </w:rPr>
              <w:t xml:space="preserve">/должность, </w:t>
            </w:r>
            <w:proofErr w:type="spellStart"/>
            <w:r w:rsidRPr="00CB4C2F">
              <w:rPr>
                <w:rFonts w:ascii="Times New Roman" w:hAnsi="Times New Roman" w:cs="Times New Roman"/>
                <w:sz w:val="24"/>
                <w:szCs w:val="24"/>
              </w:rPr>
              <w:t>санаты</w:t>
            </w:r>
            <w:proofErr w:type="spellEnd"/>
            <w:r w:rsidRPr="00CB4C2F">
              <w:rPr>
                <w:rFonts w:ascii="Times New Roman" w:hAnsi="Times New Roman" w:cs="Times New Roman"/>
                <w:sz w:val="24"/>
                <w:szCs w:val="24"/>
              </w:rPr>
              <w:t>/категория</w:t>
            </w:r>
            <w:r w:rsidRPr="00CB4C2F">
              <w:rPr>
                <w:rFonts w:ascii="Times New Roman" w:hAnsi="Times New Roman" w:cs="Times New Roman"/>
                <w:sz w:val="24"/>
                <w:szCs w:val="24"/>
              </w:rPr>
              <w:br/>
              <w:t>(</w:t>
            </w:r>
            <w:proofErr w:type="spellStart"/>
            <w:r w:rsidRPr="00CB4C2F">
              <w:rPr>
                <w:rFonts w:ascii="Times New Roman" w:hAnsi="Times New Roman" w:cs="Times New Roman"/>
                <w:sz w:val="24"/>
                <w:szCs w:val="24"/>
              </w:rPr>
              <w:t>болған</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жағдайда</w:t>
            </w:r>
            <w:proofErr w:type="spellEnd"/>
            <w:r w:rsidRPr="00CB4C2F">
              <w:rPr>
                <w:rFonts w:ascii="Times New Roman" w:hAnsi="Times New Roman" w:cs="Times New Roman"/>
                <w:sz w:val="24"/>
                <w:szCs w:val="24"/>
                <w:lang w:val="kk-KZ"/>
              </w:rPr>
              <w:t xml:space="preserve"> </w:t>
            </w:r>
            <w:r w:rsidRPr="00CB4C2F">
              <w:rPr>
                <w:rFonts w:ascii="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4C74F7">
        <w:trPr>
          <w:tblCellSpacing w:w="15" w:type="dxa"/>
        </w:trPr>
        <w:tc>
          <w:tcPr>
            <w:tcW w:w="3925" w:type="pct"/>
            <w:vAlign w:val="center"/>
          </w:tcPr>
          <w:p w:rsidR="00B30E23" w:rsidRPr="00CB4C2F" w:rsidRDefault="00B30E23" w:rsidP="004C74F7">
            <w:pPr>
              <w:contextualSpacing/>
              <w:rPr>
                <w:rFonts w:ascii="Times New Roman" w:hAnsi="Times New Roman" w:cs="Times New Roman"/>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B30E23" w:rsidRPr="00CB4C2F" w:rsidRDefault="00B30E23" w:rsidP="004C74F7">
            <w:pPr>
              <w:contextualSpacing/>
              <w:rPr>
                <w:rFonts w:ascii="Times New Roman" w:hAnsi="Times New Roman" w:cs="Times New Roman"/>
                <w:sz w:val="24"/>
                <w:szCs w:val="24"/>
              </w:rPr>
            </w:pPr>
          </w:p>
        </w:tc>
      </w:tr>
    </w:tbl>
    <w:p w:rsidR="00B30E23" w:rsidRPr="00CB4C2F" w:rsidRDefault="00B30E23" w:rsidP="00B30E23">
      <w:pPr>
        <w:contextualSpacing/>
        <w:rPr>
          <w:rFonts w:ascii="Times New Roman" w:hAnsi="Times New Roman" w:cs="Times New Roman"/>
          <w:vanish/>
          <w:sz w:val="24"/>
          <w:szCs w:val="24"/>
        </w:rPr>
      </w:pPr>
    </w:p>
    <w:tbl>
      <w:tblPr>
        <w:tblW w:w="10773"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835"/>
        <w:gridCol w:w="3544"/>
        <w:gridCol w:w="3827"/>
      </w:tblGrid>
      <w:tr w:rsidR="00B30E23" w:rsidRPr="00CB4C2F" w:rsidTr="00B30E23">
        <w:trPr>
          <w:tblCellSpacing w:w="15" w:type="dxa"/>
        </w:trPr>
        <w:tc>
          <w:tcPr>
            <w:tcW w:w="10713" w:type="dxa"/>
            <w:gridSpan w:val="4"/>
            <w:vAlign w:val="center"/>
            <w:hideMark/>
          </w:tcPr>
          <w:p w:rsidR="00B30E23" w:rsidRPr="00CB4C2F" w:rsidRDefault="00B30E23" w:rsidP="004C74F7">
            <w:pPr>
              <w:contextualSpacing/>
              <w:rPr>
                <w:rFonts w:ascii="Times New Roman" w:hAnsi="Times New Roman" w:cs="Times New Roman"/>
                <w:sz w:val="24"/>
                <w:szCs w:val="24"/>
              </w:rPr>
            </w:pPr>
            <w:r w:rsidRPr="00CB4C2F">
              <w:rPr>
                <w:rFonts w:ascii="Times New Roman" w:hAnsi="Times New Roman" w:cs="Times New Roman"/>
                <w:sz w:val="24"/>
                <w:szCs w:val="24"/>
              </w:rPr>
              <w:t>ЖЕКЕ МӘЛІМЕТТЕР / ЛИЧНЫЕ ДАННЫЕ</w:t>
            </w: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1.</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Туған</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күні</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және</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жері</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Дата и место рождения</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2.</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Ұлты</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қалауы</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бойынша</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Национальность (по желанию)</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3.</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Оқу</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орнын</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бітірген</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жылы</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және</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оның</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атауы</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Год окончания и наименование учебного заведения</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4.</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Мамандығы</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бойынша</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біліктілігі</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ғылыми</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дәрежесі</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ғылыми</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атағы</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болған</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жағдайда</w:t>
            </w:r>
            <w:proofErr w:type="spellEnd"/>
            <w:r w:rsidRPr="00CB4C2F">
              <w:rPr>
                <w:rFonts w:ascii="Times New Roman" w:hAnsi="Times New Roman" w:cs="Times New Roman"/>
                <w:sz w:val="24"/>
                <w:szCs w:val="24"/>
              </w:rPr>
              <w:t>) /</w:t>
            </w:r>
            <w:r w:rsidRPr="00CB4C2F">
              <w:rPr>
                <w:rFonts w:ascii="Times New Roman" w:hAnsi="Times New Roman" w:cs="Times New Roman"/>
                <w:sz w:val="24"/>
                <w:szCs w:val="24"/>
              </w:rPr>
              <w:br/>
              <w:t>Квалификация по специальности, ученая степень, ученое звание (при наличии)</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5.</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Шетел</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тілдерін</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білуі</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Владение иностранными языками</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6.</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Мемлекеттік</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наградалары</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құрметті</w:t>
            </w:r>
            <w:proofErr w:type="spellEnd"/>
            <w:r w:rsidRPr="00CB4C2F">
              <w:rPr>
                <w:rFonts w:ascii="Times New Roman" w:hAnsi="Times New Roman" w:cs="Times New Roman"/>
                <w:sz w:val="24"/>
                <w:szCs w:val="24"/>
                <w:lang w:val="kk-KZ"/>
              </w:rPr>
              <w:t xml:space="preserve"> </w:t>
            </w:r>
            <w:proofErr w:type="spellStart"/>
            <w:proofErr w:type="gramStart"/>
            <w:r w:rsidRPr="00CB4C2F">
              <w:rPr>
                <w:rFonts w:ascii="Times New Roman" w:hAnsi="Times New Roman" w:cs="Times New Roman"/>
                <w:sz w:val="24"/>
                <w:szCs w:val="24"/>
              </w:rPr>
              <w:t>атақтары</w:t>
            </w:r>
            <w:proofErr w:type="spellEnd"/>
            <w:r w:rsidRPr="00CB4C2F">
              <w:rPr>
                <w:rFonts w:ascii="Times New Roman" w:hAnsi="Times New Roman" w:cs="Times New Roman"/>
                <w:sz w:val="24"/>
                <w:szCs w:val="24"/>
              </w:rPr>
              <w:t>(</w:t>
            </w:r>
            <w:proofErr w:type="spellStart"/>
            <w:proofErr w:type="gramEnd"/>
            <w:r w:rsidRPr="00CB4C2F">
              <w:rPr>
                <w:rFonts w:ascii="Times New Roman" w:hAnsi="Times New Roman" w:cs="Times New Roman"/>
                <w:sz w:val="24"/>
                <w:szCs w:val="24"/>
              </w:rPr>
              <w:t>болған</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жағдайда</w:t>
            </w:r>
            <w:proofErr w:type="spellEnd"/>
            <w:r w:rsidRPr="00CB4C2F">
              <w:rPr>
                <w:rFonts w:ascii="Times New Roman" w:hAnsi="Times New Roman" w:cs="Times New Roman"/>
                <w:sz w:val="24"/>
                <w:szCs w:val="24"/>
              </w:rPr>
              <w:t>) /</w:t>
            </w:r>
            <w:r w:rsidRPr="00CB4C2F">
              <w:rPr>
                <w:rFonts w:ascii="Times New Roman" w:hAnsi="Times New Roman" w:cs="Times New Roman"/>
                <w:sz w:val="24"/>
                <w:szCs w:val="24"/>
              </w:rPr>
              <w:br/>
              <w:t>Государственные награды, почетные звания (при наличии)</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7.</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Дипломатиялық</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дәрежесі</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әскери</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арнайы</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атақтары</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сыныптық</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шені</w:t>
            </w:r>
            <w:proofErr w:type="spellEnd"/>
            <w:r w:rsidRPr="00CB4C2F">
              <w:rPr>
                <w:rFonts w:ascii="Times New Roman" w:hAnsi="Times New Roman" w:cs="Times New Roman"/>
                <w:sz w:val="24"/>
                <w:szCs w:val="24"/>
              </w:rPr>
              <w:t>(</w:t>
            </w:r>
            <w:proofErr w:type="spellStart"/>
            <w:r w:rsidRPr="00CB4C2F">
              <w:rPr>
                <w:rFonts w:ascii="Times New Roman" w:hAnsi="Times New Roman" w:cs="Times New Roman"/>
                <w:sz w:val="24"/>
                <w:szCs w:val="24"/>
              </w:rPr>
              <w:t>болған</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жағдайда</w:t>
            </w:r>
            <w:proofErr w:type="spellEnd"/>
            <w:r w:rsidRPr="00CB4C2F">
              <w:rPr>
                <w:rFonts w:ascii="Times New Roman" w:hAnsi="Times New Roman" w:cs="Times New Roman"/>
                <w:sz w:val="24"/>
                <w:szCs w:val="24"/>
              </w:rPr>
              <w:t>) /</w:t>
            </w:r>
            <w:r w:rsidRPr="00CB4C2F">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lastRenderedPageBreak/>
              <w:t>8.</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Жаза</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түрі</w:t>
            </w:r>
            <w:proofErr w:type="spellEnd"/>
            <w:r w:rsidRPr="00CB4C2F">
              <w:rPr>
                <w:rFonts w:ascii="Times New Roman" w:hAnsi="Times New Roman" w:cs="Times New Roman"/>
                <w:sz w:val="24"/>
                <w:szCs w:val="24"/>
              </w:rPr>
              <w:t xml:space="preserve">, оны </w:t>
            </w:r>
            <w:proofErr w:type="spellStart"/>
            <w:r w:rsidRPr="00CB4C2F">
              <w:rPr>
                <w:rFonts w:ascii="Times New Roman" w:hAnsi="Times New Roman" w:cs="Times New Roman"/>
                <w:sz w:val="24"/>
                <w:szCs w:val="24"/>
              </w:rPr>
              <w:t>тағайындау</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күні</w:t>
            </w:r>
            <w:proofErr w:type="spellEnd"/>
            <w:r w:rsidRPr="00CB4C2F">
              <w:rPr>
                <w:rFonts w:ascii="Times New Roman" w:hAnsi="Times New Roman" w:cs="Times New Roman"/>
                <w:sz w:val="24"/>
                <w:szCs w:val="24"/>
              </w:rPr>
              <w:t xml:space="preserve"> мен </w:t>
            </w:r>
            <w:proofErr w:type="spellStart"/>
            <w:r w:rsidRPr="00CB4C2F">
              <w:rPr>
                <w:rFonts w:ascii="Times New Roman" w:hAnsi="Times New Roman" w:cs="Times New Roman"/>
                <w:sz w:val="24"/>
                <w:szCs w:val="24"/>
              </w:rPr>
              <w:t>негізі</w:t>
            </w:r>
            <w:proofErr w:type="spellEnd"/>
            <w:r w:rsidRPr="00CB4C2F">
              <w:rPr>
                <w:rFonts w:ascii="Times New Roman" w:hAnsi="Times New Roman" w:cs="Times New Roman"/>
                <w:sz w:val="24"/>
                <w:szCs w:val="24"/>
              </w:rPr>
              <w:t>(</w:t>
            </w:r>
            <w:proofErr w:type="spellStart"/>
            <w:r w:rsidRPr="00CB4C2F">
              <w:rPr>
                <w:rFonts w:ascii="Times New Roman" w:hAnsi="Times New Roman" w:cs="Times New Roman"/>
                <w:sz w:val="24"/>
                <w:szCs w:val="24"/>
              </w:rPr>
              <w:t>болғанжағдайда</w:t>
            </w:r>
            <w:proofErr w:type="spellEnd"/>
            <w:r w:rsidRPr="00CB4C2F">
              <w:rPr>
                <w:rFonts w:ascii="Times New Roman" w:hAnsi="Times New Roman" w:cs="Times New Roman"/>
                <w:sz w:val="24"/>
                <w:szCs w:val="24"/>
              </w:rPr>
              <w:t>) /Вид взыскания, дата и основания его наложения (при наличии)</w:t>
            </w:r>
          </w:p>
        </w:tc>
        <w:tc>
          <w:tcPr>
            <w:tcW w:w="3782" w:type="dxa"/>
            <w:vAlign w:val="center"/>
            <w:hideMark/>
          </w:tcPr>
          <w:p w:rsidR="00B30E23" w:rsidRPr="00CB4C2F" w:rsidRDefault="00B30E23" w:rsidP="004C74F7">
            <w:pPr>
              <w:contextualSpacing/>
              <w:rPr>
                <w:rFonts w:ascii="Times New Roman" w:hAnsi="Times New Roman" w:cs="Times New Roman"/>
                <w:sz w:val="24"/>
                <w:szCs w:val="24"/>
              </w:rPr>
            </w:pPr>
          </w:p>
        </w:tc>
      </w:tr>
      <w:tr w:rsidR="00B30E23" w:rsidRPr="00CB4C2F" w:rsidTr="00B30E23">
        <w:trPr>
          <w:tblCellSpacing w:w="15" w:type="dxa"/>
        </w:trPr>
        <w:tc>
          <w:tcPr>
            <w:tcW w:w="522" w:type="dxa"/>
            <w:vAlign w:val="center"/>
            <w:hideMark/>
          </w:tcPr>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9.</w:t>
            </w:r>
          </w:p>
        </w:tc>
        <w:tc>
          <w:tcPr>
            <w:tcW w:w="6349" w:type="dxa"/>
            <w:gridSpan w:val="2"/>
            <w:vAlign w:val="center"/>
            <w:hideMark/>
          </w:tcPr>
          <w:p w:rsidR="00B30E23" w:rsidRPr="00CB4C2F" w:rsidRDefault="00B30E23" w:rsidP="004C74F7">
            <w:pPr>
              <w:ind w:left="202" w:hanging="202"/>
              <w:contextualSpacing/>
              <w:rPr>
                <w:rFonts w:ascii="Times New Roman" w:hAnsi="Times New Roman" w:cs="Times New Roman"/>
                <w:b/>
                <w:i/>
                <w:sz w:val="24"/>
                <w:szCs w:val="24"/>
                <w:lang w:val="kk-KZ"/>
              </w:rPr>
            </w:pPr>
            <w:r w:rsidRPr="00CB4C2F">
              <w:rPr>
                <w:rFonts w:ascii="Times New Roman" w:hAnsi="Times New Roman" w:cs="Times New Roman"/>
                <w:sz w:val="24"/>
                <w:szCs w:val="24"/>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CB4C2F">
              <w:rPr>
                <w:rFonts w:ascii="Times New Roman" w:hAnsi="Times New Roman" w:cs="Times New Roman"/>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82" w:type="dxa"/>
            <w:vAlign w:val="center"/>
            <w:hideMark/>
          </w:tcPr>
          <w:p w:rsidR="00B30E23" w:rsidRPr="00CB4C2F" w:rsidRDefault="00B30E23" w:rsidP="004C74F7">
            <w:pPr>
              <w:contextualSpacing/>
              <w:rPr>
                <w:rFonts w:ascii="Times New Roman" w:hAnsi="Times New Roman" w:cs="Times New Roman"/>
                <w:sz w:val="24"/>
                <w:szCs w:val="24"/>
                <w:lang w:val="kk-KZ"/>
              </w:rPr>
            </w:pPr>
          </w:p>
        </w:tc>
      </w:tr>
      <w:tr w:rsidR="00B30E23" w:rsidRPr="00CB4C2F" w:rsidTr="00B30E23">
        <w:trPr>
          <w:tblCellSpacing w:w="15" w:type="dxa"/>
        </w:trPr>
        <w:tc>
          <w:tcPr>
            <w:tcW w:w="10713" w:type="dxa"/>
            <w:gridSpan w:val="4"/>
            <w:vAlign w:val="center"/>
            <w:hideMark/>
          </w:tcPr>
          <w:p w:rsidR="00B30E23" w:rsidRPr="00CB4C2F" w:rsidRDefault="00B30E23" w:rsidP="004C74F7">
            <w:pPr>
              <w:contextualSpacing/>
              <w:rPr>
                <w:rFonts w:ascii="Times New Roman" w:hAnsi="Times New Roman" w:cs="Times New Roman"/>
                <w:sz w:val="24"/>
                <w:szCs w:val="24"/>
              </w:rPr>
            </w:pPr>
            <w:r w:rsidRPr="00CB4C2F">
              <w:rPr>
                <w:rFonts w:ascii="Times New Roman" w:hAnsi="Times New Roman" w:cs="Times New Roman"/>
                <w:sz w:val="24"/>
                <w:szCs w:val="24"/>
              </w:rPr>
              <w:t>ЕҢБЕК ЖОЛЫ/ТРУДОВАЯ ДЕЯТЕЛЬНОСТЬ</w:t>
            </w:r>
          </w:p>
        </w:tc>
      </w:tr>
      <w:tr w:rsidR="00B30E23" w:rsidRPr="00CB4C2F" w:rsidTr="00B30E23">
        <w:trPr>
          <w:tblCellSpacing w:w="15" w:type="dxa"/>
        </w:trPr>
        <w:tc>
          <w:tcPr>
            <w:tcW w:w="6901" w:type="dxa"/>
            <w:gridSpan w:val="3"/>
            <w:vAlign w:val="center"/>
            <w:hideMark/>
          </w:tcPr>
          <w:p w:rsidR="00B30E23" w:rsidRPr="00CB4C2F" w:rsidRDefault="00B30E23" w:rsidP="004C74F7">
            <w:pPr>
              <w:contextualSpacing/>
              <w:rPr>
                <w:rFonts w:ascii="Times New Roman" w:hAnsi="Times New Roman" w:cs="Times New Roman"/>
                <w:b/>
                <w:i/>
                <w:sz w:val="24"/>
                <w:szCs w:val="24"/>
              </w:rPr>
            </w:pPr>
            <w:proofErr w:type="spellStart"/>
            <w:r w:rsidRPr="00CB4C2F">
              <w:rPr>
                <w:rFonts w:ascii="Times New Roman" w:hAnsi="Times New Roman" w:cs="Times New Roman"/>
                <w:sz w:val="24"/>
                <w:szCs w:val="24"/>
              </w:rPr>
              <w:t>Күні</w:t>
            </w:r>
            <w:proofErr w:type="spellEnd"/>
            <w:r w:rsidRPr="00CB4C2F">
              <w:rPr>
                <w:rFonts w:ascii="Times New Roman" w:hAnsi="Times New Roman" w:cs="Times New Roman"/>
                <w:sz w:val="24"/>
                <w:szCs w:val="24"/>
              </w:rPr>
              <w:t>/Дата</w:t>
            </w:r>
          </w:p>
        </w:tc>
        <w:tc>
          <w:tcPr>
            <w:tcW w:w="3782" w:type="dxa"/>
            <w:vAlign w:val="center"/>
            <w:hideMark/>
          </w:tcPr>
          <w:p w:rsidR="00B30E23" w:rsidRPr="00CB4C2F" w:rsidRDefault="00B30E23" w:rsidP="004C74F7">
            <w:pPr>
              <w:contextualSpacing/>
              <w:rPr>
                <w:rFonts w:ascii="Times New Roman" w:hAnsi="Times New Roman" w:cs="Times New Roman"/>
                <w:b/>
                <w:i/>
                <w:sz w:val="24"/>
                <w:szCs w:val="24"/>
              </w:rPr>
            </w:pPr>
            <w:proofErr w:type="spellStart"/>
            <w:r w:rsidRPr="00CB4C2F">
              <w:rPr>
                <w:rFonts w:ascii="Times New Roman" w:hAnsi="Times New Roman" w:cs="Times New Roman"/>
                <w:sz w:val="24"/>
                <w:szCs w:val="24"/>
              </w:rPr>
              <w:t>қызметі</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жұмысорны</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мекеменің</w:t>
            </w:r>
            <w:proofErr w:type="spellEnd"/>
            <w:r w:rsidRPr="00CB4C2F">
              <w:rPr>
                <w:rFonts w:ascii="Times New Roman" w:hAnsi="Times New Roman" w:cs="Times New Roman"/>
                <w:sz w:val="24"/>
                <w:szCs w:val="24"/>
                <w:lang w:val="kk-KZ"/>
              </w:rPr>
              <w:t xml:space="preserve"> </w:t>
            </w:r>
            <w:proofErr w:type="spellStart"/>
            <w:r w:rsidRPr="00CB4C2F">
              <w:rPr>
                <w:rFonts w:ascii="Times New Roman" w:hAnsi="Times New Roman" w:cs="Times New Roman"/>
                <w:sz w:val="24"/>
                <w:szCs w:val="24"/>
              </w:rPr>
              <w:t>орналасқанжері</w:t>
            </w:r>
            <w:proofErr w:type="spellEnd"/>
            <w:r w:rsidRPr="00CB4C2F">
              <w:rPr>
                <w:rFonts w:ascii="Times New Roman" w:hAnsi="Times New Roman" w:cs="Times New Roman"/>
                <w:sz w:val="24"/>
                <w:szCs w:val="24"/>
              </w:rPr>
              <w:t>/должность, место работы, местонахождение организации</w:t>
            </w:r>
          </w:p>
        </w:tc>
      </w:tr>
      <w:tr w:rsidR="00B30E23" w:rsidRPr="00CB4C2F" w:rsidTr="00B30E23">
        <w:trPr>
          <w:tblCellSpacing w:w="15" w:type="dxa"/>
        </w:trPr>
        <w:tc>
          <w:tcPr>
            <w:tcW w:w="3357" w:type="dxa"/>
            <w:gridSpan w:val="2"/>
            <w:vAlign w:val="center"/>
            <w:hideMark/>
          </w:tcPr>
          <w:p w:rsidR="00B30E23" w:rsidRPr="00CB4C2F" w:rsidRDefault="00B30E23" w:rsidP="004C74F7">
            <w:pPr>
              <w:contextualSpacing/>
              <w:rPr>
                <w:rFonts w:ascii="Times New Roman" w:hAnsi="Times New Roman" w:cs="Times New Roman"/>
                <w:b/>
                <w:i/>
                <w:sz w:val="24"/>
                <w:szCs w:val="24"/>
              </w:rPr>
            </w:pPr>
            <w:proofErr w:type="spellStart"/>
            <w:r w:rsidRPr="00CB4C2F">
              <w:rPr>
                <w:rFonts w:ascii="Times New Roman" w:hAnsi="Times New Roman" w:cs="Times New Roman"/>
                <w:sz w:val="24"/>
                <w:szCs w:val="24"/>
              </w:rPr>
              <w:t>қабылданған</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приема</w:t>
            </w:r>
          </w:p>
        </w:tc>
        <w:tc>
          <w:tcPr>
            <w:tcW w:w="3514" w:type="dxa"/>
            <w:vAlign w:val="center"/>
            <w:hideMark/>
          </w:tcPr>
          <w:p w:rsidR="00B30E23" w:rsidRPr="00CB4C2F" w:rsidRDefault="00B30E23" w:rsidP="004C74F7">
            <w:pPr>
              <w:contextualSpacing/>
              <w:rPr>
                <w:rFonts w:ascii="Times New Roman" w:hAnsi="Times New Roman" w:cs="Times New Roman"/>
                <w:b/>
                <w:i/>
                <w:sz w:val="24"/>
                <w:szCs w:val="24"/>
              </w:rPr>
            </w:pPr>
            <w:proofErr w:type="spellStart"/>
            <w:r w:rsidRPr="00CB4C2F">
              <w:rPr>
                <w:rFonts w:ascii="Times New Roman" w:hAnsi="Times New Roman" w:cs="Times New Roman"/>
                <w:sz w:val="24"/>
                <w:szCs w:val="24"/>
              </w:rPr>
              <w:t>босатылған</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увольнения</w:t>
            </w:r>
          </w:p>
        </w:tc>
        <w:tc>
          <w:tcPr>
            <w:tcW w:w="3782" w:type="dxa"/>
            <w:vAlign w:val="center"/>
            <w:hideMark/>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3357" w:type="dxa"/>
            <w:gridSpan w:val="2"/>
            <w:vAlign w:val="center"/>
          </w:tcPr>
          <w:p w:rsidR="00B30E23" w:rsidRPr="00CB4C2F" w:rsidRDefault="00B30E23" w:rsidP="004C74F7">
            <w:pPr>
              <w:contextualSpacing/>
              <w:rPr>
                <w:rFonts w:ascii="Times New Roman" w:hAnsi="Times New Roman" w:cs="Times New Roman"/>
                <w:b/>
                <w:i/>
                <w:sz w:val="24"/>
                <w:szCs w:val="24"/>
              </w:rPr>
            </w:pPr>
          </w:p>
        </w:tc>
        <w:tc>
          <w:tcPr>
            <w:tcW w:w="3514" w:type="dxa"/>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rHeight w:val="367"/>
          <w:tblCellSpacing w:w="15" w:type="dxa"/>
        </w:trPr>
        <w:tc>
          <w:tcPr>
            <w:tcW w:w="3357" w:type="dxa"/>
            <w:gridSpan w:val="2"/>
            <w:vAlign w:val="center"/>
            <w:hideMark/>
          </w:tcPr>
          <w:p w:rsidR="00B30E23" w:rsidRPr="00CB4C2F" w:rsidRDefault="00B30E23" w:rsidP="004C74F7">
            <w:pPr>
              <w:contextualSpacing/>
              <w:rPr>
                <w:rFonts w:ascii="Times New Roman" w:hAnsi="Times New Roman" w:cs="Times New Roman"/>
                <w:b/>
                <w:i/>
                <w:sz w:val="24"/>
                <w:szCs w:val="24"/>
              </w:rPr>
            </w:pPr>
          </w:p>
        </w:tc>
        <w:tc>
          <w:tcPr>
            <w:tcW w:w="3514" w:type="dxa"/>
            <w:vAlign w:val="center"/>
            <w:hideMark/>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p>
        </w:tc>
        <w:tc>
          <w:tcPr>
            <w:tcW w:w="3782" w:type="dxa"/>
            <w:vAlign w:val="center"/>
            <w:hideMark/>
          </w:tcPr>
          <w:p w:rsidR="00B30E23" w:rsidRPr="00CB4C2F" w:rsidRDefault="00B30E23" w:rsidP="004C74F7">
            <w:pPr>
              <w:contextualSpacing/>
              <w:rPr>
                <w:rFonts w:ascii="Times New Roman" w:hAnsi="Times New Roman" w:cs="Times New Roman"/>
                <w:b/>
                <w:i/>
                <w:sz w:val="24"/>
                <w:szCs w:val="24"/>
              </w:rPr>
            </w:pPr>
          </w:p>
        </w:tc>
      </w:tr>
      <w:tr w:rsidR="00B30E23" w:rsidRPr="00CB4C2F" w:rsidTr="00B30E23">
        <w:trPr>
          <w:tblCellSpacing w:w="15" w:type="dxa"/>
        </w:trPr>
        <w:tc>
          <w:tcPr>
            <w:tcW w:w="6901" w:type="dxa"/>
            <w:gridSpan w:val="3"/>
            <w:vAlign w:val="center"/>
          </w:tcPr>
          <w:p w:rsidR="00B30E23" w:rsidRPr="00CB4C2F" w:rsidRDefault="00B30E23" w:rsidP="004C74F7">
            <w:pPr>
              <w:contextualSpacing/>
              <w:rPr>
                <w:rFonts w:ascii="Times New Roman" w:hAnsi="Times New Roman" w:cs="Times New Roman"/>
                <w:b/>
                <w:i/>
                <w:sz w:val="24"/>
                <w:szCs w:val="24"/>
              </w:rPr>
            </w:pPr>
          </w:p>
          <w:p w:rsidR="00B30E23" w:rsidRPr="00CB4C2F" w:rsidRDefault="00B30E23" w:rsidP="004C74F7">
            <w:pPr>
              <w:contextualSpacing/>
              <w:rPr>
                <w:rFonts w:ascii="Times New Roman" w:hAnsi="Times New Roman" w:cs="Times New Roman"/>
                <w:b/>
                <w:i/>
                <w:sz w:val="24"/>
                <w:szCs w:val="24"/>
              </w:rPr>
            </w:pPr>
            <w:r w:rsidRPr="00CB4C2F">
              <w:rPr>
                <w:rFonts w:ascii="Times New Roman" w:hAnsi="Times New Roman" w:cs="Times New Roman"/>
                <w:sz w:val="24"/>
                <w:szCs w:val="24"/>
              </w:rPr>
              <w:t>_____________________</w:t>
            </w:r>
            <w:r w:rsidRPr="00CB4C2F">
              <w:rPr>
                <w:rFonts w:ascii="Times New Roman" w:hAnsi="Times New Roman" w:cs="Times New Roman"/>
                <w:sz w:val="24"/>
                <w:szCs w:val="24"/>
              </w:rPr>
              <w:br/>
            </w:r>
            <w:proofErr w:type="spellStart"/>
            <w:r w:rsidRPr="00CB4C2F">
              <w:rPr>
                <w:rFonts w:ascii="Times New Roman" w:hAnsi="Times New Roman" w:cs="Times New Roman"/>
                <w:sz w:val="24"/>
                <w:szCs w:val="24"/>
              </w:rPr>
              <w:t>Кандидаттың</w:t>
            </w:r>
            <w:proofErr w:type="spellEnd"/>
            <w:r w:rsidRPr="00CB4C2F">
              <w:rPr>
                <w:rFonts w:ascii="Times New Roman" w:hAnsi="Times New Roman" w:cs="Times New Roman"/>
                <w:sz w:val="24"/>
                <w:szCs w:val="24"/>
              </w:rPr>
              <w:t xml:space="preserve"> </w:t>
            </w:r>
            <w:proofErr w:type="spellStart"/>
            <w:r w:rsidRPr="00CB4C2F">
              <w:rPr>
                <w:rFonts w:ascii="Times New Roman" w:hAnsi="Times New Roman" w:cs="Times New Roman"/>
                <w:sz w:val="24"/>
                <w:szCs w:val="24"/>
              </w:rPr>
              <w:t>қолы</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Подпись кандидата</w:t>
            </w:r>
          </w:p>
        </w:tc>
        <w:tc>
          <w:tcPr>
            <w:tcW w:w="3782" w:type="dxa"/>
            <w:vAlign w:val="center"/>
          </w:tcPr>
          <w:p w:rsidR="00B30E23" w:rsidRPr="00CB4C2F" w:rsidRDefault="00B30E23" w:rsidP="004C74F7">
            <w:pPr>
              <w:contextualSpacing/>
              <w:jc w:val="right"/>
              <w:rPr>
                <w:rFonts w:ascii="Times New Roman" w:hAnsi="Times New Roman" w:cs="Times New Roman"/>
                <w:b/>
                <w:i/>
                <w:sz w:val="24"/>
                <w:szCs w:val="24"/>
              </w:rPr>
            </w:pPr>
          </w:p>
          <w:p w:rsidR="00B30E23" w:rsidRPr="00CB4C2F" w:rsidRDefault="00B30E23" w:rsidP="004C74F7">
            <w:pPr>
              <w:contextualSpacing/>
              <w:jc w:val="right"/>
              <w:rPr>
                <w:rFonts w:ascii="Times New Roman" w:hAnsi="Times New Roman" w:cs="Times New Roman"/>
                <w:b/>
                <w:i/>
                <w:sz w:val="24"/>
                <w:szCs w:val="24"/>
              </w:rPr>
            </w:pPr>
            <w:r w:rsidRPr="00CB4C2F">
              <w:rPr>
                <w:rFonts w:ascii="Times New Roman" w:hAnsi="Times New Roman" w:cs="Times New Roman"/>
                <w:sz w:val="24"/>
                <w:szCs w:val="24"/>
              </w:rPr>
              <w:t>_______________</w:t>
            </w:r>
            <w:r w:rsidRPr="00CB4C2F">
              <w:rPr>
                <w:rFonts w:ascii="Times New Roman" w:hAnsi="Times New Roman" w:cs="Times New Roman"/>
                <w:sz w:val="24"/>
                <w:szCs w:val="24"/>
              </w:rPr>
              <w:br/>
            </w:r>
            <w:proofErr w:type="spellStart"/>
            <w:r w:rsidRPr="00CB4C2F">
              <w:rPr>
                <w:rFonts w:ascii="Times New Roman" w:hAnsi="Times New Roman" w:cs="Times New Roman"/>
                <w:sz w:val="24"/>
                <w:szCs w:val="24"/>
              </w:rPr>
              <w:t>күні</w:t>
            </w:r>
            <w:proofErr w:type="spellEnd"/>
            <w:r w:rsidRPr="00CB4C2F">
              <w:rPr>
                <w:rFonts w:ascii="Times New Roman" w:hAnsi="Times New Roman" w:cs="Times New Roman"/>
                <w:sz w:val="24"/>
                <w:szCs w:val="24"/>
              </w:rPr>
              <w:t>/дата</w:t>
            </w:r>
          </w:p>
        </w:tc>
      </w:tr>
    </w:tbl>
    <w:p w:rsidR="00B30E23" w:rsidRPr="00CB4C2F" w:rsidRDefault="00B30E23" w:rsidP="00B30E23">
      <w:pPr>
        <w:shd w:val="clear" w:color="auto" w:fill="FFFFFF"/>
        <w:tabs>
          <w:tab w:val="left" w:pos="0"/>
        </w:tabs>
        <w:jc w:val="both"/>
        <w:rPr>
          <w:rFonts w:ascii="Times New Roman" w:hAnsi="Times New Roman" w:cs="Times New Roman"/>
          <w:i/>
          <w:sz w:val="24"/>
          <w:szCs w:val="24"/>
          <w:lang w:val="en-US"/>
        </w:rPr>
      </w:pPr>
    </w:p>
    <w:p w:rsidR="00B30E23" w:rsidRPr="00CB4C2F" w:rsidRDefault="00B30E23" w:rsidP="00B30E23">
      <w:pPr>
        <w:contextualSpacing/>
        <w:jc w:val="both"/>
        <w:rPr>
          <w:rFonts w:ascii="Times New Roman" w:hAnsi="Times New Roman" w:cs="Times New Roman"/>
          <w:sz w:val="24"/>
          <w:szCs w:val="24"/>
          <w:lang w:val="kk-KZ"/>
        </w:rPr>
      </w:pPr>
    </w:p>
    <w:sectPr w:rsidR="00B30E23" w:rsidRPr="00CB4C2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2F" w:rsidRDefault="0083752F" w:rsidP="0069753F">
      <w:pPr>
        <w:spacing w:after="0" w:line="240" w:lineRule="auto"/>
      </w:pPr>
      <w:r>
        <w:separator/>
      </w:r>
    </w:p>
  </w:endnote>
  <w:endnote w:type="continuationSeparator" w:id="0">
    <w:p w:rsidR="0083752F" w:rsidRDefault="0083752F" w:rsidP="0069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3F" w:rsidRDefault="0069753F">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9753F" w:rsidRPr="0069753F" w:rsidRDefault="0069753F">
                          <w:pPr>
                            <w:rPr>
                              <w:rFonts w:ascii="Times New Roman" w:hAnsi="Times New Roman" w:cs="Times New Roman"/>
                              <w:color w:val="0C0000"/>
                              <w:sz w:val="14"/>
                            </w:rPr>
                          </w:pPr>
                          <w:r>
                            <w:rPr>
                              <w:rFonts w:ascii="Times New Roman" w:hAnsi="Times New Roman" w:cs="Times New Roman"/>
                              <w:color w:val="0C0000"/>
                              <w:sz w:val="14"/>
                            </w:rPr>
                            <w:t xml:space="preserve">28.04.2022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69753F" w:rsidRPr="0069753F" w:rsidRDefault="0069753F">
                    <w:pPr>
                      <w:rPr>
                        <w:rFonts w:ascii="Times New Roman" w:hAnsi="Times New Roman" w:cs="Times New Roman"/>
                        <w:color w:val="0C0000"/>
                        <w:sz w:val="14"/>
                      </w:rPr>
                    </w:pPr>
                    <w:r>
                      <w:rPr>
                        <w:rFonts w:ascii="Times New Roman" w:hAnsi="Times New Roman" w:cs="Times New Roman"/>
                        <w:color w:val="0C0000"/>
                        <w:sz w:val="14"/>
                      </w:rPr>
                      <w:t xml:space="preserve">28.04.2022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2F" w:rsidRDefault="0083752F" w:rsidP="0069753F">
      <w:pPr>
        <w:spacing w:after="0" w:line="240" w:lineRule="auto"/>
      </w:pPr>
      <w:r>
        <w:separator/>
      </w:r>
    </w:p>
  </w:footnote>
  <w:footnote w:type="continuationSeparator" w:id="0">
    <w:p w:rsidR="0083752F" w:rsidRDefault="0083752F" w:rsidP="00697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1F"/>
    <w:rsid w:val="000D4AEB"/>
    <w:rsid w:val="001266E9"/>
    <w:rsid w:val="001C641F"/>
    <w:rsid w:val="001E02CE"/>
    <w:rsid w:val="00253D02"/>
    <w:rsid w:val="00296C67"/>
    <w:rsid w:val="002A6CE1"/>
    <w:rsid w:val="00325379"/>
    <w:rsid w:val="003841A9"/>
    <w:rsid w:val="004329AC"/>
    <w:rsid w:val="00446F0F"/>
    <w:rsid w:val="00477921"/>
    <w:rsid w:val="004A3BC3"/>
    <w:rsid w:val="004A6B60"/>
    <w:rsid w:val="00584EBF"/>
    <w:rsid w:val="005914C7"/>
    <w:rsid w:val="00623461"/>
    <w:rsid w:val="006811DF"/>
    <w:rsid w:val="0069753F"/>
    <w:rsid w:val="006B5FBF"/>
    <w:rsid w:val="007201DC"/>
    <w:rsid w:val="0076085E"/>
    <w:rsid w:val="007E0BF2"/>
    <w:rsid w:val="007E1B71"/>
    <w:rsid w:val="00830203"/>
    <w:rsid w:val="0083752F"/>
    <w:rsid w:val="0088502F"/>
    <w:rsid w:val="008B626C"/>
    <w:rsid w:val="008C492B"/>
    <w:rsid w:val="008D3B1F"/>
    <w:rsid w:val="008F0C06"/>
    <w:rsid w:val="00993B45"/>
    <w:rsid w:val="009F5047"/>
    <w:rsid w:val="00AC1CB3"/>
    <w:rsid w:val="00B30E23"/>
    <w:rsid w:val="00B852B5"/>
    <w:rsid w:val="00B85771"/>
    <w:rsid w:val="00C31171"/>
    <w:rsid w:val="00C836EE"/>
    <w:rsid w:val="00CA3BFB"/>
    <w:rsid w:val="00CB4C2F"/>
    <w:rsid w:val="00CB5403"/>
    <w:rsid w:val="00CD3616"/>
    <w:rsid w:val="00D20B6E"/>
    <w:rsid w:val="00D80F60"/>
    <w:rsid w:val="00E23ACC"/>
    <w:rsid w:val="00F1797C"/>
    <w:rsid w:val="00F24ABE"/>
    <w:rsid w:val="00F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D6FB1-AE9D-47FC-8846-F80602D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253D0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норма Знак,мой рабочий Знак"/>
    <w:link w:val="a5"/>
    <w:uiPriority w:val="1"/>
    <w:locked/>
    <w:rsid w:val="00253D02"/>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B852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2B5"/>
    <w:rPr>
      <w:rFonts w:ascii="Tahoma" w:hAnsi="Tahoma" w:cs="Tahoma"/>
      <w:sz w:val="16"/>
      <w:szCs w:val="16"/>
    </w:rPr>
  </w:style>
  <w:style w:type="paragraph" w:styleId="a9">
    <w:name w:val="header"/>
    <w:basedOn w:val="a"/>
    <w:link w:val="aa"/>
    <w:uiPriority w:val="99"/>
    <w:unhideWhenUsed/>
    <w:rsid w:val="006975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753F"/>
  </w:style>
  <w:style w:type="paragraph" w:styleId="ab">
    <w:name w:val="footer"/>
    <w:basedOn w:val="a"/>
    <w:link w:val="ac"/>
    <w:uiPriority w:val="99"/>
    <w:unhideWhenUsed/>
    <w:rsid w:val="006975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2022-02-17T11:12:00Z</cp:lastPrinted>
  <dcterms:created xsi:type="dcterms:W3CDTF">2022-04-28T04:17:00Z</dcterms:created>
  <dcterms:modified xsi:type="dcterms:W3CDTF">2022-04-28T04:17:00Z</dcterms:modified>
</cp:coreProperties>
</file>