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74F6B" w:rsidTr="00974F6B">
        <w:tblPrEx>
          <w:tblCellMar>
            <w:top w:w="0" w:type="dxa"/>
            <w:bottom w:w="0" w:type="dxa"/>
          </w:tblCellMar>
        </w:tblPrEx>
        <w:tc>
          <w:tcPr>
            <w:tcW w:w="9571" w:type="dxa"/>
            <w:shd w:val="clear" w:color="auto" w:fill="auto"/>
          </w:tcPr>
          <w:p w:rsidR="00974F6B" w:rsidRPr="00974F6B" w:rsidRDefault="00974F6B" w:rsidP="00323CB2">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09.06.2022-ғы № МКБ-К-04-03/1078 шығыс хаты</w:t>
            </w:r>
          </w:p>
        </w:tc>
      </w:tr>
    </w:tbl>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басқармасының  «Б» корпусының төменгі болып табылмайтын бос мемлекеттік әкімшілік лауазымына орналасу үшін  жалпы конкурс</w:t>
      </w:r>
    </w:p>
    <w:p w:rsidR="00323CB2" w:rsidRPr="00FD4D07" w:rsidRDefault="00323CB2" w:rsidP="00323CB2">
      <w:pPr>
        <w:rPr>
          <w:rFonts w:ascii="Times New Roman" w:hAnsi="Times New Roman" w:cs="Times New Roman"/>
          <w:sz w:val="28"/>
          <w:szCs w:val="28"/>
          <w:lang w:val="kk-KZ"/>
        </w:rPr>
      </w:pPr>
    </w:p>
    <w:p w:rsidR="00323CB2" w:rsidRPr="00FD4D07" w:rsidRDefault="00323CB2" w:rsidP="00323CB2">
      <w:pPr>
        <w:ind w:left="708"/>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t>Барлық конкурсқа қатысушыларға қойылатын жалпы біліктілік талаптар:</w:t>
      </w:r>
    </w:p>
    <w:p w:rsidR="00323CB2" w:rsidRPr="00FD4D07" w:rsidRDefault="00323CB2" w:rsidP="00323CB2">
      <w:pPr>
        <w:ind w:firstLine="708"/>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t xml:space="preserve">С-R-4 санаты үшін: </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жоғары немесе жоғары оқу орнынан кейінгі білім болған жағдайда жұмыс тәжірибесі талап етілмейді.</w:t>
      </w:r>
    </w:p>
    <w:p w:rsidR="00323CB2" w:rsidRPr="00FD4D07" w:rsidRDefault="00323CB2" w:rsidP="00323CB2">
      <w:pPr>
        <w:rPr>
          <w:rFonts w:ascii="Times New Roman" w:hAnsi="Times New Roman" w:cs="Times New Roman"/>
          <w:b/>
          <w:sz w:val="28"/>
          <w:szCs w:val="28"/>
          <w:lang w:val="kk-KZ"/>
        </w:rPr>
      </w:pPr>
      <w:r w:rsidRPr="00FD4D07">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323CB2" w:rsidRPr="00FD4D07" w:rsidTr="00323CB2">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Еңбек сіңірген жылдарына байланысты</w:t>
            </w:r>
          </w:p>
        </w:tc>
      </w:tr>
      <w:tr w:rsidR="00323CB2" w:rsidRPr="00FD4D07" w:rsidTr="00323CB2">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max</w:t>
            </w:r>
          </w:p>
        </w:tc>
      </w:tr>
      <w:tr w:rsidR="00323CB2" w:rsidRPr="00FD4D07" w:rsidTr="00323CB2">
        <w:trPr>
          <w:cantSplit/>
          <w:trHeight w:val="288"/>
        </w:trPr>
        <w:tc>
          <w:tcPr>
            <w:tcW w:w="2119" w:type="dxa"/>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323CB2" w:rsidRPr="00FD4D07" w:rsidRDefault="00323CB2" w:rsidP="00323CB2">
            <w:pPr>
              <w:jc w:val="center"/>
              <w:rPr>
                <w:rFonts w:ascii="Times New Roman" w:hAnsi="Times New Roman" w:cs="Times New Roman"/>
                <w:b/>
                <w:sz w:val="28"/>
                <w:szCs w:val="28"/>
                <w:lang w:val="kk-KZ"/>
              </w:rPr>
            </w:pPr>
            <w:r w:rsidRPr="00FD4D07">
              <w:rPr>
                <w:rFonts w:ascii="Times New Roman" w:hAnsi="Times New Roman" w:cs="Times New Roman"/>
                <w:b/>
                <w:sz w:val="28"/>
                <w:szCs w:val="28"/>
                <w:lang w:val="kk-KZ"/>
              </w:rPr>
              <w:t>199226</w:t>
            </w:r>
          </w:p>
        </w:tc>
      </w:tr>
    </w:tbl>
    <w:p w:rsidR="00323CB2" w:rsidRPr="00FD4D07" w:rsidRDefault="00323CB2" w:rsidP="00323CB2">
      <w:pPr>
        <w:rPr>
          <w:rFonts w:ascii="Times New Roman" w:hAnsi="Times New Roman" w:cs="Times New Roman"/>
          <w:sz w:val="28"/>
          <w:szCs w:val="28"/>
          <w:lang w:val="kk-KZ"/>
        </w:rPr>
      </w:pPr>
    </w:p>
    <w:p w:rsidR="00323CB2" w:rsidRPr="00FD4D07" w:rsidRDefault="00323CB2" w:rsidP="00323CB2">
      <w:pPr>
        <w:ind w:firstLine="708"/>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Индекс 160300, Түркістан облысы, Қазығұрт ауданы, Қазығұрт ауылы, Тұтқабаев көшесі №2 анықтама телефоны: (8725-39) 2-15-06, электрондық мекен-жайы: </w:t>
      </w:r>
      <w:r w:rsidRPr="00FD4D07">
        <w:rPr>
          <w:rFonts w:ascii="Times New Roman" w:hAnsi="Times New Roman" w:cs="Times New Roman"/>
          <w:b/>
          <w:color w:val="4F81BD" w:themeColor="accent1"/>
          <w:sz w:val="28"/>
          <w:szCs w:val="28"/>
          <w:lang w:val="kk-KZ"/>
        </w:rPr>
        <w:t xml:space="preserve">m.narymbetov@kgd.gov.kz  </w:t>
      </w:r>
    </w:p>
    <w:p w:rsidR="00323CB2" w:rsidRPr="00FD4D07" w:rsidRDefault="00323CB2" w:rsidP="00323CB2">
      <w:pPr>
        <w:ind w:firstLine="708"/>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lastRenderedPageBreak/>
        <w:t>І.Қазақстан Республикасы Қаржы министрлігі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басқармасының «Есепке алу, талдау және ұйымдастыру-құқықтық жұмыс» бөлімінің бас маманы (С-R-4 санаты), 1 бірлік.</w:t>
      </w:r>
    </w:p>
    <w:p w:rsidR="006F28B9" w:rsidRPr="00FD4D07" w:rsidRDefault="00FD4D07" w:rsidP="008F6104">
      <w:pPr>
        <w:jc w:val="both"/>
        <w:rPr>
          <w:rFonts w:ascii="Times New Roman" w:hAnsi="Times New Roman" w:cs="Times New Roman"/>
          <w:sz w:val="28"/>
          <w:szCs w:val="28"/>
          <w:lang w:val="kk-KZ"/>
        </w:rPr>
      </w:pPr>
      <w:r w:rsidRPr="008F6104">
        <w:rPr>
          <w:rFonts w:ascii="Times New Roman" w:hAnsi="Times New Roman" w:cs="Times New Roman"/>
          <w:sz w:val="28"/>
          <w:szCs w:val="28"/>
          <w:lang w:val="kk-KZ"/>
        </w:rPr>
        <w:tab/>
      </w:r>
      <w:r w:rsidR="00323CB2" w:rsidRPr="00FD4D07">
        <w:rPr>
          <w:rFonts w:ascii="Times New Roman" w:hAnsi="Times New Roman" w:cs="Times New Roman"/>
          <w:b/>
          <w:sz w:val="28"/>
          <w:szCs w:val="28"/>
          <w:lang w:val="kk-KZ"/>
        </w:rPr>
        <w:t>Функционалдық міндеттері:</w:t>
      </w:r>
      <w:r w:rsidR="00323CB2" w:rsidRPr="00FD4D07">
        <w:rPr>
          <w:rFonts w:ascii="Times New Roman" w:hAnsi="Times New Roman" w:cs="Times New Roman"/>
          <w:sz w:val="28"/>
          <w:szCs w:val="28"/>
          <w:lang w:val="kk-KZ"/>
        </w:rPr>
        <w:t xml:space="preserve"> Мемлекеттік кірістер басқармасының басшыларының және жоғарғы органдардың тапсырмаларын уақытылы және сапалы орындалуы. бөлімнің орталықтандырылған тапсырмаларды орындау, бекітілген болжамдық жоспардың орындалуын қадағалау, басшылықтың өкімін уақытында және сапалы орындау, салық заңдарына өзгерістер мен толықтырулар енгізуге ұсыныс жасайды, 1-Н есепті дайындап Түркістан облысы бойынша МКД тапсырады, ОКЭД есептігін бұйрыққа сәйкес орындайды,күнделікті түсетін түсімдердің белгісіз төлемдердің төмендеуін қамтамасыз етеді, осы мақсатта екінші қатардағы банктермен жұмыс жасайды, салықтар мен міндетті төлемдердің уақытылы түсуін бақылайды, салықтардың түсуін талдайды, артық төленген соммаларды төмендету бойынша жұмыс жүргізеді, осы бойынша басқа бөлімдерге ұсыныстармен шығады, бет есептердің дұрыстығы бойынша жұмыс жүргізеді бюджеттік сыныптама бойынша өсімпұлды жауып, уақытылы орындау, қарызы бар немесе жоқ туралы түскен анықтамаларды қадағалап, өңдеп, уақытылы шығару,салық төлеушілердің бет есептерін көкейкестілеу жұмыстарын жүргізу, басқа мемлекеттік кірістер басқармасынан келген салық төлеушілердің бет есептерін қағаз және электронды түрде қабылдаумен жөнелтуін орындау, жатқызу/қайтару қорытындыларымен жұмыс атқару, бекітілген жоспарды бюджет деңгейлерінің төлем көздері бойынша орындау, ішкі еңбек тәртібін сақтау,  Бекітілген рейтингтік бағалау көрсеткіштерін көтеру бойынша жұмыстар жүргізу, салық төлеушілерден келіп түскен жазбаша сұрауларға жауаптар дайындау, бет есептердің дұрыстығы бойынша жұмыс жүргізеді бюджеттік сыныптама бойынша өсімпұлды жауып, уақытылы орындау.</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b/>
          <w:sz w:val="28"/>
          <w:szCs w:val="28"/>
          <w:lang w:val="kk-KZ"/>
        </w:rPr>
        <w:t>Конкурсқа қатысушыларға қойылатын талаптар:</w:t>
      </w:r>
      <w:r w:rsidRPr="00FD4D07">
        <w:rPr>
          <w:rFonts w:ascii="Times New Roman" w:hAnsi="Times New Roman" w:cs="Times New Roman"/>
          <w:sz w:val="28"/>
          <w:szCs w:val="28"/>
          <w:lang w:val="kk-KZ"/>
        </w:rPr>
        <w:t xml:space="preserve"> Жоғары немесе жоғары оқу орнынан кейінгі білім: әлеуметтік ғылымдар, Экономика және бизнес (қаржы, экономика, әлемдік  экономика, есеп және аудит, мемлекеттік және жергілікті басқару, менеджмент, маркетинг), құқық (құқықтану), </w:t>
      </w:r>
      <w:r w:rsidR="000354A2">
        <w:rPr>
          <w:rFonts w:ascii="Times New Roman" w:hAnsi="Times New Roman"/>
          <w:sz w:val="28"/>
          <w:szCs w:val="28"/>
          <w:lang w:val="kk-KZ"/>
        </w:rPr>
        <w:t xml:space="preserve">жаратылыстану ғылымы </w:t>
      </w:r>
      <w:r w:rsidR="000354A2">
        <w:rPr>
          <w:rFonts w:ascii="Times New Roman" w:eastAsia="SimSun" w:hAnsi="Times New Roman"/>
          <w:sz w:val="28"/>
          <w:szCs w:val="28"/>
          <w:lang w:val="kk-KZ" w:eastAsia="zh-CN"/>
        </w:rPr>
        <w:t>(</w:t>
      </w:r>
      <w:r w:rsidR="000354A2">
        <w:rPr>
          <w:rFonts w:ascii="Times New Roman" w:hAnsi="Times New Roman"/>
          <w:sz w:val="28"/>
          <w:szCs w:val="28"/>
          <w:lang w:val="kk-KZ"/>
        </w:rPr>
        <w:t xml:space="preserve">информатика) техникалық ғылымдар және техналогиялар(ақпараттық жүйелер, есептеу техникасы, және бағдарламалық қамтамасыз ету), </w:t>
      </w:r>
      <w:r w:rsidRPr="0054435C">
        <w:rPr>
          <w:rFonts w:ascii="Times New Roman" w:hAnsi="Times New Roman" w:cs="Times New Roman"/>
          <w:sz w:val="28"/>
          <w:szCs w:val="28"/>
          <w:lang w:val="kk-KZ"/>
        </w:rPr>
        <w:t>салық ісі.</w:t>
      </w:r>
    </w:p>
    <w:p w:rsidR="00323CB2" w:rsidRPr="00FD4D07" w:rsidRDefault="00323CB2" w:rsidP="00323CB2">
      <w:pPr>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lastRenderedPageBreak/>
        <w:t xml:space="preserve">Жалпы конкурсқа қатысу үшін мынандай  құжаттар тапсырылады: </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1)  Өтініш;</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3) бiлiмi туралы құжаттар мен олардың көшірмелерінің нотариалдық куәландырылған көшiрмелерi;</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2) және 3) тармақшаларында көрсетілген құжаттардың көшірмелерін ұсынуға рұқсат етіледі.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lastRenderedPageBreak/>
        <w:t>Бұл ретте, персоналды басқару қызметі (кадр қызметі) құжаттардың көшірмелерін түпнұсқалармен салыстырып тексереді.</w:t>
      </w:r>
    </w:p>
    <w:p w:rsidR="00323CB2" w:rsidRPr="00FD4D07" w:rsidRDefault="00323CB2" w:rsidP="00323CB2">
      <w:pPr>
        <w:jc w:val="both"/>
        <w:rPr>
          <w:rFonts w:ascii="Times New Roman" w:hAnsi="Times New Roman" w:cs="Times New Roman"/>
          <w:sz w:val="28"/>
          <w:szCs w:val="28"/>
          <w:lang w:val="kk-KZ"/>
        </w:rPr>
      </w:pPr>
    </w:p>
    <w:p w:rsidR="00323CB2" w:rsidRPr="00FD4D07" w:rsidRDefault="00323CB2" w:rsidP="00323CB2">
      <w:pPr>
        <w:jc w:val="both"/>
        <w:rPr>
          <w:rFonts w:ascii="Times New Roman" w:hAnsi="Times New Roman" w:cs="Times New Roman"/>
          <w:b/>
          <w:sz w:val="28"/>
          <w:szCs w:val="28"/>
          <w:lang w:val="kk-KZ"/>
        </w:rPr>
      </w:pPr>
      <w:r w:rsidRPr="00FD4D07">
        <w:rPr>
          <w:rFonts w:ascii="Times New Roman" w:hAnsi="Times New Roman" w:cs="Times New Roman"/>
          <w:b/>
          <w:sz w:val="28"/>
          <w:szCs w:val="28"/>
          <w:lang w:val="kk-KZ"/>
        </w:rPr>
        <w:t>Конкурсқа қатысатын мемлекеттік қызметшілер тестілеуден өтпейді.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1) Өтініш;</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 xml:space="preserve">Құжаттарды қабылдау мерзімі (7 жұмыс күні), ол жалпы  конкурс өткiзу туралы хабарландыру соңғы жарияланғаннан кейін келесі жұмыс күннен бастап есептеледі.  </w:t>
      </w:r>
    </w:p>
    <w:p w:rsidR="00323CB2" w:rsidRPr="00FD4D07" w:rsidRDefault="00323CB2" w:rsidP="00323CB2">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 xml:space="preserve">Құжаттарды қабылдау </w:t>
      </w:r>
      <w:r w:rsidRPr="00FD4D07">
        <w:rPr>
          <w:rFonts w:ascii="Times New Roman" w:hAnsi="Times New Roman" w:cs="Times New Roman"/>
          <w:b/>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w:t>
      </w:r>
      <w:r w:rsidRPr="00FD4D07">
        <w:rPr>
          <w:rFonts w:ascii="Times New Roman" w:hAnsi="Times New Roman" w:cs="Times New Roman"/>
          <w:sz w:val="28"/>
          <w:szCs w:val="28"/>
          <w:lang w:val="kk-KZ"/>
        </w:rPr>
        <w:t xml:space="preserve"> Қазығұрт ауданы бойынша Мемлекеттік кірістер басқармасы. индекс 160300 Қазығұрт ауданы, Қазығұрт </w:t>
      </w:r>
      <w:r w:rsidRPr="00FD4D07">
        <w:rPr>
          <w:rFonts w:ascii="Times New Roman" w:hAnsi="Times New Roman" w:cs="Times New Roman"/>
          <w:sz w:val="28"/>
          <w:szCs w:val="28"/>
          <w:lang w:val="kk-KZ"/>
        </w:rPr>
        <w:lastRenderedPageBreak/>
        <w:t xml:space="preserve">ауылы, Тұтқабаев көшесі №2, анықтама телефоны: (8725-39) 2-15-06, </w:t>
      </w:r>
      <w:r w:rsidRPr="00FD4D07">
        <w:rPr>
          <w:rFonts w:ascii="Times New Roman" w:hAnsi="Times New Roman" w:cs="Times New Roman"/>
          <w:b/>
          <w:sz w:val="28"/>
          <w:szCs w:val="28"/>
          <w:lang w:val="kk-KZ"/>
        </w:rPr>
        <w:t>электрондық мекен-жайы:</w:t>
      </w:r>
      <w:r w:rsidRPr="00FD4D07">
        <w:rPr>
          <w:rFonts w:ascii="Times New Roman" w:hAnsi="Times New Roman" w:cs="Times New Roman"/>
          <w:color w:val="4F81BD" w:themeColor="accent1"/>
          <w:sz w:val="28"/>
          <w:szCs w:val="28"/>
          <w:lang w:val="kk-KZ"/>
        </w:rPr>
        <w:t xml:space="preserve">m.narymbetov@kgd.gov.kz </w:t>
      </w:r>
      <w:r w:rsidRPr="00FD4D07">
        <w:rPr>
          <w:rFonts w:ascii="Times New Roman" w:hAnsi="Times New Roman" w:cs="Times New Roman"/>
          <w:sz w:val="28"/>
          <w:szCs w:val="28"/>
          <w:lang w:val="kk-KZ"/>
        </w:rPr>
        <w:t>жүзеге асырылады.</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Pr="00FD4D07">
        <w:rPr>
          <w:rFonts w:ascii="Times New Roman" w:hAnsi="Times New Roman" w:cs="Times New Roman"/>
          <w:color w:val="4F81BD" w:themeColor="accent1"/>
          <w:sz w:val="28"/>
          <w:szCs w:val="28"/>
          <w:lang w:val="kk-KZ"/>
        </w:rPr>
        <w:t xml:space="preserve">m.narymbetov@kgd.gov.kz </w:t>
      </w:r>
      <w:r w:rsidRPr="00FD4D07">
        <w:rPr>
          <w:rFonts w:ascii="Times New Roman" w:hAnsi="Times New Roman" w:cs="Times New Roman"/>
          <w:sz w:val="28"/>
          <w:szCs w:val="28"/>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323CB2" w:rsidRPr="00FD4D07" w:rsidRDefault="00323CB2" w:rsidP="00FD4D07">
      <w:pPr>
        <w:ind w:firstLine="708"/>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D4D07">
        <w:rPr>
          <w:rFonts w:ascii="Times New Roman" w:hAnsi="Times New Roman" w:cs="Times New Roman"/>
          <w:b/>
          <w:sz w:val="28"/>
          <w:szCs w:val="28"/>
          <w:u w:val="single"/>
          <w:lang w:val="kk-KZ"/>
        </w:rPr>
        <w:t>үш жұмыс күні</w:t>
      </w:r>
      <w:r w:rsidRPr="00FD4D07">
        <w:rPr>
          <w:rFonts w:ascii="Times New Roman" w:hAnsi="Times New Roman" w:cs="Times New Roman"/>
          <w:sz w:val="28"/>
          <w:szCs w:val="28"/>
          <w:lang w:val="kk-KZ"/>
        </w:rPr>
        <w:t xml:space="preserve"> ішінде Түркістан облысы, Қазығұрт ауданы, Қазығұрт ауылы, Тұтқабаев көшесі №2үй,  Қазығұрт ауданы  бойынша Мемлекеттік кірістер басқармасының ғимаратында өтеді.</w:t>
      </w:r>
    </w:p>
    <w:p w:rsidR="00323CB2"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FD4D07" w:rsidRPr="00FD4D07" w:rsidRDefault="00323CB2" w:rsidP="00323CB2">
      <w:pPr>
        <w:jc w:val="both"/>
        <w:rPr>
          <w:rFonts w:ascii="Times New Roman" w:hAnsi="Times New Roman" w:cs="Times New Roman"/>
          <w:sz w:val="28"/>
          <w:szCs w:val="28"/>
          <w:lang w:val="kk-KZ"/>
        </w:rPr>
      </w:pPr>
      <w:r w:rsidRPr="00FD4D07">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D4D07" w:rsidRPr="008F6104" w:rsidRDefault="00FD4D07">
      <w:pPr>
        <w:rPr>
          <w:rFonts w:ascii="Times New Roman" w:hAnsi="Times New Roman" w:cs="Times New Roman"/>
          <w:sz w:val="28"/>
          <w:szCs w:val="28"/>
          <w:lang w:val="kk-KZ"/>
        </w:rPr>
      </w:pPr>
      <w:r w:rsidRPr="008F6104">
        <w:rPr>
          <w:rFonts w:ascii="Times New Roman" w:hAnsi="Times New Roman" w:cs="Times New Roman"/>
          <w:sz w:val="28"/>
          <w:szCs w:val="28"/>
          <w:lang w:val="kk-KZ"/>
        </w:rPr>
        <w:br w:type="page"/>
      </w:r>
    </w:p>
    <w:p w:rsidR="00FD4D07" w:rsidRPr="00FD4D07" w:rsidRDefault="00FD4D07" w:rsidP="00FD4D07">
      <w:pPr>
        <w:ind w:left="4956" w:firstLine="708"/>
        <w:contextualSpacing/>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lastRenderedPageBreak/>
        <w:t>«Б» корпусының мемлекеттік</w:t>
      </w:r>
    </w:p>
    <w:p w:rsidR="00FD4D07" w:rsidRPr="00FD4D07" w:rsidRDefault="00FD4D07" w:rsidP="00FD4D07">
      <w:pPr>
        <w:ind w:left="6096"/>
        <w:contextualSpacing/>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t>әкімшілік лауазымына</w:t>
      </w:r>
    </w:p>
    <w:p w:rsidR="00FD4D07" w:rsidRPr="00FD4D07" w:rsidRDefault="00FD4D07" w:rsidP="00FD4D07">
      <w:pPr>
        <w:ind w:left="5388" w:firstLine="276"/>
        <w:contextualSpacing/>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t xml:space="preserve">    орналасуға конкурс өткізу</w:t>
      </w:r>
    </w:p>
    <w:p w:rsidR="00FD4D07" w:rsidRPr="00FD4D07" w:rsidRDefault="00FD4D07" w:rsidP="00FD4D07">
      <w:pPr>
        <w:ind w:left="6096"/>
        <w:contextualSpacing/>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t xml:space="preserve">     қағидаларының </w:t>
      </w:r>
    </w:p>
    <w:p w:rsidR="00FD4D07" w:rsidRPr="00FD4D07" w:rsidRDefault="00FD4D07" w:rsidP="00FD4D07">
      <w:pPr>
        <w:ind w:left="6096"/>
        <w:contextualSpacing/>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t xml:space="preserve"> 2-қосымшасы</w:t>
      </w:r>
    </w:p>
    <w:p w:rsidR="00FD4D07" w:rsidRPr="00FD4D07" w:rsidRDefault="00FD4D07" w:rsidP="00FD4D07">
      <w:pPr>
        <w:ind w:left="3540" w:firstLine="708"/>
        <w:contextualSpacing/>
        <w:jc w:val="center"/>
        <w:rPr>
          <w:rFonts w:ascii="Times New Roman" w:hAnsi="Times New Roman"/>
          <w:b/>
          <w:i/>
          <w:color w:val="000000"/>
          <w:sz w:val="28"/>
          <w:szCs w:val="28"/>
          <w:lang w:val="kk-KZ" w:eastAsia="ja-JP"/>
        </w:rPr>
      </w:pPr>
      <w:r w:rsidRPr="00FD4D07">
        <w:rPr>
          <w:rFonts w:ascii="Times New Roman" w:hAnsi="Times New Roman"/>
          <w:color w:val="000000"/>
          <w:sz w:val="28"/>
          <w:szCs w:val="28"/>
          <w:lang w:val="kk-KZ" w:eastAsia="ja-JP"/>
        </w:rPr>
        <w:t>Нысан</w:t>
      </w:r>
    </w:p>
    <w:p w:rsidR="00FD4D07" w:rsidRPr="00F10EFA" w:rsidRDefault="00FD4D07" w:rsidP="00FD4D07">
      <w:pPr>
        <w:contextualSpacing/>
        <w:jc w:val="right"/>
        <w:rPr>
          <w:rFonts w:ascii="Times New Roman" w:hAnsi="Times New Roman"/>
          <w:b/>
          <w:i/>
          <w:color w:val="000000"/>
          <w:sz w:val="26"/>
          <w:szCs w:val="26"/>
          <w:lang w:val="kk-KZ" w:eastAsia="ja-JP"/>
        </w:rPr>
      </w:pPr>
      <w:r w:rsidRPr="00F10EFA">
        <w:rPr>
          <w:rFonts w:ascii="Times New Roman" w:hAnsi="Times New Roman"/>
          <w:b/>
          <w:i/>
          <w:color w:val="000000"/>
          <w:sz w:val="26"/>
          <w:szCs w:val="26"/>
          <w:lang w:val="kk-KZ" w:eastAsia="ja-JP"/>
        </w:rPr>
        <w:t>___________________________</w:t>
      </w:r>
    </w:p>
    <w:p w:rsidR="00FD4D07" w:rsidRDefault="00FD4D07" w:rsidP="00FD4D07">
      <w:pPr>
        <w:contextualSpacing/>
        <w:jc w:val="right"/>
        <w:rPr>
          <w:rFonts w:ascii="Times New Roman" w:hAnsi="Times New Roman"/>
          <w:color w:val="000000"/>
          <w:sz w:val="26"/>
          <w:szCs w:val="26"/>
          <w:lang w:val="kk-KZ" w:eastAsia="ja-JP"/>
        </w:rPr>
      </w:pPr>
      <w:r w:rsidRPr="00F10EFA">
        <w:rPr>
          <w:rFonts w:ascii="Times New Roman" w:hAnsi="Times New Roman"/>
          <w:color w:val="000000"/>
          <w:sz w:val="26"/>
          <w:szCs w:val="26"/>
          <w:lang w:val="kk-KZ" w:eastAsia="ja-JP"/>
        </w:rPr>
        <w:t>     </w:t>
      </w:r>
      <w:r w:rsidRPr="00F10EFA">
        <w:rPr>
          <w:rFonts w:ascii="Times New Roman" w:hAnsi="Times New Roman"/>
          <w:b/>
          <w:i/>
          <w:color w:val="000000"/>
          <w:sz w:val="26"/>
          <w:szCs w:val="26"/>
          <w:lang w:val="kk-KZ" w:eastAsia="ja-JP"/>
        </w:rPr>
        <w:t>___________________________</w:t>
      </w:r>
    </w:p>
    <w:p w:rsidR="00FD4D07" w:rsidRPr="00F10EFA" w:rsidRDefault="00FD4D07" w:rsidP="00FD4D07">
      <w:pPr>
        <w:ind w:left="4956" w:firstLine="708"/>
        <w:contextualSpacing/>
        <w:jc w:val="center"/>
        <w:rPr>
          <w:rFonts w:ascii="Times New Roman" w:hAnsi="Times New Roman"/>
          <w:b/>
          <w:i/>
          <w:color w:val="000000"/>
          <w:sz w:val="26"/>
          <w:szCs w:val="26"/>
          <w:lang w:val="kk-KZ" w:eastAsia="ja-JP"/>
        </w:rPr>
      </w:pPr>
      <w:r w:rsidRPr="00F10EFA">
        <w:rPr>
          <w:rFonts w:ascii="Times New Roman" w:hAnsi="Times New Roman"/>
          <w:color w:val="000000"/>
          <w:sz w:val="26"/>
          <w:szCs w:val="26"/>
          <w:lang w:val="kk-KZ" w:eastAsia="ja-JP"/>
        </w:rPr>
        <w:t>(мемлекеттік орган)</w:t>
      </w:r>
    </w:p>
    <w:p w:rsidR="00FD4D07" w:rsidRDefault="00FD4D07" w:rsidP="00FD4D07">
      <w:pPr>
        <w:contextualSpacing/>
        <w:jc w:val="center"/>
        <w:rPr>
          <w:rFonts w:ascii="Times New Roman" w:hAnsi="Times New Roman"/>
          <w:color w:val="000000"/>
          <w:sz w:val="26"/>
          <w:szCs w:val="26"/>
          <w:lang w:val="kk-KZ" w:eastAsia="ja-JP"/>
        </w:rPr>
      </w:pPr>
    </w:p>
    <w:p w:rsidR="00FD4D07" w:rsidRPr="007E585A" w:rsidRDefault="00FD4D07" w:rsidP="00FD4D07">
      <w:pPr>
        <w:contextualSpacing/>
        <w:jc w:val="center"/>
        <w:rPr>
          <w:rFonts w:ascii="Times New Roman" w:hAnsi="Times New Roman"/>
          <w:b/>
          <w:bCs/>
          <w:i/>
          <w:color w:val="000000"/>
          <w:sz w:val="26"/>
          <w:szCs w:val="26"/>
          <w:lang w:val="kk-KZ" w:eastAsia="ja-JP"/>
        </w:rPr>
      </w:pPr>
      <w:r w:rsidRPr="007E585A">
        <w:rPr>
          <w:rFonts w:ascii="Times New Roman" w:hAnsi="Times New Roman"/>
          <w:color w:val="000000"/>
          <w:sz w:val="26"/>
          <w:szCs w:val="26"/>
          <w:lang w:val="kk-KZ" w:eastAsia="ja-JP"/>
        </w:rPr>
        <w:t>Өтініш</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 xml:space="preserve">Мені 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D4D07" w:rsidRPr="007E585A" w:rsidRDefault="00FD4D07" w:rsidP="00FD4D07">
      <w:pPr>
        <w:ind w:firstLine="709"/>
        <w:contextualSpacing/>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(иә/жоқ)</w:t>
      </w:r>
    </w:p>
    <w:p w:rsidR="00FD4D07" w:rsidRPr="007E585A" w:rsidRDefault="00FD4D07" w:rsidP="00FD4D07">
      <w:pPr>
        <w:ind w:firstLine="709"/>
        <w:contextualSpacing/>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Ұсынылып отырған құжаттарымның дәйектілігіне жауап беремін.</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Қоса берілген құжаттар:</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Мекен жайы: 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Байланыс телефоны: 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sz w:val="26"/>
          <w:szCs w:val="26"/>
          <w:lang w:eastAsia="ja-JP"/>
        </w:rPr>
        <w:t>e-mail</w:t>
      </w:r>
      <w:r w:rsidRPr="007E585A">
        <w:rPr>
          <w:rFonts w:ascii="Times New Roman" w:hAnsi="Times New Roman"/>
          <w:color w:val="000000"/>
          <w:sz w:val="26"/>
          <w:szCs w:val="26"/>
          <w:lang w:val="kk-KZ" w:eastAsia="ja-JP"/>
        </w:rPr>
        <w:t>: ______________________</w:t>
      </w:r>
    </w:p>
    <w:p w:rsidR="00FD4D07" w:rsidRPr="007E585A" w:rsidRDefault="00FD4D07" w:rsidP="00FD4D07">
      <w:pPr>
        <w:ind w:firstLine="709"/>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ЖСН: ______________________</w:t>
      </w:r>
    </w:p>
    <w:p w:rsidR="00FD4D07" w:rsidRPr="007E585A" w:rsidRDefault="00FD4D07" w:rsidP="00FD4D07">
      <w:pPr>
        <w:contextualSpacing/>
        <w:jc w:val="both"/>
        <w:rPr>
          <w:rFonts w:ascii="Times New Roman" w:hAnsi="Times New Roman"/>
          <w:b/>
          <w:i/>
          <w:color w:val="000000"/>
          <w:sz w:val="26"/>
          <w:szCs w:val="26"/>
          <w:lang w:val="kk-KZ" w:eastAsia="ja-JP"/>
        </w:rPr>
      </w:pPr>
    </w:p>
    <w:p w:rsidR="00FD4D07" w:rsidRPr="007E585A" w:rsidRDefault="00FD4D07" w:rsidP="00FD4D07">
      <w:pPr>
        <w:contextualSpacing/>
        <w:jc w:val="both"/>
        <w:rPr>
          <w:rFonts w:ascii="Times New Roman" w:hAnsi="Times New Roman"/>
          <w:b/>
          <w:i/>
          <w:color w:val="000000"/>
          <w:sz w:val="26"/>
          <w:szCs w:val="26"/>
          <w:lang w:val="kk-KZ" w:eastAsia="ja-JP"/>
        </w:rPr>
      </w:pPr>
      <w:r w:rsidRPr="007E585A">
        <w:rPr>
          <w:rFonts w:ascii="Times New Roman" w:hAnsi="Times New Roman"/>
          <w:color w:val="000000"/>
          <w:sz w:val="26"/>
          <w:szCs w:val="26"/>
          <w:lang w:val="kk-KZ" w:eastAsia="ja-JP"/>
        </w:rPr>
        <w:t>_________                                       _____________________________________</w:t>
      </w:r>
    </w:p>
    <w:p w:rsidR="00FD4D07" w:rsidRDefault="00FD4D07" w:rsidP="00323CB2">
      <w:pPr>
        <w:contextualSpacing/>
        <w:jc w:val="both"/>
        <w:rPr>
          <w:rFonts w:ascii="Times New Roman" w:hAnsi="Times New Roman" w:cs="Times New Roman"/>
          <w:sz w:val="28"/>
          <w:szCs w:val="28"/>
          <w:lang w:val="kk-KZ"/>
        </w:rPr>
      </w:pPr>
      <w:r w:rsidRPr="007E585A">
        <w:rPr>
          <w:rFonts w:ascii="Times New Roman" w:hAnsi="Times New Roman"/>
          <w:color w:val="000000"/>
          <w:sz w:val="26"/>
          <w:szCs w:val="26"/>
          <w:lang w:val="kk-KZ" w:eastAsia="ja-JP"/>
        </w:rPr>
        <w:t>      (қолы)                                     (Тегі, аты, әкесінің аты (болған жағдайда))</w:t>
      </w:r>
    </w:p>
    <w:p w:rsidR="008F6104" w:rsidRDefault="008F6104" w:rsidP="008F6104">
      <w:pPr>
        <w:contextualSpacing/>
        <w:jc w:val="center"/>
        <w:rPr>
          <w:rFonts w:ascii="Times New Roman" w:hAnsi="Times New Roman"/>
          <w:color w:val="000000"/>
          <w:sz w:val="24"/>
          <w:szCs w:val="24"/>
          <w:lang w:val="kk-KZ" w:eastAsia="ja-JP"/>
        </w:rPr>
      </w:pPr>
    </w:p>
    <w:p w:rsidR="00FD4D07" w:rsidRDefault="008F6104" w:rsidP="008F6104">
      <w:pPr>
        <w:ind w:left="1416"/>
        <w:contextualSpacing/>
        <w:jc w:val="center"/>
        <w:rPr>
          <w:rFonts w:ascii="Times New Roman" w:hAnsi="Times New Roman"/>
          <w:color w:val="000000"/>
          <w:sz w:val="24"/>
          <w:szCs w:val="24"/>
          <w:lang w:val="kk-KZ" w:eastAsia="ja-JP"/>
        </w:rPr>
      </w:pPr>
      <w:r>
        <w:rPr>
          <w:rFonts w:ascii="Times New Roman" w:hAnsi="Times New Roman"/>
          <w:color w:val="000000"/>
          <w:sz w:val="24"/>
          <w:szCs w:val="24"/>
          <w:lang w:val="kk-KZ" w:eastAsia="ja-JP"/>
        </w:rPr>
        <w:tab/>
      </w:r>
      <w:r>
        <w:rPr>
          <w:rFonts w:ascii="Times New Roman" w:hAnsi="Times New Roman"/>
          <w:color w:val="000000"/>
          <w:sz w:val="24"/>
          <w:szCs w:val="24"/>
          <w:lang w:val="kk-KZ" w:eastAsia="ja-JP"/>
        </w:rPr>
        <w:tab/>
      </w:r>
      <w:r>
        <w:rPr>
          <w:rFonts w:ascii="Times New Roman" w:hAnsi="Times New Roman"/>
          <w:color w:val="000000"/>
          <w:sz w:val="24"/>
          <w:szCs w:val="24"/>
          <w:lang w:val="kk-KZ" w:eastAsia="ja-JP"/>
        </w:rPr>
        <w:tab/>
      </w:r>
      <w:r>
        <w:rPr>
          <w:rFonts w:ascii="Times New Roman" w:hAnsi="Times New Roman"/>
          <w:color w:val="000000"/>
          <w:sz w:val="24"/>
          <w:szCs w:val="24"/>
          <w:lang w:val="kk-KZ" w:eastAsia="ja-JP"/>
        </w:rPr>
        <w:tab/>
      </w:r>
      <w:r>
        <w:rPr>
          <w:rFonts w:ascii="Times New Roman" w:hAnsi="Times New Roman"/>
          <w:color w:val="000000"/>
          <w:sz w:val="24"/>
          <w:szCs w:val="24"/>
          <w:lang w:val="kk-KZ" w:eastAsia="ja-JP"/>
        </w:rPr>
        <w:tab/>
      </w:r>
      <w:r w:rsidR="00FD4D07" w:rsidRPr="0067576C">
        <w:rPr>
          <w:rFonts w:ascii="Times New Roman" w:hAnsi="Times New Roman"/>
          <w:color w:val="000000"/>
          <w:sz w:val="24"/>
          <w:szCs w:val="24"/>
          <w:lang w:val="kk-KZ" w:eastAsia="ja-JP"/>
        </w:rPr>
        <w:t>«___»_______________ 20 __ ж</w:t>
      </w:r>
    </w:p>
    <w:p w:rsidR="00FD4D07" w:rsidRPr="00BC1CB6" w:rsidRDefault="00FD4D07" w:rsidP="00FD4D07">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lastRenderedPageBreak/>
        <w:t>«Б» корпусының мемлекеттік</w:t>
      </w:r>
    </w:p>
    <w:p w:rsidR="00FD4D07" w:rsidRPr="00BC1CB6" w:rsidRDefault="00FD4D07" w:rsidP="00FD4D07">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әкімшілік лауазымына</w:t>
      </w:r>
    </w:p>
    <w:p w:rsidR="00FD4D07" w:rsidRPr="00BC1CB6" w:rsidRDefault="00FD4D07" w:rsidP="00FD4D07">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орналасуға конкурс өткізу</w:t>
      </w:r>
    </w:p>
    <w:p w:rsidR="00FD4D07" w:rsidRPr="00BC1CB6" w:rsidRDefault="00FD4D07" w:rsidP="00FD4D07">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 xml:space="preserve">қағидаларының </w:t>
      </w:r>
    </w:p>
    <w:p w:rsidR="00FD4D07" w:rsidRPr="00BC1CB6" w:rsidRDefault="00FD4D07" w:rsidP="00FD4D07">
      <w:pPr>
        <w:ind w:left="6096"/>
        <w:contextualSpacing/>
        <w:rPr>
          <w:rFonts w:ascii="Times New Roman" w:hAnsi="Times New Roman" w:cs="Times New Roman"/>
          <w:b/>
          <w:i/>
          <w:color w:val="000000"/>
          <w:sz w:val="24"/>
          <w:szCs w:val="24"/>
          <w:lang w:val="kk-KZ" w:eastAsia="ja-JP"/>
        </w:rPr>
      </w:pPr>
      <w:r w:rsidRPr="00BC1CB6">
        <w:rPr>
          <w:rFonts w:ascii="Times New Roman" w:hAnsi="Times New Roman" w:cs="Times New Roman"/>
          <w:color w:val="000000"/>
          <w:sz w:val="24"/>
          <w:szCs w:val="24"/>
          <w:lang w:val="kk-KZ" w:eastAsia="ja-JP"/>
        </w:rPr>
        <w:t>3-қосымшасы</w:t>
      </w:r>
    </w:p>
    <w:p w:rsidR="008F6104" w:rsidRDefault="008F6104" w:rsidP="00FD4D07">
      <w:pPr>
        <w:ind w:left="2832" w:firstLine="708"/>
        <w:contextualSpacing/>
        <w:jc w:val="center"/>
        <w:rPr>
          <w:rFonts w:ascii="Times New Roman" w:hAnsi="Times New Roman" w:cs="Times New Roman"/>
          <w:color w:val="000000"/>
          <w:sz w:val="24"/>
          <w:szCs w:val="24"/>
          <w:lang w:val="kk-KZ"/>
        </w:rPr>
      </w:pPr>
    </w:p>
    <w:p w:rsidR="008F6104" w:rsidRDefault="008F6104" w:rsidP="00FD4D07">
      <w:pPr>
        <w:ind w:left="2832" w:firstLine="708"/>
        <w:contextualSpacing/>
        <w:jc w:val="center"/>
        <w:rPr>
          <w:rFonts w:ascii="Times New Roman" w:hAnsi="Times New Roman" w:cs="Times New Roman"/>
          <w:color w:val="000000"/>
          <w:sz w:val="24"/>
          <w:szCs w:val="24"/>
          <w:lang w:val="kk-KZ"/>
        </w:rPr>
      </w:pPr>
    </w:p>
    <w:p w:rsidR="00FD4D07" w:rsidRPr="008F6104" w:rsidRDefault="00FD4D07" w:rsidP="008F6104">
      <w:pPr>
        <w:ind w:left="7788" w:firstLine="708"/>
        <w:contextualSpacing/>
        <w:jc w:val="center"/>
        <w:rPr>
          <w:rFonts w:ascii="Times New Roman" w:hAnsi="Times New Roman" w:cs="Times New Roman"/>
          <w:color w:val="000000"/>
          <w:sz w:val="24"/>
          <w:szCs w:val="24"/>
          <w:lang w:val="kk-KZ"/>
        </w:rPr>
      </w:pPr>
      <w:r w:rsidRPr="00BC1CB6">
        <w:rPr>
          <w:rFonts w:ascii="Times New Roman" w:hAnsi="Times New Roman" w:cs="Times New Roman"/>
          <w:color w:val="000000"/>
          <w:sz w:val="24"/>
          <w:szCs w:val="24"/>
          <w:lang w:val="kk-KZ"/>
        </w:rPr>
        <w:t>Нысан</w:t>
      </w:r>
    </w:p>
    <w:p w:rsidR="00FD4D07" w:rsidRPr="00BC1CB6" w:rsidRDefault="00FD4D07" w:rsidP="00FD4D07">
      <w:pPr>
        <w:contextualSpacing/>
        <w:jc w:val="right"/>
        <w:rPr>
          <w:rFonts w:ascii="Times New Roman" w:hAnsi="Times New Roman" w:cs="Times New Roman"/>
          <w:b/>
          <w:i/>
          <w:color w:val="000000"/>
          <w:sz w:val="24"/>
          <w:szCs w:val="24"/>
          <w:lang w:val="kk-KZ"/>
        </w:rPr>
      </w:pPr>
    </w:p>
    <w:p w:rsidR="00FD4D07" w:rsidRPr="00BC1CB6" w:rsidRDefault="00FD4D07" w:rsidP="00FD4D07">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FD4D07" w:rsidRPr="00BC1CB6" w:rsidRDefault="00FD4D07" w:rsidP="00FD4D07">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ҚЫЗМЕТТIК ТIЗIМІ</w:t>
      </w:r>
    </w:p>
    <w:p w:rsidR="00FD4D07" w:rsidRPr="00BC1CB6" w:rsidRDefault="00FD4D07" w:rsidP="00FD4D07">
      <w:pPr>
        <w:tabs>
          <w:tab w:val="left" w:pos="578"/>
        </w:tabs>
        <w:contextualSpacing/>
        <w:rPr>
          <w:rFonts w:ascii="Times New Roman" w:hAnsi="Times New Roman" w:cs="Times New Roman"/>
          <w:b/>
          <w:i/>
          <w:color w:val="000000"/>
          <w:sz w:val="24"/>
          <w:szCs w:val="24"/>
          <w:lang w:val="kk-KZ"/>
        </w:rPr>
      </w:pPr>
    </w:p>
    <w:p w:rsidR="00FD4D07" w:rsidRPr="00BC1CB6" w:rsidRDefault="00FD4D07" w:rsidP="008F6104">
      <w:pPr>
        <w:tabs>
          <w:tab w:val="left" w:pos="578"/>
        </w:tabs>
        <w:contextualSpacing/>
        <w:jc w:val="center"/>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ПОСЛУЖНОЙ СПИСОК</w:t>
      </w:r>
    </w:p>
    <w:p w:rsidR="00FD4D07" w:rsidRPr="00BC1CB6" w:rsidRDefault="00FD4D07" w:rsidP="008F6104">
      <w:pPr>
        <w:tabs>
          <w:tab w:val="left" w:pos="578"/>
        </w:tabs>
        <w:contextualSpacing/>
        <w:jc w:val="center"/>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КАНДИДАТА НА АДМИНИСТРАТИВНУЮ ГОСУДАРСТВЕННУЮ ДОЛЖНОСТЬ КОРПУСА «Б»</w:t>
      </w:r>
    </w:p>
    <w:p w:rsidR="00FD4D07" w:rsidRPr="00BC1CB6" w:rsidRDefault="00FD4D07" w:rsidP="00FD4D07">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74"/>
        <w:gridCol w:w="2869"/>
        <w:gridCol w:w="3276"/>
      </w:tblGrid>
      <w:tr w:rsidR="00FD4D07" w:rsidRPr="00BC1CB6" w:rsidTr="00891FCB">
        <w:trPr>
          <w:trHeight w:val="30"/>
        </w:trPr>
        <w:tc>
          <w:tcPr>
            <w:tcW w:w="0" w:type="auto"/>
            <w:gridSpan w:val="3"/>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тегі, аты және әкесінің аты (болған жағдайда) /</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9"/>
            </w:tblGrid>
            <w:tr w:rsidR="00FD4D07" w:rsidRPr="00BC1CB6" w:rsidTr="00891FC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ФОТО</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(түрлі түсті/ цветное,</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3х4)</w:t>
                  </w:r>
                </w:p>
              </w:tc>
            </w:tr>
          </w:tbl>
          <w:p w:rsidR="00FD4D07" w:rsidRPr="00BC1CB6" w:rsidRDefault="00FD4D07" w:rsidP="00891FCB">
            <w:pPr>
              <w:tabs>
                <w:tab w:val="left" w:pos="578"/>
              </w:tabs>
              <w:contextualSpacing/>
              <w:jc w:val="both"/>
              <w:rPr>
                <w:rFonts w:ascii="Times New Roman" w:hAnsi="Times New Roman" w:cs="Times New Roman"/>
                <w:b/>
                <w:i/>
                <w:sz w:val="24"/>
                <w:szCs w:val="24"/>
                <w:lang w:val="kk-KZ"/>
              </w:rPr>
            </w:pPr>
          </w:p>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gridSpan w:val="3"/>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лауазымы/должность, санаты/категория</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(болған жағдайда/при наличии)</w:t>
            </w:r>
          </w:p>
        </w:tc>
        <w:tc>
          <w:tcPr>
            <w:tcW w:w="0" w:type="auto"/>
            <w:vMerge/>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p>
        </w:tc>
      </w:tr>
      <w:tr w:rsidR="00FD4D07" w:rsidRPr="00BC1CB6" w:rsidTr="00891FCB">
        <w:trPr>
          <w:trHeight w:val="30"/>
        </w:trPr>
        <w:tc>
          <w:tcPr>
            <w:tcW w:w="0" w:type="auto"/>
            <w:gridSpan w:val="3"/>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(жеке сәйкестендіру нөмірі / индивидуальный</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идентификационный номер)</w:t>
            </w:r>
          </w:p>
        </w:tc>
        <w:tc>
          <w:tcPr>
            <w:tcW w:w="0" w:type="auto"/>
            <w:vMerge/>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r>
      <w:tr w:rsidR="00FD4D07" w:rsidRPr="00BC1CB6" w:rsidTr="00891FCB">
        <w:trPr>
          <w:trHeight w:val="30"/>
        </w:trPr>
        <w:tc>
          <w:tcPr>
            <w:tcW w:w="0" w:type="auto"/>
            <w:gridSpan w:val="4"/>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ЖЕКЕ МӘЛІМЕТТЕР / ЛИЧНЫЕ ДАННЫЕ</w:t>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Туған күні және жері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Ұлты (қалауы бойынша)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Отбасылық жағдайы, балалардың бар болуы /</w:t>
            </w:r>
          </w:p>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Оқу орнын бітірген жылы және оның атауы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Шетел тілдерін білуі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Мемлекеттік наградалары, құрметті атақтары (болған жағдайда)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 xml:space="preserve">Дипломатический ранг, воинское, специальное </w:t>
            </w:r>
            <w:r w:rsidRPr="00BC1CB6">
              <w:rPr>
                <w:rFonts w:ascii="Times New Roman" w:hAnsi="Times New Roman" w:cs="Times New Roman"/>
                <w:color w:val="000000"/>
                <w:sz w:val="24"/>
                <w:szCs w:val="24"/>
                <w:lang w:val="kk-KZ"/>
              </w:rPr>
              <w:lastRenderedPageBreak/>
              <w:t>звание, классный чин (при наличии)</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lastRenderedPageBreak/>
              <w:br/>
            </w:r>
          </w:p>
        </w:tc>
      </w:tr>
      <w:tr w:rsidR="00FD4D07" w:rsidRPr="00BC1CB6" w:rsidTr="00891FCB">
        <w:trPr>
          <w:trHeight w:val="30"/>
        </w:trPr>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Жаза түрі, оны тағайындау күні мен негізі (болған жағдайда)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Borders>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Borders>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ЕҢБЕК ЖОЛЫ/ТРУДОВАЯ ДЕЯТЕЛЬНОСТЬ</w:t>
            </w:r>
          </w:p>
        </w:tc>
      </w:tr>
      <w:tr w:rsidR="00FD4D07" w:rsidRPr="00BC1CB6" w:rsidTr="00891FCB">
        <w:trPr>
          <w:trHeight w:val="30"/>
        </w:trPr>
        <w:tc>
          <w:tcPr>
            <w:tcW w:w="0" w:type="auto"/>
            <w:tcBorders>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 xml:space="preserve">қызметі, жұмыс орны, мекеменің орналасқан жері / </w:t>
            </w:r>
          </w:p>
          <w:p w:rsidR="00FD4D07" w:rsidRPr="00BC1CB6" w:rsidRDefault="00FD4D07" w:rsidP="00891FCB">
            <w:pPr>
              <w:tabs>
                <w:tab w:val="left" w:pos="578"/>
              </w:tabs>
              <w:contextualSpacing/>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должность*, место работы, местонахождение организации</w:t>
            </w: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қабылданған /</w:t>
            </w:r>
          </w:p>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приема</w:t>
            </w: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босатылған /</w:t>
            </w:r>
          </w:p>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sz w:val="24"/>
                <w:szCs w:val="24"/>
                <w:lang w:val="kk-KZ"/>
              </w:rPr>
              <w:br/>
            </w: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vAlign w:val="center"/>
          </w:tcPr>
          <w:p w:rsidR="00FD4D07" w:rsidRPr="00BC1CB6" w:rsidRDefault="00FD4D07" w:rsidP="00891FCB">
            <w:pPr>
              <w:tabs>
                <w:tab w:val="left" w:pos="578"/>
              </w:tabs>
              <w:contextualSpacing/>
              <w:jc w:val="both"/>
              <w:rPr>
                <w:rFonts w:ascii="Times New Roman" w:hAnsi="Times New Roman" w:cs="Times New Roman"/>
                <w:color w:val="000000"/>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bottom w:val="single" w:sz="4" w:space="0" w:color="auto"/>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c>
          <w:tcPr>
            <w:tcW w:w="0" w:type="auto"/>
            <w:tcBorders>
              <w:bottom w:val="single" w:sz="4" w:space="0" w:color="auto"/>
            </w:tcBorders>
            <w:vAlign w:val="center"/>
          </w:tcPr>
          <w:p w:rsidR="00FD4D07" w:rsidRPr="00BC1CB6" w:rsidRDefault="00FD4D07" w:rsidP="00891FCB">
            <w:pPr>
              <w:tabs>
                <w:tab w:val="left" w:pos="578"/>
              </w:tabs>
              <w:contextualSpacing/>
              <w:jc w:val="both"/>
              <w:rPr>
                <w:rFonts w:ascii="Times New Roman" w:hAnsi="Times New Roman" w:cs="Times New Roman"/>
                <w:b/>
                <w:i/>
                <w:sz w:val="20"/>
                <w:szCs w:val="20"/>
                <w:lang w:val="kk-KZ"/>
              </w:rPr>
            </w:pP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sz w:val="20"/>
                <w:szCs w:val="20"/>
                <w:lang w:val="kk-KZ"/>
              </w:rPr>
            </w:pPr>
          </w:p>
        </w:tc>
      </w:tr>
      <w:tr w:rsidR="00FD4D07" w:rsidRPr="00BC1CB6" w:rsidTr="00891FCB">
        <w:trPr>
          <w:trHeight w:val="30"/>
        </w:trPr>
        <w:tc>
          <w:tcPr>
            <w:tcW w:w="0" w:type="auto"/>
            <w:tcBorders>
              <w:right w:val="nil"/>
            </w:tcBorders>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FD4D07" w:rsidRPr="00BC1CB6" w:rsidRDefault="00FD4D07" w:rsidP="00891FCB">
            <w:pPr>
              <w:tabs>
                <w:tab w:val="left" w:pos="578"/>
              </w:tabs>
              <w:contextualSpacing/>
              <w:jc w:val="both"/>
              <w:rPr>
                <w:rFonts w:ascii="Times New Roman" w:hAnsi="Times New Roman" w:cs="Times New Roman"/>
                <w:b/>
                <w:i/>
                <w:color w:val="000000"/>
                <w:sz w:val="24"/>
                <w:szCs w:val="24"/>
                <w:lang w:val="kk-KZ"/>
              </w:rPr>
            </w:pPr>
            <w:r w:rsidRPr="00BC1CB6">
              <w:rPr>
                <w:rFonts w:ascii="Times New Roman" w:hAnsi="Times New Roman" w:cs="Times New Roman"/>
                <w:color w:val="000000"/>
                <w:sz w:val="24"/>
                <w:szCs w:val="24"/>
                <w:lang w:val="kk-KZ"/>
              </w:rPr>
              <w:t>_____________________</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Кандидаттың қолы /</w:t>
            </w:r>
          </w:p>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FD4D07" w:rsidRPr="00BC1CB6" w:rsidRDefault="00FD4D07" w:rsidP="00891FCB">
            <w:pPr>
              <w:tabs>
                <w:tab w:val="left" w:pos="578"/>
              </w:tabs>
              <w:contextualSpacing/>
              <w:jc w:val="both"/>
              <w:rPr>
                <w:rFonts w:ascii="Times New Roman" w:hAnsi="Times New Roman" w:cs="Times New Roman"/>
                <w:b/>
                <w:i/>
                <w:sz w:val="24"/>
                <w:szCs w:val="24"/>
                <w:lang w:val="kk-KZ"/>
              </w:rPr>
            </w:pPr>
            <w:r w:rsidRPr="00BC1CB6">
              <w:rPr>
                <w:rFonts w:ascii="Times New Roman" w:hAnsi="Times New Roman" w:cs="Times New Roman"/>
                <w:color w:val="000000"/>
                <w:sz w:val="24"/>
                <w:szCs w:val="24"/>
                <w:lang w:val="kk-KZ"/>
              </w:rPr>
              <w:t>_______________</w:t>
            </w:r>
            <w:r w:rsidRPr="00BC1CB6">
              <w:rPr>
                <w:rFonts w:ascii="Times New Roman" w:hAnsi="Times New Roman" w:cs="Times New Roman"/>
                <w:sz w:val="24"/>
                <w:szCs w:val="24"/>
                <w:lang w:val="kk-KZ"/>
              </w:rPr>
              <w:br/>
            </w:r>
            <w:r w:rsidRPr="00BC1CB6">
              <w:rPr>
                <w:rFonts w:ascii="Times New Roman" w:hAnsi="Times New Roman" w:cs="Times New Roman"/>
                <w:color w:val="000000"/>
                <w:sz w:val="24"/>
                <w:szCs w:val="24"/>
                <w:lang w:val="kk-KZ"/>
              </w:rPr>
              <w:t>күні / дата</w:t>
            </w:r>
          </w:p>
        </w:tc>
      </w:tr>
    </w:tbl>
    <w:p w:rsidR="00FD4D07" w:rsidRPr="00BC1CB6" w:rsidRDefault="00FD4D07" w:rsidP="00FD4D07">
      <w:pPr>
        <w:tabs>
          <w:tab w:val="left" w:pos="578"/>
        </w:tabs>
        <w:adjustRightInd w:val="0"/>
        <w:contextualSpacing/>
        <w:jc w:val="both"/>
        <w:rPr>
          <w:rFonts w:ascii="Times New Roman" w:hAnsi="Times New Roman" w:cs="Times New Roman"/>
          <w:b/>
          <w:i/>
          <w:color w:val="000000"/>
          <w:sz w:val="24"/>
          <w:szCs w:val="24"/>
        </w:rPr>
      </w:pPr>
    </w:p>
    <w:p w:rsidR="00FD4D07" w:rsidRDefault="00FD4D07" w:rsidP="00FD4D07">
      <w:pPr>
        <w:contextualSpacing/>
        <w:jc w:val="both"/>
        <w:outlineLvl w:val="2"/>
        <w:rPr>
          <w:rFonts w:ascii="Times New Roman" w:hAnsi="Times New Roman" w:cs="Times New Roman"/>
          <w:color w:val="000000"/>
          <w:sz w:val="24"/>
          <w:szCs w:val="24"/>
          <w:lang w:val="kk-KZ"/>
        </w:rPr>
      </w:pPr>
      <w:r w:rsidRPr="00BC1CB6">
        <w:rPr>
          <w:rFonts w:ascii="Times New Roman" w:hAnsi="Times New Roman" w:cs="Times New Roman"/>
          <w:color w:val="000000"/>
          <w:sz w:val="24"/>
          <w:szCs w:val="24"/>
        </w:rPr>
        <w:t xml:space="preserve">* </w:t>
      </w:r>
      <w:r w:rsidRPr="00BC1CB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974F6B" w:rsidRDefault="00974F6B" w:rsidP="00FD4D07">
      <w:pPr>
        <w:contextualSpacing/>
        <w:jc w:val="both"/>
        <w:outlineLvl w:val="2"/>
        <w:rPr>
          <w:rFonts w:ascii="Times New Roman" w:hAnsi="Times New Roman" w:cs="Times New Roman"/>
          <w:color w:val="000000"/>
          <w:sz w:val="24"/>
          <w:szCs w:val="24"/>
          <w:lang w:val="kk-KZ"/>
        </w:rPr>
      </w:pPr>
    </w:p>
    <w:p w:rsidR="00974F6B" w:rsidRPr="00974F6B" w:rsidRDefault="00974F6B" w:rsidP="00974F6B">
      <w:pPr>
        <w:contextualSpacing/>
        <w:outlineLvl w:val="2"/>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09.06.2022 15:23:25: Мусиралиев Н. А. (Руководство) - - cогласовано без замечаний</w:t>
      </w:r>
      <w:r>
        <w:rPr>
          <w:rFonts w:ascii="Times New Roman" w:hAnsi="Times New Roman" w:cs="Times New Roman"/>
          <w:color w:val="0C0000"/>
          <w:sz w:val="20"/>
          <w:szCs w:val="24"/>
          <w:lang w:val="kk-KZ"/>
        </w:rPr>
        <w:br/>
      </w:r>
      <w:bookmarkStart w:id="0" w:name="_GoBack"/>
      <w:bookmarkEnd w:id="0"/>
    </w:p>
    <w:sectPr w:rsidR="00974F6B" w:rsidRPr="00974F6B" w:rsidSect="001F767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DF" w:rsidRDefault="00CB77DF" w:rsidP="00974F6B">
      <w:pPr>
        <w:spacing w:after="0" w:line="240" w:lineRule="auto"/>
      </w:pPr>
      <w:r>
        <w:separator/>
      </w:r>
    </w:p>
  </w:endnote>
  <w:endnote w:type="continuationSeparator" w:id="0">
    <w:p w:rsidR="00CB77DF" w:rsidRDefault="00CB77DF" w:rsidP="0097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DF" w:rsidRDefault="00CB77DF" w:rsidP="00974F6B">
      <w:pPr>
        <w:spacing w:after="0" w:line="240" w:lineRule="auto"/>
      </w:pPr>
      <w:r>
        <w:separator/>
      </w:r>
    </w:p>
  </w:footnote>
  <w:footnote w:type="continuationSeparator" w:id="0">
    <w:p w:rsidR="00CB77DF" w:rsidRDefault="00CB77DF" w:rsidP="0097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6B" w:rsidRDefault="007F0AA3">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F6B" w:rsidRPr="00974F6B" w:rsidRDefault="00974F6B">
                          <w:pPr>
                            <w:rPr>
                              <w:rFonts w:ascii="Times New Roman" w:hAnsi="Times New Roman" w:cs="Times New Roman"/>
                              <w:color w:val="0C0000"/>
                              <w:sz w:val="14"/>
                            </w:rPr>
                          </w:pPr>
                          <w:r>
                            <w:rPr>
                              <w:rFonts w:ascii="Times New Roman" w:hAnsi="Times New Roman" w:cs="Times New Roman"/>
                              <w:color w:val="0C0000"/>
                              <w:sz w:val="14"/>
                            </w:rPr>
                            <w:t xml:space="preserve">09.06.2022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74F6B" w:rsidRPr="00974F6B" w:rsidRDefault="00974F6B">
                    <w:pPr>
                      <w:rPr>
                        <w:rFonts w:ascii="Times New Roman" w:hAnsi="Times New Roman" w:cs="Times New Roman"/>
                        <w:color w:val="0C0000"/>
                        <w:sz w:val="14"/>
                      </w:rPr>
                    </w:pPr>
                    <w:r>
                      <w:rPr>
                        <w:rFonts w:ascii="Times New Roman" w:hAnsi="Times New Roman" w:cs="Times New Roman"/>
                        <w:color w:val="0C0000"/>
                        <w:sz w:val="14"/>
                      </w:rPr>
                      <w:t xml:space="preserve">09.06.2022 ЭҚАБЖ МО (7.23.0 нұсқасы)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51"/>
    <w:rsid w:val="00024951"/>
    <w:rsid w:val="000354A2"/>
    <w:rsid w:val="001D365E"/>
    <w:rsid w:val="001F7673"/>
    <w:rsid w:val="00323CB2"/>
    <w:rsid w:val="0054435C"/>
    <w:rsid w:val="007F0AA3"/>
    <w:rsid w:val="008F6104"/>
    <w:rsid w:val="00974F6B"/>
    <w:rsid w:val="00CB77DF"/>
    <w:rsid w:val="00E33231"/>
    <w:rsid w:val="00FD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B2"/>
    <w:rPr>
      <w:rFonts w:eastAsiaTheme="minorEastAsia"/>
      <w:lang w:eastAsia="ru-RU"/>
    </w:rPr>
  </w:style>
  <w:style w:type="paragraph" w:styleId="3">
    <w:name w:val="heading 3"/>
    <w:basedOn w:val="a"/>
    <w:next w:val="a"/>
    <w:link w:val="30"/>
    <w:uiPriority w:val="9"/>
    <w:unhideWhenUsed/>
    <w:qFormat/>
    <w:rsid w:val="00323CB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CB2"/>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323CB2"/>
    <w:pPr>
      <w:spacing w:after="0" w:line="240" w:lineRule="auto"/>
    </w:pPr>
  </w:style>
  <w:style w:type="character" w:customStyle="1" w:styleId="a4">
    <w:name w:val="Без интервала Знак"/>
    <w:aliases w:val="Обя Знак,мелкий Знак,норма Знак,мой рабочий Знак"/>
    <w:link w:val="a3"/>
    <w:uiPriority w:val="1"/>
    <w:locked/>
    <w:rsid w:val="00323CB2"/>
  </w:style>
  <w:style w:type="paragraph" w:styleId="a5">
    <w:name w:val="header"/>
    <w:basedOn w:val="a"/>
    <w:link w:val="a6"/>
    <w:uiPriority w:val="99"/>
    <w:unhideWhenUsed/>
    <w:rsid w:val="00974F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F6B"/>
    <w:rPr>
      <w:rFonts w:eastAsiaTheme="minorEastAsia"/>
      <w:lang w:eastAsia="ru-RU"/>
    </w:rPr>
  </w:style>
  <w:style w:type="paragraph" w:styleId="a7">
    <w:name w:val="footer"/>
    <w:basedOn w:val="a"/>
    <w:link w:val="a8"/>
    <w:uiPriority w:val="99"/>
    <w:unhideWhenUsed/>
    <w:rsid w:val="00974F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F6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B2"/>
    <w:rPr>
      <w:rFonts w:eastAsiaTheme="minorEastAsia"/>
      <w:lang w:eastAsia="ru-RU"/>
    </w:rPr>
  </w:style>
  <w:style w:type="paragraph" w:styleId="3">
    <w:name w:val="heading 3"/>
    <w:basedOn w:val="a"/>
    <w:next w:val="a"/>
    <w:link w:val="30"/>
    <w:uiPriority w:val="9"/>
    <w:unhideWhenUsed/>
    <w:qFormat/>
    <w:rsid w:val="00323CB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CB2"/>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323CB2"/>
    <w:pPr>
      <w:spacing w:after="0" w:line="240" w:lineRule="auto"/>
    </w:pPr>
  </w:style>
  <w:style w:type="character" w:customStyle="1" w:styleId="a4">
    <w:name w:val="Без интервала Знак"/>
    <w:aliases w:val="Обя Знак,мелкий Знак,норма Знак,мой рабочий Знак"/>
    <w:link w:val="a3"/>
    <w:uiPriority w:val="1"/>
    <w:locked/>
    <w:rsid w:val="00323CB2"/>
  </w:style>
  <w:style w:type="paragraph" w:styleId="a5">
    <w:name w:val="header"/>
    <w:basedOn w:val="a"/>
    <w:link w:val="a6"/>
    <w:uiPriority w:val="99"/>
    <w:unhideWhenUsed/>
    <w:rsid w:val="00974F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F6B"/>
    <w:rPr>
      <w:rFonts w:eastAsiaTheme="minorEastAsia"/>
      <w:lang w:eastAsia="ru-RU"/>
    </w:rPr>
  </w:style>
  <w:style w:type="paragraph" w:styleId="a7">
    <w:name w:val="footer"/>
    <w:basedOn w:val="a"/>
    <w:link w:val="a8"/>
    <w:uiPriority w:val="99"/>
    <w:unhideWhenUsed/>
    <w:rsid w:val="00974F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F6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Усен Сапаров</dc:creator>
  <cp:lastModifiedBy>Усен Сапаров</cp:lastModifiedBy>
  <cp:revision>2</cp:revision>
  <cp:lastPrinted>2022-06-09T05:16:00Z</cp:lastPrinted>
  <dcterms:created xsi:type="dcterms:W3CDTF">2022-06-09T09:10:00Z</dcterms:created>
  <dcterms:modified xsi:type="dcterms:W3CDTF">2022-06-09T09:10:00Z</dcterms:modified>
</cp:coreProperties>
</file>