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3C" w:rsidRPr="007D43FC" w:rsidRDefault="00033E25" w:rsidP="007D43FC">
      <w:pPr>
        <w:pStyle w:val="3"/>
        <w:jc w:val="center"/>
        <w:rPr>
          <w:rFonts w:ascii="Times New Roman" w:hAnsi="Times New Roman"/>
          <w:spacing w:val="2"/>
          <w:sz w:val="24"/>
          <w:szCs w:val="24"/>
          <w:shd w:val="clear" w:color="auto" w:fill="FFFFFF"/>
          <w:lang w:val="kk-KZ"/>
        </w:rPr>
      </w:pPr>
      <w:bookmarkStart w:id="0" w:name="_GoBack"/>
      <w:bookmarkEnd w:id="0"/>
      <w:r w:rsidRPr="00033E25">
        <w:rPr>
          <w:rFonts w:ascii="Times New Roman" w:hAnsi="Times New Roman"/>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Ордабасы ауданы бойынша Мемлекеттік кірістер басқармасы, </w:t>
      </w:r>
      <w:r w:rsidRPr="00033E25">
        <w:rPr>
          <w:rFonts w:ascii="Times New Roman" w:hAnsi="Times New Roman"/>
          <w:bCs w:val="0"/>
          <w:sz w:val="24"/>
          <w:szCs w:val="24"/>
          <w:lang w:val="kk-KZ"/>
        </w:rPr>
        <w:t xml:space="preserve">  «Б» корпусының төменгі болып табылмайтын бос мемлекеттік әкімшілік лауазымына орналасу үшін жалпы конкурс </w:t>
      </w:r>
      <w:r w:rsidRPr="00033E25">
        <w:rPr>
          <w:rFonts w:ascii="Times New Roman" w:hAnsi="Times New Roman"/>
          <w:spacing w:val="2"/>
          <w:sz w:val="24"/>
          <w:szCs w:val="24"/>
          <w:shd w:val="clear" w:color="auto" w:fill="FFFFFF"/>
          <w:lang w:val="kk-KZ"/>
        </w:rPr>
        <w:t xml:space="preserve"> </w:t>
      </w:r>
    </w:p>
    <w:p w:rsidR="0047703C" w:rsidRPr="00A10411" w:rsidRDefault="0047703C" w:rsidP="0047703C">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47703C" w:rsidRPr="00495BF9" w:rsidRDefault="00495BF9" w:rsidP="00495BF9">
      <w:pPr>
        <w:pStyle w:val="a3"/>
        <w:jc w:val="both"/>
        <w:rPr>
          <w:rFonts w:ascii="Times New Roman" w:hAnsi="Times New Roman"/>
          <w:color w:val="000000"/>
          <w:sz w:val="24"/>
          <w:szCs w:val="24"/>
          <w:lang w:val="kk-KZ"/>
        </w:rPr>
      </w:pPr>
      <w:r>
        <w:rPr>
          <w:rFonts w:ascii="Times New Roman" w:hAnsi="Times New Roman"/>
          <w:spacing w:val="2"/>
          <w:sz w:val="24"/>
          <w:szCs w:val="24"/>
          <w:lang w:val="kk-KZ"/>
        </w:rPr>
        <w:t xml:space="preserve">      </w:t>
      </w:r>
      <w:r w:rsidR="004F3AB8" w:rsidRPr="00495BF9">
        <w:rPr>
          <w:rFonts w:ascii="Times New Roman" w:hAnsi="Times New Roman"/>
          <w:spacing w:val="2"/>
          <w:sz w:val="24"/>
          <w:szCs w:val="24"/>
          <w:lang w:val="kk-KZ"/>
        </w:rPr>
        <w:t>жоғары оқу орнынан к</w:t>
      </w:r>
      <w:r w:rsidR="00D63B97" w:rsidRPr="00495BF9">
        <w:rPr>
          <w:rFonts w:ascii="Times New Roman" w:hAnsi="Times New Roman"/>
          <w:spacing w:val="2"/>
          <w:sz w:val="24"/>
          <w:szCs w:val="24"/>
          <w:lang w:val="kk-KZ"/>
        </w:rPr>
        <w:t>ейінгі немесе жоғары, мемлекеті</w:t>
      </w:r>
      <w:r w:rsidR="004F3AB8" w:rsidRPr="00495BF9">
        <w:rPr>
          <w:rFonts w:ascii="Times New Roman" w:hAnsi="Times New Roman"/>
          <w:spacing w:val="2"/>
          <w:sz w:val="24"/>
          <w:szCs w:val="24"/>
          <w:lang w:val="kk-KZ"/>
        </w:rPr>
        <w:t>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47703C" w:rsidRPr="00495BF9">
        <w:rPr>
          <w:rFonts w:ascii="Times New Roman" w:hAnsi="Times New Roman"/>
          <w:color w:val="000000"/>
          <w:sz w:val="24"/>
          <w:szCs w:val="24"/>
          <w:lang w:val="kk-KZ"/>
        </w:rPr>
        <w:t>;</w:t>
      </w:r>
    </w:p>
    <w:p w:rsidR="002D0427" w:rsidRDefault="004F3AB8" w:rsidP="004F3AB8">
      <w:pPr>
        <w:spacing w:after="0" w:line="285" w:lineRule="atLeast"/>
        <w:textAlignment w:val="baseline"/>
        <w:rPr>
          <w:rFonts w:ascii="Times New Roman" w:hAnsi="Times New Roman"/>
          <w:spacing w:val="2"/>
          <w:sz w:val="24"/>
          <w:szCs w:val="24"/>
          <w:lang w:val="kk-KZ"/>
        </w:rPr>
      </w:pPr>
      <w:r w:rsidRPr="00495BF9">
        <w:rPr>
          <w:rFonts w:ascii="Times New Roman" w:hAnsi="Times New Roman"/>
          <w:color w:val="FF0000"/>
          <w:spacing w:val="2"/>
          <w:sz w:val="24"/>
          <w:szCs w:val="24"/>
          <w:lang w:val="kk-KZ"/>
        </w:rPr>
        <w:t xml:space="preserve">    </w:t>
      </w:r>
      <w:r w:rsidR="00495BF9">
        <w:rPr>
          <w:rFonts w:ascii="Times New Roman" w:hAnsi="Times New Roman"/>
          <w:color w:val="FF0000"/>
          <w:spacing w:val="2"/>
          <w:sz w:val="24"/>
          <w:szCs w:val="24"/>
          <w:lang w:val="kk-KZ"/>
        </w:rPr>
        <w:t xml:space="preserve">  </w:t>
      </w:r>
      <w:r w:rsidR="002D0427" w:rsidRPr="002D0427">
        <w:rPr>
          <w:rFonts w:ascii="Times New Roman" w:hAnsi="Times New Roman"/>
          <w:color w:val="000000"/>
          <w:sz w:val="24"/>
          <w:szCs w:val="24"/>
          <w:lang w:val="kk-KZ"/>
        </w:rPr>
        <w:t>м</w:t>
      </w:r>
      <w:r w:rsidR="00495BF9" w:rsidRPr="002D0427">
        <w:rPr>
          <w:rFonts w:ascii="Times New Roman" w:hAnsi="Times New Roman"/>
          <w:color w:val="000000"/>
          <w:sz w:val="24"/>
          <w:szCs w:val="24"/>
          <w:lang w:val="kk-KZ"/>
        </w:rPr>
        <w:t>ынадай құзыреттердің бар болуы:</w:t>
      </w:r>
      <w:r w:rsidR="00495BF9" w:rsidRPr="00B47D79">
        <w:rPr>
          <w:rFonts w:ascii="Times New Roman" w:hAnsi="Times New Roman"/>
          <w:color w:val="000000"/>
          <w:sz w:val="28"/>
          <w:szCs w:val="28"/>
          <w:lang w:val="kk-KZ"/>
        </w:rPr>
        <w:t xml:space="preserve"> </w:t>
      </w:r>
      <w:r w:rsidRPr="00495BF9">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r w:rsidR="002D0427">
        <w:rPr>
          <w:rFonts w:ascii="Times New Roman" w:hAnsi="Times New Roman"/>
          <w:spacing w:val="2"/>
          <w:sz w:val="24"/>
          <w:szCs w:val="24"/>
          <w:lang w:val="kk-KZ"/>
        </w:rPr>
        <w:t xml:space="preserve">   </w:t>
      </w:r>
    </w:p>
    <w:p w:rsidR="0047703C" w:rsidRPr="007D43FC" w:rsidRDefault="002D0427" w:rsidP="007D43FC">
      <w:pPr>
        <w:spacing w:after="0" w:line="285" w:lineRule="atLeast"/>
        <w:textAlignment w:val="baseline"/>
        <w:rPr>
          <w:rFonts w:ascii="Times New Roman" w:hAnsi="Times New Roman"/>
          <w:spacing w:val="2"/>
          <w:sz w:val="24"/>
          <w:szCs w:val="24"/>
          <w:lang w:val="kk-KZ"/>
        </w:rPr>
      </w:pPr>
      <w:r>
        <w:rPr>
          <w:rFonts w:ascii="Times New Roman" w:hAnsi="Times New Roman"/>
          <w:spacing w:val="2"/>
          <w:sz w:val="24"/>
          <w:szCs w:val="24"/>
          <w:lang w:val="kk-KZ"/>
        </w:rPr>
        <w:t xml:space="preserve">      </w:t>
      </w:r>
      <w:r w:rsidR="004F3AB8" w:rsidRPr="00495BF9">
        <w:rPr>
          <w:rFonts w:ascii="Times New Roman" w:hAnsi="Times New Roman"/>
          <w:spacing w:val="2"/>
          <w:sz w:val="24"/>
          <w:szCs w:val="24"/>
          <w:lang w:val="kk-KZ"/>
        </w:rPr>
        <w:t>жоғары оқу орнынан кейінгі немесе жоғары білім болған жағдайда жұмыс тәжірибесі талап етілмейді.</w:t>
      </w:r>
    </w:p>
    <w:p w:rsidR="0047703C" w:rsidRDefault="0047703C" w:rsidP="0047703C">
      <w:pPr>
        <w:tabs>
          <w:tab w:val="left" w:pos="-1405"/>
          <w:tab w:val="left" w:pos="9554"/>
        </w:tabs>
        <w:spacing w:after="0" w:line="240" w:lineRule="auto"/>
        <w:ind w:left="-1405" w:right="178"/>
        <w:outlineLvl w:val="0"/>
        <w:rPr>
          <w:rFonts w:ascii="Times New Roman" w:hAnsi="Times New Roman"/>
          <w:b/>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p w:rsidR="00A53087" w:rsidRPr="00A10411" w:rsidRDefault="00A53087" w:rsidP="0047703C">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47703C" w:rsidRPr="00A10411" w:rsidTr="00E43ECA">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47703C" w:rsidRPr="00A10411" w:rsidTr="00E43ECA">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47703C" w:rsidRPr="00A10411" w:rsidTr="00E43ECA">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47703C" w:rsidRPr="001F7720" w:rsidRDefault="0047703C" w:rsidP="00E43ECA">
            <w:pPr>
              <w:pStyle w:val="a7"/>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206734</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2</w:t>
            </w:r>
            <w:r>
              <w:rPr>
                <w:rFonts w:ascii="Times New Roman" w:hAnsi="Times New Roman"/>
                <w:b/>
                <w:sz w:val="24"/>
                <w:szCs w:val="24"/>
                <w:lang w:val="en-US"/>
              </w:rPr>
              <w:t>45028</w:t>
            </w:r>
          </w:p>
        </w:tc>
      </w:tr>
    </w:tbl>
    <w:p w:rsidR="0047703C" w:rsidRDefault="0047703C" w:rsidP="007D43FC">
      <w:pPr>
        <w:tabs>
          <w:tab w:val="left" w:pos="142"/>
          <w:tab w:val="left" w:pos="9554"/>
          <w:tab w:val="left" w:pos="9923"/>
        </w:tabs>
        <w:spacing w:line="240" w:lineRule="auto"/>
        <w:ind w:right="36"/>
        <w:contextualSpacing/>
        <w:jc w:val="both"/>
        <w:outlineLvl w:val="0"/>
        <w:rPr>
          <w:rFonts w:ascii="Times New Roman" w:hAnsi="Times New Roman"/>
          <w:sz w:val="24"/>
          <w:szCs w:val="24"/>
          <w:lang w:val="kk-KZ"/>
        </w:rPr>
      </w:pPr>
    </w:p>
    <w:p w:rsidR="00CD5D43" w:rsidRPr="00CD5D43" w:rsidRDefault="0047703C" w:rsidP="00A53087">
      <w:pPr>
        <w:pStyle w:val="a3"/>
        <w:tabs>
          <w:tab w:val="left" w:pos="993"/>
        </w:tabs>
        <w:ind w:hanging="426"/>
        <w:jc w:val="both"/>
        <w:rPr>
          <w:rFonts w:ascii="Times New Roman" w:hAnsi="Times New Roman"/>
          <w:b/>
          <w:sz w:val="24"/>
          <w:szCs w:val="24"/>
          <w:lang w:val="kk-KZ"/>
        </w:rPr>
      </w:pPr>
      <w:r>
        <w:rPr>
          <w:rFonts w:ascii="Times New Roman" w:hAnsi="Times New Roman"/>
          <w:sz w:val="24"/>
          <w:szCs w:val="24"/>
          <w:lang w:val="kk-KZ"/>
        </w:rPr>
        <w:tab/>
      </w:r>
      <w:r w:rsidR="00CD5D43">
        <w:rPr>
          <w:rFonts w:ascii="Times New Roman" w:hAnsi="Times New Roman"/>
          <w:sz w:val="24"/>
          <w:szCs w:val="24"/>
          <w:lang w:val="kk-KZ"/>
        </w:rPr>
        <w:t xml:space="preserve">      </w:t>
      </w:r>
      <w:r w:rsidR="00CD5D43" w:rsidRPr="00CD5D43">
        <w:rPr>
          <w:rFonts w:ascii="Times New Roman" w:hAnsi="Times New Roman"/>
          <w:b/>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w:t>
      </w:r>
      <w:r w:rsidR="00A53087">
        <w:rPr>
          <w:rFonts w:ascii="Times New Roman" w:hAnsi="Times New Roman"/>
          <w:b/>
          <w:sz w:val="24"/>
          <w:szCs w:val="24"/>
          <w:lang w:val="kk-KZ"/>
        </w:rPr>
        <w:t>ланыс телефоны 8(72530) 2-13-9</w:t>
      </w:r>
      <w:r w:rsidR="00EE02B5">
        <w:rPr>
          <w:rFonts w:ascii="Times New Roman" w:hAnsi="Times New Roman"/>
          <w:b/>
          <w:sz w:val="24"/>
          <w:szCs w:val="24"/>
          <w:lang w:val="kk-KZ"/>
        </w:rPr>
        <w:t>1</w:t>
      </w:r>
      <w:r w:rsidR="00CD5D43" w:rsidRPr="00CD5D43">
        <w:rPr>
          <w:rFonts w:ascii="Times New Roman" w:hAnsi="Times New Roman"/>
          <w:b/>
          <w:sz w:val="24"/>
          <w:szCs w:val="24"/>
          <w:lang w:val="kk-KZ"/>
        </w:rPr>
        <w:t xml:space="preserve">, электрондық мекен-жайы:  </w:t>
      </w:r>
      <w:r w:rsidR="00F2354B" w:rsidRPr="00CD5D43">
        <w:rPr>
          <w:rFonts w:ascii="Times New Roman" w:hAnsi="Times New Roman"/>
          <w:sz w:val="24"/>
          <w:szCs w:val="24"/>
        </w:rPr>
        <w:fldChar w:fldCharType="begin"/>
      </w:r>
      <w:r w:rsidR="00CD5D43" w:rsidRPr="00CD5D43">
        <w:rPr>
          <w:rFonts w:ascii="Times New Roman" w:hAnsi="Times New Roman"/>
          <w:sz w:val="24"/>
          <w:szCs w:val="24"/>
          <w:lang w:val="kk-KZ"/>
        </w:rPr>
        <w:instrText>HYPERLINK "mailto:b.rendibaeva@kgd.gov.kz"</w:instrText>
      </w:r>
      <w:r w:rsidR="00F2354B" w:rsidRPr="00CD5D43">
        <w:rPr>
          <w:rFonts w:ascii="Times New Roman" w:hAnsi="Times New Roman"/>
          <w:sz w:val="24"/>
          <w:szCs w:val="24"/>
        </w:rPr>
        <w:fldChar w:fldCharType="separate"/>
      </w:r>
      <w:r w:rsidR="00CD5D43" w:rsidRPr="00CD5D43">
        <w:rPr>
          <w:rStyle w:val="a5"/>
          <w:rFonts w:ascii="Times New Roman" w:hAnsi="Times New Roman"/>
          <w:b/>
          <w:sz w:val="24"/>
          <w:szCs w:val="24"/>
          <w:lang w:val="kk-KZ"/>
        </w:rPr>
        <w:t>b.rendibaeva@kgd.gov.kz</w:t>
      </w:r>
      <w:r w:rsidR="00F2354B" w:rsidRPr="00CD5D43">
        <w:rPr>
          <w:rFonts w:ascii="Times New Roman" w:hAnsi="Times New Roman"/>
          <w:sz w:val="24"/>
          <w:szCs w:val="24"/>
        </w:rPr>
        <w:fldChar w:fldCharType="end"/>
      </w:r>
    </w:p>
    <w:p w:rsidR="0047703C" w:rsidRDefault="008C59D2" w:rsidP="00CD5D43">
      <w:pPr>
        <w:pStyle w:val="5"/>
        <w:jc w:val="both"/>
        <w:rPr>
          <w:rFonts w:ascii="Times New Roman" w:hAnsi="Times New Roman"/>
          <w:b/>
          <w:sz w:val="24"/>
          <w:szCs w:val="24"/>
          <w:lang w:val="kk-KZ"/>
        </w:rPr>
      </w:pPr>
      <w:r>
        <w:rPr>
          <w:rFonts w:ascii="Times New Roman" w:hAnsi="Times New Roman"/>
          <w:b/>
          <w:sz w:val="24"/>
          <w:szCs w:val="24"/>
          <w:lang w:val="kk-KZ"/>
        </w:rPr>
        <w:t xml:space="preserve">     </w:t>
      </w:r>
      <w:r w:rsidR="00401651">
        <w:rPr>
          <w:rFonts w:ascii="Times New Roman" w:hAnsi="Times New Roman"/>
          <w:b/>
          <w:sz w:val="24"/>
          <w:szCs w:val="24"/>
          <w:lang w:val="kk-KZ"/>
        </w:rPr>
        <w:t xml:space="preserve"> </w:t>
      </w:r>
      <w:r w:rsidR="0047703C" w:rsidRPr="00A10411">
        <w:rPr>
          <w:rFonts w:ascii="Times New Roman" w:hAnsi="Times New Roman"/>
          <w:b/>
          <w:sz w:val="24"/>
          <w:szCs w:val="24"/>
          <w:lang w:val="kk-KZ"/>
        </w:rPr>
        <w:t xml:space="preserve">Түркістан облысы бойынша Мемлекеттік кірістер департаментінің  </w:t>
      </w:r>
      <w:r w:rsidR="00CD5D43">
        <w:rPr>
          <w:rFonts w:ascii="Times New Roman" w:hAnsi="Times New Roman"/>
          <w:b/>
          <w:sz w:val="24"/>
          <w:szCs w:val="24"/>
          <w:lang w:val="kk-KZ"/>
        </w:rPr>
        <w:t>Ордабасы</w:t>
      </w:r>
      <w:r w:rsidR="0047703C" w:rsidRPr="00A10411">
        <w:rPr>
          <w:rFonts w:ascii="Times New Roman" w:hAnsi="Times New Roman"/>
          <w:b/>
          <w:sz w:val="24"/>
          <w:szCs w:val="24"/>
          <w:lang w:val="kk-KZ"/>
        </w:rPr>
        <w:t xml:space="preserve"> ауданы бойынша Мемлекеттік кірістер басқармасының cалықтық бақылау және өндірі</w:t>
      </w:r>
      <w:r w:rsidR="0047703C">
        <w:rPr>
          <w:rFonts w:ascii="Times New Roman" w:hAnsi="Times New Roman"/>
          <w:b/>
          <w:sz w:val="24"/>
          <w:szCs w:val="24"/>
          <w:lang w:val="kk-KZ"/>
        </w:rPr>
        <w:t xml:space="preserve">п алу </w:t>
      </w:r>
      <w:r w:rsidR="0047703C" w:rsidRPr="00A10411">
        <w:rPr>
          <w:rFonts w:ascii="Times New Roman" w:hAnsi="Times New Roman"/>
          <w:b/>
          <w:sz w:val="24"/>
          <w:szCs w:val="24"/>
          <w:lang w:val="kk-KZ"/>
        </w:rPr>
        <w:t>бөлімінің бас маманы, С-R-4 санаты,</w:t>
      </w:r>
      <w:r w:rsidR="0047703C">
        <w:rPr>
          <w:rFonts w:ascii="Times New Roman" w:hAnsi="Times New Roman"/>
          <w:b/>
          <w:sz w:val="24"/>
          <w:szCs w:val="24"/>
          <w:lang w:val="kk-KZ"/>
        </w:rPr>
        <w:t xml:space="preserve"> </w:t>
      </w:r>
      <w:r w:rsidR="0047703C" w:rsidRPr="00A10411">
        <w:rPr>
          <w:rFonts w:ascii="Times New Roman" w:hAnsi="Times New Roman"/>
          <w:b/>
          <w:sz w:val="24"/>
          <w:szCs w:val="24"/>
          <w:lang w:val="kk-KZ"/>
        </w:rPr>
        <w:t>1 бірлік.</w:t>
      </w:r>
    </w:p>
    <w:p w:rsidR="008C59D2" w:rsidRPr="008C59D2" w:rsidRDefault="008C59D2" w:rsidP="008C59D2">
      <w:pPr>
        <w:spacing w:after="0"/>
        <w:jc w:val="both"/>
        <w:rPr>
          <w:rFonts w:ascii="Times New Roman" w:hAnsi="Times New Roman"/>
          <w:sz w:val="24"/>
          <w:szCs w:val="24"/>
          <w:lang w:val="kk-KZ"/>
        </w:rPr>
      </w:pPr>
      <w:r>
        <w:rPr>
          <w:rFonts w:ascii="Times New Roman" w:hAnsi="Times New Roman"/>
          <w:b/>
          <w:sz w:val="24"/>
          <w:szCs w:val="24"/>
          <w:lang w:val="kk-KZ"/>
        </w:rPr>
        <w:t xml:space="preserve">      </w:t>
      </w:r>
      <w:r w:rsidR="00CD5D43">
        <w:rPr>
          <w:rFonts w:ascii="Times New Roman" w:hAnsi="Times New Roman"/>
          <w:b/>
          <w:sz w:val="24"/>
          <w:szCs w:val="24"/>
          <w:lang w:val="kk-KZ"/>
        </w:rPr>
        <w:t>Негізгі ф</w:t>
      </w:r>
      <w:r w:rsidR="0047703C" w:rsidRPr="00A10411">
        <w:rPr>
          <w:rFonts w:ascii="Times New Roman" w:hAnsi="Times New Roman"/>
          <w:b/>
          <w:sz w:val="24"/>
          <w:szCs w:val="24"/>
          <w:lang w:val="kk-KZ"/>
        </w:rPr>
        <w:t>ункционалды</w:t>
      </w:r>
      <w:r w:rsidR="00CD5D43">
        <w:rPr>
          <w:rFonts w:ascii="Times New Roman" w:hAnsi="Times New Roman"/>
          <w:b/>
          <w:sz w:val="24"/>
          <w:szCs w:val="24"/>
          <w:lang w:val="kk-KZ"/>
        </w:rPr>
        <w:t>қ</w:t>
      </w:r>
      <w:r w:rsidR="0047703C" w:rsidRPr="00A10411">
        <w:rPr>
          <w:rFonts w:ascii="Times New Roman" w:hAnsi="Times New Roman"/>
          <w:b/>
          <w:sz w:val="24"/>
          <w:szCs w:val="24"/>
          <w:lang w:val="kk-KZ"/>
        </w:rPr>
        <w:t xml:space="preserve"> </w:t>
      </w:r>
      <w:r w:rsidR="0047703C" w:rsidRPr="00E370A6">
        <w:rPr>
          <w:rFonts w:ascii="Times New Roman" w:hAnsi="Times New Roman"/>
          <w:b/>
          <w:sz w:val="24"/>
          <w:szCs w:val="24"/>
          <w:lang w:val="kk-KZ"/>
        </w:rPr>
        <w:t>міндеттері (Блок А):</w:t>
      </w:r>
      <w:r w:rsidR="00B149CA">
        <w:rPr>
          <w:rFonts w:ascii="Times New Roman" w:hAnsi="Times New Roman"/>
          <w:b/>
          <w:sz w:val="24"/>
          <w:szCs w:val="24"/>
          <w:lang w:val="kk-KZ"/>
        </w:rPr>
        <w:t xml:space="preserve"> </w:t>
      </w:r>
      <w:r w:rsidRPr="008C59D2">
        <w:rPr>
          <w:rFonts w:ascii="Times New Roman" w:hAnsi="Times New Roman"/>
          <w:sz w:val="24"/>
          <w:szCs w:val="24"/>
          <w:lang w:val="kk-KZ"/>
        </w:rPr>
        <w:t>ҚР</w:t>
      </w:r>
      <w:r>
        <w:rPr>
          <w:rFonts w:ascii="Times New Roman" w:hAnsi="Times New Roman"/>
          <w:sz w:val="24"/>
          <w:szCs w:val="24"/>
          <w:lang w:val="kk-KZ"/>
        </w:rPr>
        <w:t xml:space="preserve"> «</w:t>
      </w:r>
      <w:r w:rsidR="00B149CA">
        <w:rPr>
          <w:rFonts w:ascii="Times New Roman" w:hAnsi="Times New Roman"/>
          <w:sz w:val="24"/>
          <w:szCs w:val="24"/>
          <w:lang w:val="kk-KZ"/>
        </w:rPr>
        <w:t>Салық Кодексінің</w:t>
      </w:r>
      <w:r w:rsidRPr="008C59D2">
        <w:rPr>
          <w:rFonts w:ascii="Times New Roman" w:hAnsi="Times New Roman"/>
          <w:sz w:val="24"/>
          <w:szCs w:val="24"/>
          <w:lang w:val="kk-KZ"/>
        </w:rPr>
        <w:t>» 12- тарауының баптарына сәйкес заңды тұлғалар мен  шаруа қожалықтардың төрағаларына,  жеке кәсі</w:t>
      </w:r>
      <w:r w:rsidR="00401651">
        <w:rPr>
          <w:rFonts w:ascii="Times New Roman" w:hAnsi="Times New Roman"/>
          <w:sz w:val="24"/>
          <w:szCs w:val="24"/>
          <w:lang w:val="kk-KZ"/>
        </w:rPr>
        <w:t xml:space="preserve">пкерлерге мерзімінде төленбеген </w:t>
      </w:r>
      <w:r w:rsidRPr="008C59D2">
        <w:rPr>
          <w:rFonts w:ascii="Times New Roman" w:hAnsi="Times New Roman"/>
          <w:sz w:val="24"/>
          <w:szCs w:val="24"/>
          <w:lang w:val="kk-KZ"/>
        </w:rPr>
        <w:t>салық берешегін, міндетті зейнетақы жарналарын және әлеуметтік аударымдарды  бойынша хабарлама қалыптастыру, жөнелту</w:t>
      </w:r>
      <w:r w:rsidR="00401651">
        <w:rPr>
          <w:rFonts w:ascii="Times New Roman" w:hAnsi="Times New Roman"/>
          <w:sz w:val="24"/>
          <w:szCs w:val="24"/>
          <w:lang w:val="kk-KZ"/>
        </w:rPr>
        <w:t xml:space="preserve">, </w:t>
      </w:r>
      <w:r w:rsidRPr="008C59D2">
        <w:rPr>
          <w:rFonts w:ascii="Times New Roman" w:hAnsi="Times New Roman"/>
          <w:sz w:val="24"/>
          <w:szCs w:val="24"/>
          <w:lang w:val="kk-KZ"/>
        </w:rPr>
        <w:t>табыс ету; ҚР</w:t>
      </w:r>
      <w:r w:rsidR="00B149CA">
        <w:rPr>
          <w:rFonts w:ascii="Times New Roman" w:hAnsi="Times New Roman"/>
          <w:sz w:val="24"/>
          <w:szCs w:val="24"/>
          <w:lang w:val="kk-KZ"/>
        </w:rPr>
        <w:t xml:space="preserve"> «Салық Кодексінің</w:t>
      </w:r>
      <w:r w:rsidRPr="008C59D2">
        <w:rPr>
          <w:rFonts w:ascii="Times New Roman" w:hAnsi="Times New Roman"/>
          <w:sz w:val="24"/>
          <w:szCs w:val="24"/>
          <w:lang w:val="kk-KZ"/>
        </w:rPr>
        <w:t>» 13- тарауының баптарына сәйкес мерзімінде  орындалмаған салық міндеттемесінің орындалуын қамтамасыз ету тәсілдерін  қолдану; ҚР</w:t>
      </w:r>
      <w:r w:rsidR="00B149CA">
        <w:rPr>
          <w:rFonts w:ascii="Times New Roman" w:hAnsi="Times New Roman"/>
          <w:sz w:val="24"/>
          <w:szCs w:val="24"/>
          <w:lang w:val="kk-KZ"/>
        </w:rPr>
        <w:t xml:space="preserve"> «</w:t>
      </w:r>
      <w:r w:rsidRPr="008C59D2">
        <w:rPr>
          <w:rFonts w:ascii="Times New Roman" w:hAnsi="Times New Roman"/>
          <w:sz w:val="24"/>
          <w:szCs w:val="24"/>
          <w:lang w:val="kk-KZ"/>
        </w:rPr>
        <w:t xml:space="preserve">Салық Кодексінің » 14- тарауының баптарына сәйкес  салық  берешегін   мәжбүрлеп өндіріп алу шараларын қолдану; Берешектері бар салық төлеушілерді ҚР  Қылмыстық кодексінің  239 бабына </w:t>
      </w:r>
      <w:r w:rsidR="00401651">
        <w:rPr>
          <w:rFonts w:ascii="Times New Roman" w:hAnsi="Times New Roman"/>
          <w:sz w:val="24"/>
          <w:szCs w:val="24"/>
          <w:lang w:val="kk-KZ"/>
        </w:rPr>
        <w:t xml:space="preserve">сәйкес </w:t>
      </w:r>
      <w:r w:rsidRPr="008C59D2">
        <w:rPr>
          <w:rFonts w:ascii="Times New Roman" w:hAnsi="Times New Roman"/>
          <w:sz w:val="24"/>
          <w:szCs w:val="24"/>
          <w:lang w:val="kk-KZ"/>
        </w:rPr>
        <w:t>төлем қабілетсіздігіне дейін жеткізу себептеріне талдау жұмыстарын   жүргізу</w:t>
      </w:r>
    </w:p>
    <w:p w:rsidR="00D63B97" w:rsidRDefault="008C59D2" w:rsidP="0047703C">
      <w:pPr>
        <w:pStyle w:val="a3"/>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 xml:space="preserve">   </w:t>
      </w:r>
      <w:r w:rsidR="009E1737">
        <w:rPr>
          <w:rFonts w:ascii="Times New Roman" w:hAnsi="Times New Roman"/>
          <w:b/>
          <w:sz w:val="24"/>
          <w:szCs w:val="24"/>
          <w:lang w:val="kk-KZ"/>
        </w:rPr>
        <w:t xml:space="preserve">  </w:t>
      </w:r>
      <w:r>
        <w:rPr>
          <w:rFonts w:ascii="Times New Roman" w:hAnsi="Times New Roman"/>
          <w:b/>
          <w:sz w:val="24"/>
          <w:szCs w:val="24"/>
          <w:lang w:val="kk-KZ"/>
        </w:rPr>
        <w:t xml:space="preserve"> </w:t>
      </w:r>
      <w:r w:rsidR="0047703C" w:rsidRPr="00A10411">
        <w:rPr>
          <w:rFonts w:ascii="Times New Roman" w:hAnsi="Times New Roman"/>
          <w:b/>
          <w:sz w:val="24"/>
          <w:szCs w:val="24"/>
          <w:lang w:val="kk-KZ"/>
        </w:rPr>
        <w:t>Конкурсқа қатысушыларға қойылатын талаптар:</w:t>
      </w:r>
      <w:r w:rsidR="0047703C" w:rsidRPr="00A10411">
        <w:rPr>
          <w:rFonts w:ascii="Times New Roman" w:hAnsi="Times New Roman"/>
          <w:sz w:val="24"/>
          <w:szCs w:val="24"/>
          <w:lang w:val="kk-KZ"/>
        </w:rPr>
        <w:t xml:space="preserve"> </w:t>
      </w:r>
      <w:r w:rsidR="00D63B97" w:rsidRPr="00D63B97">
        <w:rPr>
          <w:rFonts w:ascii="Times New Roman" w:hAnsi="Times New Roman"/>
          <w:spacing w:val="2"/>
          <w:sz w:val="24"/>
          <w:szCs w:val="24"/>
          <w:lang w:val="kk-KZ"/>
        </w:rPr>
        <w:t>жоғары оқу орнынан кейінгі немесе жоғары</w:t>
      </w:r>
      <w:r w:rsidR="0047703C" w:rsidRPr="00D63B97">
        <w:rPr>
          <w:rFonts w:ascii="Times New Roman" w:hAnsi="Times New Roman"/>
          <w:color w:val="000000"/>
          <w:sz w:val="24"/>
          <w:szCs w:val="24"/>
          <w:lang w:val="kk-KZ"/>
        </w:rPr>
        <w:t>:</w:t>
      </w:r>
      <w:r w:rsidR="0047703C" w:rsidRPr="00A10411">
        <w:rPr>
          <w:rFonts w:ascii="Times New Roman" w:hAnsi="Times New Roman"/>
          <w:color w:val="000000"/>
          <w:sz w:val="24"/>
          <w:szCs w:val="24"/>
          <w:lang w:val="kk-KZ"/>
        </w:rPr>
        <w:t xml:space="preserve"> </w:t>
      </w:r>
      <w:r w:rsidR="00D63B97" w:rsidRPr="00D63B97">
        <w:rPr>
          <w:rFonts w:ascii="Times New Roman" w:hAnsi="Times New Roman"/>
          <w:color w:val="000000"/>
          <w:sz w:val="24"/>
          <w:szCs w:val="24"/>
          <w:lang w:val="kk-KZ"/>
        </w:rPr>
        <w:t>бизнес</w:t>
      </w:r>
      <w:r w:rsidR="00D63B97" w:rsidRPr="00D63B97">
        <w:rPr>
          <w:rFonts w:ascii="Times New Roman" w:hAnsi="Times New Roman"/>
          <w:sz w:val="24"/>
          <w:szCs w:val="24"/>
          <w:lang w:val="kk-KZ"/>
        </w:rPr>
        <w:t xml:space="preserve"> және басқару (</w:t>
      </w:r>
      <w:r w:rsidR="00D63B97" w:rsidRPr="00D63B97">
        <w:rPr>
          <w:rFonts w:ascii="Times New Roman" w:hAnsi="Times New Roman"/>
          <w:color w:val="000000"/>
          <w:sz w:val="24"/>
          <w:szCs w:val="24"/>
          <w:lang w:val="kk-KZ"/>
        </w:rPr>
        <w:t>экономика, ә</w:t>
      </w:r>
      <w:r w:rsidR="00D63B97" w:rsidRPr="00D63B97">
        <w:rPr>
          <w:rFonts w:ascii="Times New Roman" w:hAnsi="Times New Roman"/>
          <w:sz w:val="24"/>
          <w:szCs w:val="24"/>
          <w:lang w:val="kk-KZ"/>
        </w:rPr>
        <w:t>лемдік  экономика, есеп және</w:t>
      </w:r>
      <w:r w:rsidR="00D63B97" w:rsidRPr="00D63B97">
        <w:rPr>
          <w:rFonts w:ascii="Times New Roman" w:hAnsi="Times New Roman"/>
          <w:color w:val="000000"/>
          <w:sz w:val="24"/>
          <w:szCs w:val="24"/>
          <w:lang w:val="kk-KZ"/>
        </w:rPr>
        <w:t xml:space="preserve"> аудит , қаржы, мемлекеттік және жергілікті басқару,</w:t>
      </w:r>
      <w:r w:rsidR="00D63B97" w:rsidRPr="00D63B97">
        <w:rPr>
          <w:rFonts w:ascii="Times New Roman" w:hAnsi="Times New Roman"/>
          <w:sz w:val="24"/>
          <w:szCs w:val="24"/>
          <w:lang w:val="kk-KZ"/>
        </w:rPr>
        <w:t xml:space="preserve"> менеджмент</w:t>
      </w:r>
      <w:r w:rsidR="00D63B97">
        <w:rPr>
          <w:rFonts w:ascii="Times New Roman" w:hAnsi="Times New Roman"/>
          <w:sz w:val="24"/>
          <w:szCs w:val="24"/>
          <w:lang w:val="kk-KZ"/>
        </w:rPr>
        <w:t xml:space="preserve">), </w:t>
      </w:r>
      <w:r w:rsidR="00D63B97" w:rsidRPr="00D63B97">
        <w:rPr>
          <w:rFonts w:ascii="Times New Roman" w:eastAsia="Calibri" w:hAnsi="Times New Roman"/>
          <w:sz w:val="24"/>
          <w:szCs w:val="24"/>
          <w:lang w:val="kk-KZ" w:eastAsia="en-US"/>
        </w:rPr>
        <w:t>қ</w:t>
      </w:r>
      <w:r w:rsidR="00D63B97" w:rsidRPr="00D63B97">
        <w:rPr>
          <w:rFonts w:ascii="Times New Roman" w:eastAsia="Calibri" w:hAnsi="Times New Roman"/>
          <w:bCs/>
          <w:sz w:val="24"/>
          <w:szCs w:val="24"/>
          <w:lang w:val="kk-KZ" w:eastAsia="en-US"/>
        </w:rPr>
        <w:t>ұқық</w:t>
      </w:r>
      <w:r w:rsidR="00D63B97">
        <w:rPr>
          <w:rFonts w:ascii="Times New Roman" w:eastAsia="Calibri" w:hAnsi="Times New Roman"/>
          <w:bCs/>
          <w:sz w:val="24"/>
          <w:szCs w:val="24"/>
          <w:lang w:val="kk-KZ" w:eastAsia="en-US"/>
        </w:rPr>
        <w:t xml:space="preserve"> </w:t>
      </w:r>
      <w:r w:rsidR="00D63B97" w:rsidRPr="00D63B97">
        <w:rPr>
          <w:rFonts w:ascii="Times New Roman" w:eastAsia="Calibri" w:hAnsi="Times New Roman"/>
          <w:bCs/>
          <w:sz w:val="24"/>
          <w:szCs w:val="24"/>
          <w:lang w:val="kk-KZ" w:eastAsia="en-US"/>
        </w:rPr>
        <w:t>(қ</w:t>
      </w:r>
      <w:r w:rsidR="00D63B97" w:rsidRPr="00D63B97">
        <w:rPr>
          <w:rFonts w:ascii="Times New Roman" w:eastAsia="Calibri" w:hAnsi="Times New Roman"/>
          <w:sz w:val="24"/>
          <w:szCs w:val="24"/>
          <w:lang w:val="kk-KZ" w:eastAsia="en-US"/>
        </w:rPr>
        <w:t>ұқықтану, халықаралық құқық )</w:t>
      </w:r>
      <w:r w:rsidR="00D63B97" w:rsidRPr="00D63B97">
        <w:rPr>
          <w:rFonts w:ascii="Times New Roman" w:hAnsi="Times New Roman"/>
          <w:sz w:val="24"/>
          <w:szCs w:val="24"/>
          <w:lang w:val="kk-KZ"/>
        </w:rPr>
        <w:t>.</w:t>
      </w:r>
    </w:p>
    <w:p w:rsidR="0047703C" w:rsidRPr="00140777" w:rsidRDefault="0047703C" w:rsidP="0047703C">
      <w:pPr>
        <w:pStyle w:val="a3"/>
        <w:tabs>
          <w:tab w:val="left" w:pos="426"/>
          <w:tab w:val="left" w:pos="993"/>
        </w:tabs>
        <w:jc w:val="both"/>
        <w:rPr>
          <w:rFonts w:ascii="Times New Roman" w:hAnsi="Times New Roman"/>
          <w:b/>
          <w:sz w:val="24"/>
          <w:szCs w:val="24"/>
          <w:lang w:val="kk-KZ"/>
        </w:rPr>
      </w:pPr>
      <w:r w:rsidRPr="00A10411">
        <w:rPr>
          <w:rFonts w:ascii="Times New Roman" w:hAnsi="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7703C" w:rsidRPr="007A25AE" w:rsidRDefault="003702A3" w:rsidP="0047703C">
      <w:pPr>
        <w:spacing w:after="0" w:line="240" w:lineRule="auto"/>
        <w:ind w:right="178" w:firstLine="709"/>
        <w:jc w:val="both"/>
        <w:rPr>
          <w:rFonts w:ascii="Times New Roman" w:hAnsi="Times New Roman"/>
          <w:b/>
          <w:i/>
          <w:sz w:val="24"/>
          <w:szCs w:val="24"/>
          <w:lang w:val="kk-KZ"/>
        </w:rPr>
      </w:pPr>
      <w:r>
        <w:rPr>
          <w:rFonts w:ascii="Times New Roman" w:hAnsi="Times New Roman"/>
          <w:b/>
          <w:sz w:val="24"/>
          <w:szCs w:val="24"/>
          <w:lang w:val="kk-KZ"/>
        </w:rPr>
        <w:t>Жалпы к</w:t>
      </w:r>
      <w:r w:rsidR="0047703C" w:rsidRPr="007A25AE">
        <w:rPr>
          <w:rFonts w:ascii="Times New Roman" w:hAnsi="Times New Roman"/>
          <w:b/>
          <w:sz w:val="24"/>
          <w:szCs w:val="24"/>
          <w:lang w:val="kk-KZ"/>
        </w:rPr>
        <w:t xml:space="preserve">онкурсқа қатысу үшін </w:t>
      </w:r>
      <w:r w:rsidR="0047703C">
        <w:rPr>
          <w:rFonts w:ascii="Times New Roman" w:hAnsi="Times New Roman"/>
          <w:b/>
          <w:sz w:val="24"/>
          <w:szCs w:val="24"/>
          <w:lang w:val="kk-KZ"/>
        </w:rPr>
        <w:t xml:space="preserve">қажетті </w:t>
      </w:r>
      <w:r w:rsidR="0047703C" w:rsidRPr="007A25AE">
        <w:rPr>
          <w:rFonts w:ascii="Times New Roman" w:hAnsi="Times New Roman"/>
          <w:b/>
          <w:sz w:val="24"/>
          <w:szCs w:val="24"/>
          <w:lang w:val="kk-KZ"/>
        </w:rPr>
        <w:t xml:space="preserve">құжаттар: </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1) Өтініш;</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3) бiлiмi туралы құжаттар мен олардың көшірмелерінің нотариалдық куәландырылған көшiрмелерi;</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562F0" w:rsidRPr="006562F0" w:rsidRDefault="006562F0" w:rsidP="006562F0">
      <w:pPr>
        <w:ind w:firstLine="709"/>
        <w:contextualSpacing/>
        <w:jc w:val="both"/>
        <w:outlineLvl w:val="2"/>
        <w:rPr>
          <w:rFonts w:ascii="Times New Roman" w:hAnsi="Times New Roman"/>
          <w:b/>
          <w:bCs/>
          <w:i/>
          <w:sz w:val="24"/>
          <w:szCs w:val="24"/>
          <w:lang w:val="kk-KZ"/>
        </w:rPr>
      </w:pPr>
      <w:r w:rsidRPr="006562F0">
        <w:rPr>
          <w:rFonts w:ascii="Times New Roman" w:hAnsi="Times New Roman"/>
          <w:sz w:val="24"/>
          <w:szCs w:val="24"/>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6562F0" w:rsidRPr="006562F0" w:rsidRDefault="006562F0" w:rsidP="006562F0">
      <w:pPr>
        <w:ind w:firstLine="709"/>
        <w:contextualSpacing/>
        <w:jc w:val="both"/>
        <w:outlineLvl w:val="2"/>
        <w:rPr>
          <w:rFonts w:ascii="Times New Roman" w:hAnsi="Times New Roman"/>
          <w:b/>
          <w:bCs/>
          <w:i/>
          <w:sz w:val="24"/>
          <w:szCs w:val="24"/>
          <w:lang w:val="kk-KZ"/>
        </w:rPr>
      </w:pPr>
      <w:r w:rsidRPr="006562F0">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6562F0" w:rsidRPr="006562F0" w:rsidRDefault="006562F0" w:rsidP="006562F0">
      <w:pPr>
        <w:ind w:firstLine="709"/>
        <w:contextualSpacing/>
        <w:jc w:val="both"/>
        <w:outlineLvl w:val="2"/>
        <w:rPr>
          <w:rFonts w:ascii="Times New Roman" w:hAnsi="Times New Roman"/>
          <w:b/>
          <w:bCs/>
          <w:i/>
          <w:sz w:val="24"/>
          <w:szCs w:val="24"/>
          <w:lang w:val="kk-KZ"/>
        </w:rPr>
      </w:pPr>
      <w:r w:rsidRPr="006562F0">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562F0" w:rsidRPr="006562F0" w:rsidRDefault="006562F0" w:rsidP="006562F0">
      <w:pPr>
        <w:ind w:firstLine="709"/>
        <w:contextualSpacing/>
        <w:jc w:val="both"/>
        <w:outlineLvl w:val="2"/>
        <w:rPr>
          <w:rFonts w:ascii="Times New Roman" w:hAnsi="Times New Roman"/>
          <w:b/>
          <w:i/>
          <w:sz w:val="24"/>
          <w:szCs w:val="24"/>
          <w:lang w:val="kk-KZ"/>
        </w:rPr>
      </w:pPr>
      <w:r w:rsidRPr="006562F0">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83DD1" w:rsidRDefault="00C83DD1" w:rsidP="00406646">
      <w:pPr>
        <w:spacing w:after="0"/>
        <w:ind w:firstLine="567"/>
        <w:jc w:val="both"/>
        <w:rPr>
          <w:rFonts w:ascii="Times New Roman" w:hAnsi="Times New Roman"/>
          <w:i/>
          <w:sz w:val="24"/>
          <w:szCs w:val="24"/>
          <w:lang w:val="kk-KZ"/>
        </w:rPr>
      </w:pPr>
      <w:r w:rsidRPr="00C83DD1">
        <w:rPr>
          <w:rFonts w:ascii="Times New Roman" w:hAnsi="Times New Roman"/>
          <w:sz w:val="24"/>
          <w:szCs w:val="24"/>
          <w:lang w:val="kk-KZ"/>
        </w:rPr>
        <w:t>Конкурсқа қатысатын мемлекеттік қызметшілер тестілеуден өтпейді.</w:t>
      </w:r>
    </w:p>
    <w:p w:rsidR="00C83DD1" w:rsidRPr="00C83DD1" w:rsidRDefault="00C83DD1" w:rsidP="00D70002">
      <w:pPr>
        <w:spacing w:after="0"/>
        <w:ind w:firstLine="567"/>
        <w:jc w:val="both"/>
        <w:rPr>
          <w:rFonts w:ascii="Times New Roman" w:hAnsi="Times New Roman"/>
          <w:i/>
          <w:sz w:val="24"/>
          <w:szCs w:val="24"/>
          <w:lang w:val="kk-KZ"/>
        </w:rPr>
      </w:pPr>
      <w:r w:rsidRPr="00C83DD1">
        <w:rPr>
          <w:rFonts w:ascii="Times New Roman" w:hAnsi="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t>1) Өтініш;</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lastRenderedPageBreak/>
        <w:t>2) тиісті персоналды басқару қызметімен құжат тапсырғанға дейін бір айдан аспайтын уақытта расталған қызметтік тізім.</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t>Құжаттардың толық пакетін электрондық түрде электрондық почта мекен</w:t>
      </w:r>
      <w:r w:rsidR="00EE02B5">
        <w:rPr>
          <w:rFonts w:ascii="Times New Roman" w:hAnsi="Times New Roman"/>
          <w:sz w:val="24"/>
          <w:szCs w:val="24"/>
          <w:lang w:val="kk-KZ"/>
        </w:rPr>
        <w:t>жайына та</w:t>
      </w:r>
      <w:r w:rsidRPr="00C83DD1">
        <w:rPr>
          <w:rFonts w:ascii="Times New Roman" w:hAnsi="Times New Roman"/>
          <w:sz w:val="24"/>
          <w:szCs w:val="24"/>
          <w:lang w:val="kk-KZ"/>
        </w:rPr>
        <w:t>псырған кандидаттарға қолхат электрондық түрде кандидаттың электрондық почта мекенжайына жолданады.</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 xml:space="preserve">Құжаттарды қабылдау </w:t>
      </w:r>
      <w:r w:rsidRPr="0021381B">
        <w:rPr>
          <w:rFonts w:ascii="Times New Roman" w:hAnsi="Times New Roman"/>
          <w:b/>
          <w:sz w:val="24"/>
          <w:szCs w:val="24"/>
          <w:lang w:val="kk-KZ"/>
        </w:rPr>
        <w:t xml:space="preserve">мерзімі </w:t>
      </w:r>
      <w:r w:rsidR="0021381B" w:rsidRPr="0021381B">
        <w:rPr>
          <w:rFonts w:ascii="Times New Roman" w:hAnsi="Times New Roman"/>
          <w:b/>
          <w:sz w:val="24"/>
          <w:szCs w:val="24"/>
          <w:lang w:val="kk-KZ"/>
        </w:rPr>
        <w:t>7</w:t>
      </w:r>
      <w:r w:rsidRPr="00FB0B8A">
        <w:rPr>
          <w:rFonts w:ascii="Times New Roman" w:hAnsi="Times New Roman"/>
          <w:b/>
          <w:sz w:val="24"/>
          <w:szCs w:val="24"/>
          <w:lang w:val="kk-KZ"/>
        </w:rPr>
        <w:t xml:space="preserve"> жұмыс күні</w:t>
      </w:r>
      <w:r w:rsidRPr="00A10411">
        <w:rPr>
          <w:rFonts w:ascii="Times New Roman" w:hAnsi="Times New Roman"/>
          <w:sz w:val="24"/>
          <w:szCs w:val="24"/>
          <w:lang w:val="kk-KZ"/>
        </w:rPr>
        <w:t xml:space="preserve">, ол </w:t>
      </w:r>
      <w:r w:rsidR="0021381B">
        <w:rPr>
          <w:rFonts w:ascii="Times New Roman" w:hAnsi="Times New Roman"/>
          <w:sz w:val="24"/>
          <w:szCs w:val="24"/>
          <w:lang w:val="kk-KZ"/>
        </w:rPr>
        <w:t>жалпы</w:t>
      </w:r>
      <w:r w:rsidRPr="00A10411">
        <w:rPr>
          <w:rFonts w:ascii="Times New Roman" w:hAnsi="Times New Roman"/>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 </w:t>
      </w:r>
    </w:p>
    <w:p w:rsidR="0047703C" w:rsidRPr="00A10411" w:rsidRDefault="0047703C" w:rsidP="0047703C">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w:t>
      </w:r>
      <w:r w:rsidR="004527C4">
        <w:rPr>
          <w:rFonts w:ascii="Times New Roman" w:hAnsi="Times New Roman"/>
          <w:sz w:val="24"/>
          <w:szCs w:val="24"/>
          <w:lang w:val="kk-KZ"/>
        </w:rPr>
        <w:t>6</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sidR="004527C4">
        <w:rPr>
          <w:rFonts w:ascii="Times New Roman" w:hAnsi="Times New Roman"/>
          <w:sz w:val="24"/>
          <w:szCs w:val="24"/>
          <w:lang w:val="kk-KZ"/>
        </w:rPr>
        <w:t>Ордабасы ауданы</w:t>
      </w:r>
      <w:r w:rsidRPr="00A10411">
        <w:rPr>
          <w:rFonts w:ascii="Times New Roman" w:hAnsi="Times New Roman"/>
          <w:sz w:val="24"/>
          <w:szCs w:val="24"/>
          <w:lang w:val="kk-KZ"/>
        </w:rPr>
        <w:t>,</w:t>
      </w:r>
      <w:r w:rsidR="004527C4">
        <w:rPr>
          <w:rFonts w:ascii="Times New Roman" w:hAnsi="Times New Roman"/>
          <w:sz w:val="24"/>
          <w:szCs w:val="24"/>
          <w:lang w:val="kk-KZ"/>
        </w:rPr>
        <w:t>Темірлан ауылы,</w:t>
      </w:r>
      <w:r w:rsidRPr="00A10411">
        <w:rPr>
          <w:rFonts w:ascii="Times New Roman" w:hAnsi="Times New Roman"/>
          <w:sz w:val="24"/>
          <w:szCs w:val="24"/>
          <w:lang w:val="kk-KZ"/>
        </w:rPr>
        <w:t xml:space="preserve"> </w:t>
      </w:r>
      <w:r w:rsidR="004527C4">
        <w:rPr>
          <w:rFonts w:ascii="Times New Roman" w:hAnsi="Times New Roman"/>
          <w:sz w:val="24"/>
          <w:szCs w:val="24"/>
          <w:lang w:val="kk-KZ"/>
        </w:rPr>
        <w:t>Р</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Әзімбаев</w:t>
      </w:r>
      <w:r w:rsidRPr="00076924">
        <w:rPr>
          <w:rFonts w:ascii="Times New Roman" w:eastAsiaTheme="minorEastAsia" w:hAnsi="Times New Roman"/>
          <w:sz w:val="24"/>
          <w:szCs w:val="24"/>
          <w:lang w:val="kk-KZ"/>
        </w:rPr>
        <w:t xml:space="preserve"> көшесі </w:t>
      </w:r>
      <w:r w:rsidR="004527C4">
        <w:rPr>
          <w:rFonts w:ascii="Times New Roman" w:eastAsiaTheme="minorEastAsia" w:hAnsi="Times New Roman"/>
          <w:sz w:val="24"/>
          <w:szCs w:val="24"/>
          <w:lang w:val="kk-KZ"/>
        </w:rPr>
        <w:t>1</w:t>
      </w:r>
      <w:r w:rsidRPr="00076924">
        <w:rPr>
          <w:rFonts w:ascii="Times New Roman" w:eastAsiaTheme="minorEastAsia" w:hAnsi="Times New Roman"/>
          <w:sz w:val="24"/>
          <w:szCs w:val="24"/>
          <w:lang w:val="kk-KZ"/>
        </w:rPr>
        <w:t>4 үй,</w:t>
      </w:r>
      <w:r w:rsidR="00A53087">
        <w:rPr>
          <w:rFonts w:ascii="Times New Roman" w:eastAsiaTheme="minorEastAsia" w:hAnsi="Times New Roman"/>
          <w:sz w:val="24"/>
          <w:szCs w:val="24"/>
          <w:lang w:val="kk-KZ"/>
        </w:rPr>
        <w:t xml:space="preserve"> </w:t>
      </w:r>
      <w:r w:rsidR="004527C4">
        <w:rPr>
          <w:rFonts w:ascii="Times New Roman" w:eastAsiaTheme="minorEastAsia" w:hAnsi="Times New Roman"/>
          <w:sz w:val="24"/>
          <w:szCs w:val="24"/>
          <w:lang w:val="kk-KZ"/>
        </w:rPr>
        <w:t>2-ші қабат,</w:t>
      </w:r>
      <w:r w:rsidRPr="00076924">
        <w:rPr>
          <w:rFonts w:ascii="Times New Roman" w:eastAsiaTheme="minorEastAsia" w:hAnsi="Times New Roman"/>
          <w:sz w:val="24"/>
          <w:szCs w:val="24"/>
          <w:lang w:val="kk-KZ"/>
        </w:rPr>
        <w:t xml:space="preserve"> байланыс телефоны 8(7253</w:t>
      </w:r>
      <w:r w:rsidR="004527C4">
        <w:rPr>
          <w:rFonts w:ascii="Times New Roman" w:eastAsiaTheme="minorEastAsia" w:hAnsi="Times New Roman"/>
          <w:sz w:val="24"/>
          <w:szCs w:val="24"/>
          <w:lang w:val="kk-KZ"/>
        </w:rPr>
        <w:t>0</w:t>
      </w:r>
      <w:r w:rsidRPr="00076924">
        <w:rPr>
          <w:rFonts w:ascii="Times New Roman" w:eastAsiaTheme="minorEastAsia" w:hAnsi="Times New Roman"/>
          <w:sz w:val="24"/>
          <w:szCs w:val="24"/>
          <w:lang w:val="kk-KZ"/>
        </w:rPr>
        <w:t>) 2-1</w:t>
      </w:r>
      <w:r w:rsidR="004527C4">
        <w:rPr>
          <w:rFonts w:ascii="Times New Roman" w:eastAsiaTheme="minorEastAsia" w:hAnsi="Times New Roman"/>
          <w:sz w:val="24"/>
          <w:szCs w:val="24"/>
          <w:lang w:val="kk-KZ"/>
        </w:rPr>
        <w:t>3</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9</w:t>
      </w:r>
      <w:r w:rsidR="00EE02B5">
        <w:rPr>
          <w:rFonts w:ascii="Times New Roman" w:eastAsiaTheme="minorEastAsia" w:hAnsi="Times New Roman"/>
          <w:sz w:val="24"/>
          <w:szCs w:val="24"/>
          <w:lang w:val="kk-KZ"/>
        </w:rPr>
        <w:t>1</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sidR="00F2354B">
        <w:rPr>
          <w:rFonts w:ascii="Times New Roman" w:hAnsi="Times New Roman"/>
          <w:sz w:val="24"/>
          <w:szCs w:val="24"/>
          <w:lang w:val="kk-KZ"/>
        </w:rPr>
        <w:fldChar w:fldCharType="begin"/>
      </w:r>
      <w:r>
        <w:rPr>
          <w:rFonts w:ascii="Times New Roman" w:hAnsi="Times New Roman"/>
          <w:sz w:val="24"/>
          <w:szCs w:val="24"/>
          <w:lang w:val="kk-KZ"/>
        </w:rPr>
        <w:instrText xml:space="preserve"> HYPERLINK "mailto:</w:instrText>
      </w:r>
      <w:r w:rsidRPr="00461A26">
        <w:rPr>
          <w:rFonts w:ascii="Times New Roman" w:hAnsi="Times New Roman"/>
          <w:sz w:val="24"/>
          <w:szCs w:val="24"/>
          <w:lang w:val="kk-KZ"/>
        </w:rPr>
        <w:instrText xml:space="preserve"> e.khainazarov@kgd.gov.kz</w:instrText>
      </w:r>
      <w:r>
        <w:rPr>
          <w:rFonts w:ascii="Times New Roman" w:hAnsi="Times New Roman"/>
          <w:sz w:val="24"/>
          <w:szCs w:val="24"/>
          <w:lang w:val="kk-KZ"/>
        </w:rPr>
        <w:instrText xml:space="preserve">" </w:instrText>
      </w:r>
      <w:r w:rsidR="00F2354B">
        <w:rPr>
          <w:rFonts w:ascii="Times New Roman" w:hAnsi="Times New Roman"/>
          <w:sz w:val="24"/>
          <w:szCs w:val="24"/>
          <w:lang w:val="kk-KZ"/>
        </w:rPr>
        <w:fldChar w:fldCharType="separate"/>
      </w:r>
      <w:r w:rsidRPr="007138D2">
        <w:rPr>
          <w:rStyle w:val="a5"/>
          <w:rFonts w:ascii="Times New Roman" w:hAnsi="Times New Roman"/>
          <w:sz w:val="24"/>
          <w:szCs w:val="24"/>
          <w:lang w:val="kk-KZ"/>
        </w:rPr>
        <w:t xml:space="preserve"> </w:t>
      </w:r>
      <w:hyperlink r:id="rId4" w:history="1">
        <w:r w:rsidR="004527C4" w:rsidRPr="00CD5D43">
          <w:rPr>
            <w:rStyle w:val="a5"/>
            <w:rFonts w:ascii="Times New Roman" w:hAnsi="Times New Roman"/>
            <w:b/>
            <w:sz w:val="24"/>
            <w:szCs w:val="24"/>
            <w:lang w:val="kk-KZ"/>
          </w:rPr>
          <w:t>b.rendibaeva@kgd.gov.kz</w:t>
        </w:r>
      </w:hyperlink>
      <w:r w:rsidR="00F2354B">
        <w:rPr>
          <w:rFonts w:ascii="Times New Roman" w:hAnsi="Times New Roman"/>
          <w:sz w:val="24"/>
          <w:szCs w:val="24"/>
          <w:lang w:val="kk-KZ"/>
        </w:rPr>
        <w:fldChar w:fldCharType="end"/>
      </w:r>
      <w:r w:rsidRPr="00A10411">
        <w:rPr>
          <w:rFonts w:ascii="Times New Roman" w:hAnsi="Times New Roman"/>
          <w:sz w:val="24"/>
          <w:szCs w:val="24"/>
          <w:lang w:val="kk-KZ"/>
        </w:rPr>
        <w:t xml:space="preserve"> 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47703C" w:rsidRPr="00A10411" w:rsidRDefault="0021381B" w:rsidP="0047703C">
      <w:pPr>
        <w:spacing w:after="0" w:line="240" w:lineRule="auto"/>
        <w:ind w:firstLine="709"/>
        <w:contextualSpacing/>
        <w:jc w:val="both"/>
        <w:outlineLvl w:val="2"/>
        <w:rPr>
          <w:rFonts w:ascii="Times New Roman" w:hAnsi="Times New Roman"/>
          <w:b/>
          <w:bCs/>
          <w:i/>
          <w:sz w:val="24"/>
          <w:szCs w:val="24"/>
          <w:lang w:val="kk-KZ"/>
        </w:rPr>
      </w:pPr>
      <w:r>
        <w:rPr>
          <w:rFonts w:ascii="Times New Roman" w:hAnsi="Times New Roman"/>
          <w:sz w:val="24"/>
          <w:szCs w:val="24"/>
          <w:lang w:val="kk-KZ"/>
        </w:rPr>
        <w:t>Жалпы</w:t>
      </w:r>
      <w:r w:rsidR="0047703C" w:rsidRPr="00A10411">
        <w:rPr>
          <w:rFonts w:ascii="Times New Roman" w:hAnsi="Times New Roman"/>
          <w:sz w:val="24"/>
          <w:szCs w:val="24"/>
          <w:lang w:val="kk-KZ"/>
        </w:rPr>
        <w:t xml:space="preserve">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rFonts w:ascii="Times New Roman" w:hAnsi="Times New Roman"/>
          <w:sz w:val="24"/>
          <w:szCs w:val="24"/>
          <w:lang w:val="kk-KZ"/>
        </w:rPr>
        <w:t xml:space="preserve"> </w:t>
      </w:r>
      <w:r w:rsidR="0047703C" w:rsidRPr="00A10411">
        <w:rPr>
          <w:rFonts w:ascii="Times New Roman" w:hAnsi="Times New Roman"/>
          <w:sz w:val="24"/>
          <w:szCs w:val="24"/>
          <w:lang w:val="kk-KZ"/>
        </w:rPr>
        <w:t>жайына құжаттарды қабылдау мерзімінде тапсырады.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9867B6" w:rsidRDefault="0021381B" w:rsidP="0047703C">
      <w:pPr>
        <w:spacing w:after="0" w:line="240" w:lineRule="auto"/>
        <w:ind w:firstLine="709"/>
        <w:contextualSpacing/>
        <w:jc w:val="both"/>
        <w:outlineLvl w:val="2"/>
        <w:rPr>
          <w:rFonts w:ascii="Times New Roman" w:hAnsi="Times New Roman"/>
          <w:sz w:val="24"/>
          <w:szCs w:val="24"/>
          <w:lang w:val="kk-KZ"/>
        </w:rPr>
      </w:pPr>
      <w:r>
        <w:rPr>
          <w:rFonts w:ascii="Times New Roman" w:hAnsi="Times New Roman"/>
          <w:sz w:val="24"/>
          <w:szCs w:val="24"/>
          <w:lang w:val="kk-KZ"/>
        </w:rPr>
        <w:t>Жалпы</w:t>
      </w:r>
      <w:r w:rsidR="0047703C" w:rsidRPr="00A10411">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w:t>
      </w:r>
    </w:p>
    <w:p w:rsidR="0047703C" w:rsidRDefault="009867B6" w:rsidP="009867B6">
      <w:pPr>
        <w:spacing w:after="0" w:line="240" w:lineRule="auto"/>
        <w:contextualSpacing/>
        <w:jc w:val="both"/>
        <w:outlineLvl w:val="2"/>
        <w:rPr>
          <w:rFonts w:ascii="Times New Roman" w:hAnsi="Times New Roman"/>
          <w:sz w:val="24"/>
          <w:szCs w:val="24"/>
          <w:lang w:val="kk-KZ"/>
        </w:rPr>
      </w:pPr>
      <w:r w:rsidRPr="009867B6">
        <w:rPr>
          <w:rFonts w:ascii="Times New Roman" w:hAnsi="Times New Roman"/>
          <w:b/>
          <w:sz w:val="24"/>
          <w:szCs w:val="24"/>
          <w:lang w:val="kk-KZ"/>
        </w:rPr>
        <w:t>3</w:t>
      </w:r>
      <w:r w:rsidR="0047703C" w:rsidRPr="009867B6">
        <w:rPr>
          <w:rFonts w:ascii="Times New Roman" w:hAnsi="Times New Roman"/>
          <w:b/>
          <w:sz w:val="24"/>
          <w:szCs w:val="24"/>
          <w:lang w:val="kk-KZ"/>
        </w:rPr>
        <w:t xml:space="preserve"> жұмыс күн</w:t>
      </w:r>
      <w:r w:rsidR="0047703C" w:rsidRPr="00A10411">
        <w:rPr>
          <w:rFonts w:ascii="Times New Roman" w:hAnsi="Times New Roman"/>
          <w:sz w:val="24"/>
          <w:szCs w:val="24"/>
          <w:lang w:val="kk-KZ"/>
        </w:rPr>
        <w:t xml:space="preserve"> ішінде конкурс жариялаған мемлекеттік орган</w:t>
      </w:r>
      <w:r w:rsidR="0047703C">
        <w:rPr>
          <w:rFonts w:ascii="Times New Roman" w:hAnsi="Times New Roman"/>
          <w:sz w:val="24"/>
          <w:szCs w:val="24"/>
          <w:lang w:val="kk-KZ"/>
        </w:rPr>
        <w:t xml:space="preserve">да </w:t>
      </w:r>
      <w:r w:rsidR="004527C4">
        <w:rPr>
          <w:rFonts w:ascii="Times New Roman" w:hAnsi="Times New Roman"/>
          <w:sz w:val="24"/>
          <w:szCs w:val="24"/>
          <w:lang w:val="kk-KZ"/>
        </w:rPr>
        <w:t>Ордабасы</w:t>
      </w:r>
      <w:r w:rsidR="0047703C" w:rsidRPr="00E83388">
        <w:rPr>
          <w:rFonts w:ascii="Times New Roman" w:hAnsi="Times New Roman"/>
          <w:sz w:val="24"/>
          <w:szCs w:val="24"/>
          <w:lang w:val="kk-KZ"/>
        </w:rPr>
        <w:t xml:space="preserve"> ауданы бойынша Мемлекеттік кірістер басқармасын</w:t>
      </w:r>
      <w:r w:rsidR="0047703C">
        <w:rPr>
          <w:rFonts w:ascii="Times New Roman" w:hAnsi="Times New Roman"/>
          <w:sz w:val="24"/>
          <w:szCs w:val="24"/>
          <w:lang w:val="kk-KZ"/>
        </w:rPr>
        <w:t xml:space="preserve">да </w:t>
      </w:r>
      <w:r w:rsidR="0047703C" w:rsidRPr="00A10411">
        <w:rPr>
          <w:rFonts w:ascii="Times New Roman" w:hAnsi="Times New Roman"/>
          <w:sz w:val="24"/>
          <w:szCs w:val="24"/>
          <w:lang w:val="kk-KZ"/>
        </w:rPr>
        <w:t xml:space="preserve">Түркістан облысы, </w:t>
      </w:r>
      <w:r w:rsidR="004527C4">
        <w:rPr>
          <w:rFonts w:ascii="Times New Roman" w:hAnsi="Times New Roman"/>
          <w:sz w:val="24"/>
          <w:szCs w:val="24"/>
          <w:lang w:val="kk-KZ"/>
        </w:rPr>
        <w:t>Темірлан</w:t>
      </w:r>
      <w:r w:rsidR="0047703C" w:rsidRPr="00A10411">
        <w:rPr>
          <w:rFonts w:ascii="Times New Roman" w:hAnsi="Times New Roman"/>
          <w:sz w:val="24"/>
          <w:szCs w:val="24"/>
          <w:lang w:val="kk-KZ"/>
        </w:rPr>
        <w:t xml:space="preserve"> </w:t>
      </w:r>
      <w:r w:rsidR="004527C4">
        <w:rPr>
          <w:rFonts w:ascii="Times New Roman" w:hAnsi="Times New Roman"/>
          <w:sz w:val="24"/>
          <w:szCs w:val="24"/>
          <w:lang w:val="kk-KZ"/>
        </w:rPr>
        <w:t>ауылы</w:t>
      </w:r>
      <w:r w:rsidR="0047703C" w:rsidRPr="00A10411">
        <w:rPr>
          <w:rFonts w:ascii="Times New Roman" w:hAnsi="Times New Roman"/>
          <w:sz w:val="24"/>
          <w:szCs w:val="24"/>
          <w:lang w:val="kk-KZ"/>
        </w:rPr>
        <w:t xml:space="preserve">, </w:t>
      </w:r>
      <w:r w:rsidR="004527C4">
        <w:rPr>
          <w:rFonts w:ascii="Times New Roman" w:hAnsi="Times New Roman"/>
          <w:sz w:val="24"/>
          <w:szCs w:val="24"/>
          <w:lang w:val="kk-KZ"/>
        </w:rPr>
        <w:t>Р</w:t>
      </w:r>
      <w:r w:rsidR="0047703C"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Әзімбаев көшесі 1</w:t>
      </w:r>
      <w:r w:rsidR="0047703C" w:rsidRPr="00076924">
        <w:rPr>
          <w:rFonts w:ascii="Times New Roman" w:eastAsiaTheme="minorEastAsia" w:hAnsi="Times New Roman"/>
          <w:sz w:val="24"/>
          <w:szCs w:val="24"/>
          <w:lang w:val="kk-KZ"/>
        </w:rPr>
        <w:t>4 үй</w:t>
      </w:r>
      <w:r w:rsidR="0047703C">
        <w:rPr>
          <w:rFonts w:ascii="Times New Roman" w:hAnsi="Times New Roman"/>
          <w:sz w:val="24"/>
          <w:szCs w:val="24"/>
          <w:lang w:val="kk-KZ"/>
        </w:rPr>
        <w:t xml:space="preserve"> мекен жайында </w:t>
      </w:r>
      <w:r w:rsidR="0047703C" w:rsidRPr="00E83388">
        <w:rPr>
          <w:rFonts w:ascii="Times New Roman" w:hAnsi="Times New Roman"/>
          <w:sz w:val="24"/>
          <w:szCs w:val="24"/>
          <w:lang w:val="kk-KZ"/>
        </w:rPr>
        <w:t>ө</w:t>
      </w:r>
      <w:r w:rsidR="0047703C" w:rsidRPr="00A10411">
        <w:rPr>
          <w:rFonts w:ascii="Times New Roman" w:hAnsi="Times New Roman"/>
          <w:sz w:val="24"/>
          <w:szCs w:val="24"/>
          <w:lang w:val="kk-KZ"/>
        </w:rPr>
        <w:t>теді.</w:t>
      </w:r>
    </w:p>
    <w:p w:rsidR="0047703C" w:rsidRPr="00E60927"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E37D6A" w:rsidRDefault="00E37D6A" w:rsidP="007D43FC">
      <w:pPr>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9867B6" w:rsidRDefault="009867B6" w:rsidP="0047703C">
      <w:pPr>
        <w:ind w:firstLine="709"/>
        <w:contextualSpacing/>
        <w:jc w:val="both"/>
        <w:outlineLvl w:val="2"/>
        <w:rPr>
          <w:rFonts w:ascii="Times New Roman" w:hAnsi="Times New Roman"/>
          <w:b/>
          <w:bCs/>
          <w:i/>
          <w:sz w:val="24"/>
          <w:szCs w:val="24"/>
          <w:lang w:val="kk-KZ"/>
        </w:rPr>
      </w:pPr>
    </w:p>
    <w:p w:rsidR="00EE02B5" w:rsidRDefault="00EE02B5" w:rsidP="0047703C">
      <w:pPr>
        <w:ind w:firstLine="709"/>
        <w:contextualSpacing/>
        <w:jc w:val="both"/>
        <w:outlineLvl w:val="2"/>
        <w:rPr>
          <w:rFonts w:ascii="Times New Roman" w:hAnsi="Times New Roman"/>
          <w:b/>
          <w:bCs/>
          <w:i/>
          <w:sz w:val="24"/>
          <w:szCs w:val="24"/>
          <w:lang w:val="kk-KZ"/>
        </w:rPr>
      </w:pPr>
    </w:p>
    <w:p w:rsidR="00EE02B5" w:rsidRDefault="00EE02B5" w:rsidP="0047703C">
      <w:pPr>
        <w:ind w:firstLine="709"/>
        <w:contextualSpacing/>
        <w:jc w:val="both"/>
        <w:outlineLvl w:val="2"/>
        <w:rPr>
          <w:rFonts w:ascii="Times New Roman" w:hAnsi="Times New Roman"/>
          <w:b/>
          <w:bCs/>
          <w:i/>
          <w:sz w:val="24"/>
          <w:szCs w:val="24"/>
          <w:lang w:val="kk-KZ"/>
        </w:rPr>
      </w:pPr>
    </w:p>
    <w:p w:rsidR="00EE02B5" w:rsidRDefault="00EE02B5" w:rsidP="0047703C">
      <w:pPr>
        <w:ind w:firstLine="709"/>
        <w:contextualSpacing/>
        <w:jc w:val="both"/>
        <w:outlineLvl w:val="2"/>
        <w:rPr>
          <w:rFonts w:ascii="Times New Roman" w:hAnsi="Times New Roman"/>
          <w:b/>
          <w:bCs/>
          <w:i/>
          <w:sz w:val="24"/>
          <w:szCs w:val="24"/>
          <w:lang w:val="kk-KZ"/>
        </w:rPr>
      </w:pPr>
    </w:p>
    <w:p w:rsidR="00EE02B5" w:rsidRDefault="00EE02B5" w:rsidP="0047703C">
      <w:pPr>
        <w:ind w:firstLine="709"/>
        <w:contextualSpacing/>
        <w:jc w:val="both"/>
        <w:outlineLvl w:val="2"/>
        <w:rPr>
          <w:rFonts w:ascii="Times New Roman" w:hAnsi="Times New Roman"/>
          <w:b/>
          <w:bCs/>
          <w:i/>
          <w:sz w:val="24"/>
          <w:szCs w:val="24"/>
          <w:lang w:val="kk-KZ"/>
        </w:rPr>
      </w:pPr>
    </w:p>
    <w:p w:rsidR="00EE02B5" w:rsidRDefault="00EE02B5" w:rsidP="0047703C">
      <w:pPr>
        <w:ind w:firstLine="709"/>
        <w:contextualSpacing/>
        <w:jc w:val="both"/>
        <w:outlineLvl w:val="2"/>
        <w:rPr>
          <w:rFonts w:ascii="Times New Roman" w:hAnsi="Times New Roman"/>
          <w:b/>
          <w:bCs/>
          <w:i/>
          <w:sz w:val="24"/>
          <w:szCs w:val="24"/>
          <w:lang w:val="kk-KZ"/>
        </w:rPr>
      </w:pPr>
    </w:p>
    <w:p w:rsidR="00EE02B5" w:rsidRDefault="00EE02B5" w:rsidP="0047703C">
      <w:pPr>
        <w:ind w:firstLine="709"/>
        <w:contextualSpacing/>
        <w:jc w:val="both"/>
        <w:outlineLvl w:val="2"/>
        <w:rPr>
          <w:rFonts w:ascii="Times New Roman" w:hAnsi="Times New Roman"/>
          <w:b/>
          <w:bCs/>
          <w:i/>
          <w:sz w:val="24"/>
          <w:szCs w:val="24"/>
          <w:lang w:val="kk-KZ"/>
        </w:rPr>
      </w:pPr>
    </w:p>
    <w:p w:rsidR="0047703C" w:rsidRDefault="0047703C" w:rsidP="004527C4">
      <w:pPr>
        <w:contextualSpacing/>
        <w:jc w:val="both"/>
        <w:outlineLvl w:val="2"/>
        <w:rPr>
          <w:rFonts w:ascii="Times New Roman" w:hAnsi="Times New Roman"/>
          <w:b/>
          <w:bCs/>
          <w:i/>
          <w:sz w:val="24"/>
          <w:szCs w:val="24"/>
          <w:lang w:val="kk-KZ"/>
        </w:rPr>
      </w:pP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«Б» корпусының мемлекеттік</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p>
    <w:p w:rsidR="0047703C" w:rsidRPr="001F7720" w:rsidRDefault="0047703C" w:rsidP="0047703C">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2B2D9B" w:rsidRDefault="0047703C" w:rsidP="0047703C">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47703C" w:rsidRPr="00A10411" w:rsidRDefault="002B2D9B" w:rsidP="0047703C">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0047703C" w:rsidRPr="00A10411">
        <w:rPr>
          <w:rFonts w:ascii="Times New Roman" w:eastAsiaTheme="minorEastAsia" w:hAnsi="Times New Roman"/>
          <w:color w:val="000000"/>
          <w:sz w:val="24"/>
          <w:szCs w:val="24"/>
          <w:lang w:val="kk-KZ" w:eastAsia="ja-JP"/>
        </w:rPr>
        <w:br/>
        <w:t>(мемлекеттік орган)</w:t>
      </w:r>
    </w:p>
    <w:p w:rsidR="0047703C" w:rsidRPr="002B2D9B" w:rsidRDefault="0047703C" w:rsidP="0047703C">
      <w:pPr>
        <w:spacing w:after="0"/>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47703C" w:rsidRPr="00A10411" w:rsidRDefault="0047703C" w:rsidP="0047703C">
      <w:pPr>
        <w:spacing w:after="0"/>
        <w:contextualSpacing/>
        <w:jc w:val="center"/>
        <w:rPr>
          <w:rFonts w:ascii="Times New Roman" w:eastAsiaTheme="minorEastAsia" w:hAnsi="Times New Roman"/>
          <w:b/>
          <w:bCs/>
          <w:i/>
          <w:color w:val="000000"/>
          <w:sz w:val="24"/>
          <w:szCs w:val="24"/>
          <w:lang w:val="kk-KZ" w:eastAsia="ja-JP"/>
        </w:rPr>
      </w:pPr>
    </w:p>
    <w:p w:rsidR="0047703C" w:rsidRPr="005F6687" w:rsidRDefault="0047703C" w:rsidP="0047703C">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sidR="002B2D9B">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002B2D9B" w:rsidRPr="002B2D9B">
        <w:rPr>
          <w:rFonts w:eastAsiaTheme="minorEastAsia"/>
          <w:color w:val="000000"/>
          <w:lang w:val="kk-KZ" w:eastAsia="ja-JP"/>
        </w:rPr>
        <w:t>_________________________________</w:t>
      </w:r>
      <w:r w:rsidR="002B2D9B">
        <w:rPr>
          <w:rFonts w:eastAsiaTheme="minorEastAsia"/>
          <w:color w:val="000000"/>
          <w:lang w:val="kk-KZ" w:eastAsia="ja-JP"/>
        </w:rPr>
        <w:t>____________________________</w:t>
      </w:r>
      <w:r>
        <w:rPr>
          <w:rFonts w:eastAsiaTheme="minorEastAsia"/>
          <w:color w:val="000000"/>
          <w:lang w:val="kk-KZ" w:eastAsia="ja-JP"/>
        </w:rPr>
        <w:t>бос</w:t>
      </w:r>
      <w:r w:rsidR="002B2D9B">
        <w:rPr>
          <w:rFonts w:eastAsiaTheme="minorEastAsia"/>
          <w:color w:val="000000"/>
          <w:lang w:val="kk-KZ" w:eastAsia="ja-JP"/>
        </w:rPr>
        <w:t xml:space="preserve"> </w:t>
      </w:r>
      <w:r w:rsidRPr="005F6687">
        <w:rPr>
          <w:color w:val="000000"/>
          <w:spacing w:val="2"/>
          <w:lang w:val="kk-KZ"/>
        </w:rPr>
        <w:t>мемлекеттік әкімшілік лауазымына орналасу конкурсына қатысуға жіберуіңізді сұраймын.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47703C" w:rsidRPr="002B2D9B" w:rsidRDefault="0047703C" w:rsidP="002B2D9B">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B048AA" w:rsidRDefault="00B048AA" w:rsidP="00B048AA">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0047703C" w:rsidRPr="00A10411">
        <w:rPr>
          <w:rFonts w:ascii="Times New Roman" w:eastAsiaTheme="minorEastAsia" w:hAnsi="Times New Roman"/>
          <w:color w:val="000000"/>
          <w:sz w:val="24"/>
          <w:szCs w:val="24"/>
          <w:lang w:val="kk-KZ" w:eastAsia="ja-JP"/>
        </w:rPr>
        <w:t>___________</w:t>
      </w:r>
      <w:r w:rsidR="0047703C"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47703C" w:rsidRPr="00A10411" w:rsidRDefault="0047703C" w:rsidP="00B048AA">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7703C" w:rsidRPr="00A10411" w:rsidRDefault="0047703C" w:rsidP="00B048AA">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47703C" w:rsidRPr="00A10411" w:rsidRDefault="0047703C" w:rsidP="00B048AA">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F3337A" w:rsidRDefault="0047703C" w:rsidP="008345C2">
      <w:pPr>
        <w:spacing w:after="0"/>
        <w:rPr>
          <w:rFonts w:ascii="Times New Roman" w:eastAsiaTheme="minorEastAsia" w:hAnsi="Times New Roman"/>
          <w:color w:val="000000"/>
          <w:sz w:val="24"/>
          <w:szCs w:val="24"/>
          <w:lang w:val="kk-KZ" w:eastAsia="ja-JP"/>
        </w:rPr>
      </w:pPr>
      <w:r w:rsidRPr="00B149CA">
        <w:rPr>
          <w:rFonts w:ascii="Times New Roman" w:eastAsiaTheme="minorEastAsia" w:hAnsi="Times New Roman"/>
          <w:color w:val="000000"/>
          <w:sz w:val="24"/>
          <w:szCs w:val="24"/>
          <w:lang w:val="kk-KZ" w:eastAsia="ja-JP"/>
        </w:rPr>
        <w:t>  «___»_______________ 2023 ж.</w:t>
      </w:r>
    </w:p>
    <w:p w:rsidR="00DE6C63" w:rsidRDefault="00DE6C63" w:rsidP="008345C2">
      <w:pPr>
        <w:spacing w:after="0"/>
        <w:rPr>
          <w:rFonts w:ascii="Times New Roman" w:eastAsiaTheme="minorEastAsia" w:hAnsi="Times New Roman"/>
          <w:color w:val="000000"/>
          <w:sz w:val="24"/>
          <w:szCs w:val="24"/>
          <w:lang w:val="kk-KZ" w:eastAsia="ja-JP"/>
        </w:rPr>
      </w:pPr>
    </w:p>
    <w:p w:rsidR="007D43FC" w:rsidRDefault="007D43FC" w:rsidP="008345C2">
      <w:pPr>
        <w:spacing w:after="0"/>
        <w:rPr>
          <w:rFonts w:ascii="Times New Roman" w:eastAsiaTheme="minorEastAsia" w:hAnsi="Times New Roman"/>
          <w:color w:val="000000"/>
          <w:sz w:val="24"/>
          <w:szCs w:val="24"/>
          <w:lang w:val="kk-KZ" w:eastAsia="ja-JP"/>
        </w:rPr>
      </w:pPr>
    </w:p>
    <w:p w:rsidR="00EE02B5" w:rsidRDefault="00EE02B5" w:rsidP="008345C2">
      <w:pPr>
        <w:spacing w:after="0"/>
        <w:rPr>
          <w:rFonts w:ascii="Times New Roman" w:eastAsiaTheme="minorEastAsia" w:hAnsi="Times New Roman"/>
          <w:color w:val="000000"/>
          <w:sz w:val="24"/>
          <w:szCs w:val="24"/>
          <w:lang w:val="kk-KZ" w:eastAsia="ja-JP"/>
        </w:rPr>
      </w:pPr>
    </w:p>
    <w:p w:rsidR="00DE6C63" w:rsidRDefault="00DE6C63" w:rsidP="00DE6C63">
      <w:pPr>
        <w:spacing w:after="0" w:line="240" w:lineRule="auto"/>
        <w:ind w:left="5388" w:firstLine="708"/>
        <w:rPr>
          <w:rFonts w:ascii="Times New Roman" w:hAnsi="Times New Roman"/>
          <w:sz w:val="24"/>
          <w:szCs w:val="24"/>
          <w:lang w:val="kk-KZ"/>
        </w:rPr>
      </w:pPr>
      <w:r>
        <w:rPr>
          <w:rFonts w:ascii="Times New Roman" w:eastAsiaTheme="minorEastAsia" w:hAnsi="Times New Roman"/>
          <w:color w:val="000000"/>
          <w:sz w:val="24"/>
          <w:szCs w:val="24"/>
          <w:lang w:val="kk-KZ" w:eastAsia="ja-JP"/>
        </w:rPr>
        <w:lastRenderedPageBreak/>
        <w:t>«Б» корпусының мемлекеттік</w:t>
      </w:r>
    </w:p>
    <w:p w:rsidR="00DE6C63" w:rsidRDefault="00DE6C63" w:rsidP="00DE6C63">
      <w:pPr>
        <w:spacing w:after="0" w:line="240" w:lineRule="auto"/>
        <w:ind w:left="6096"/>
        <w:contextualSpacing/>
        <w:rPr>
          <w:rFonts w:ascii="Times New Roman" w:eastAsiaTheme="minorEastAsia" w:hAnsi="Times New Roman"/>
          <w:bCs/>
          <w:color w:val="000000"/>
          <w:sz w:val="24"/>
          <w:szCs w:val="24"/>
          <w:lang w:val="kk-KZ" w:eastAsia="ja-JP"/>
        </w:rPr>
      </w:pPr>
      <w:r>
        <w:rPr>
          <w:rFonts w:ascii="Times New Roman" w:eastAsiaTheme="minorEastAsia" w:hAnsi="Times New Roman"/>
          <w:color w:val="000000"/>
          <w:sz w:val="24"/>
          <w:szCs w:val="24"/>
          <w:lang w:val="kk-KZ" w:eastAsia="ja-JP"/>
        </w:rPr>
        <w:t>әкімшілік лауазымына</w:t>
      </w:r>
    </w:p>
    <w:p w:rsidR="00DE6C63" w:rsidRDefault="00DE6C63" w:rsidP="00DE6C63">
      <w:pPr>
        <w:spacing w:after="0" w:line="240" w:lineRule="auto"/>
        <w:ind w:left="6096"/>
        <w:contextualSpacing/>
        <w:rPr>
          <w:rFonts w:ascii="Times New Roman" w:eastAsiaTheme="minorEastAsia" w:hAnsi="Times New Roman"/>
          <w:color w:val="000000"/>
          <w:sz w:val="24"/>
          <w:szCs w:val="24"/>
          <w:lang w:val="kk-KZ" w:eastAsia="ja-JP"/>
        </w:rPr>
      </w:pPr>
      <w:r>
        <w:rPr>
          <w:rFonts w:ascii="Times New Roman" w:eastAsiaTheme="minorEastAsia" w:hAnsi="Times New Roman"/>
          <w:color w:val="000000"/>
          <w:sz w:val="24"/>
          <w:szCs w:val="24"/>
          <w:lang w:val="kk-KZ" w:eastAsia="ja-JP"/>
        </w:rPr>
        <w:t>орналасуға конкурс өткізу</w:t>
      </w:r>
    </w:p>
    <w:p w:rsidR="00DE6C63" w:rsidRDefault="00DE6C63" w:rsidP="00DE6C63">
      <w:pPr>
        <w:spacing w:after="0" w:line="240" w:lineRule="auto"/>
        <w:ind w:left="6096"/>
        <w:contextualSpacing/>
        <w:rPr>
          <w:rFonts w:ascii="Times New Roman" w:eastAsiaTheme="minorEastAsia" w:hAnsi="Times New Roman"/>
          <w:color w:val="000000"/>
          <w:sz w:val="24"/>
          <w:szCs w:val="24"/>
          <w:lang w:val="kk-KZ" w:eastAsia="ja-JP"/>
        </w:rPr>
      </w:pPr>
      <w:r>
        <w:rPr>
          <w:rFonts w:ascii="Times New Roman" w:eastAsiaTheme="minorEastAsia" w:hAnsi="Times New Roman"/>
          <w:color w:val="000000"/>
          <w:sz w:val="24"/>
          <w:szCs w:val="24"/>
          <w:lang w:val="kk-KZ" w:eastAsia="ja-JP"/>
        </w:rPr>
        <w:t xml:space="preserve">қағидаларының </w:t>
      </w:r>
    </w:p>
    <w:p w:rsidR="00DE6C63" w:rsidRDefault="00DE6C63" w:rsidP="00DE6C63">
      <w:pPr>
        <w:spacing w:after="0" w:line="240" w:lineRule="auto"/>
        <w:ind w:left="6096"/>
        <w:contextualSpacing/>
        <w:rPr>
          <w:rFonts w:ascii="Times New Roman" w:eastAsiaTheme="minorEastAsia" w:hAnsi="Times New Roman"/>
          <w:color w:val="000000"/>
          <w:sz w:val="24"/>
          <w:szCs w:val="24"/>
          <w:lang w:val="kk-KZ" w:eastAsia="ja-JP"/>
        </w:rPr>
      </w:pPr>
      <w:r>
        <w:rPr>
          <w:rFonts w:ascii="Times New Roman" w:eastAsiaTheme="minorEastAsia" w:hAnsi="Times New Roman"/>
          <w:color w:val="000000"/>
          <w:sz w:val="24"/>
          <w:szCs w:val="24"/>
          <w:lang w:val="kk-KZ" w:eastAsia="ja-JP"/>
        </w:rPr>
        <w:t>3-қосымшасы</w:t>
      </w:r>
    </w:p>
    <w:p w:rsidR="00DE6C63" w:rsidRDefault="00DE6C63" w:rsidP="00DE6C63">
      <w:pPr>
        <w:jc w:val="right"/>
        <w:rPr>
          <w:rFonts w:ascii="Times New Roman" w:hAnsi="Times New Roman"/>
          <w:color w:val="000000"/>
          <w:sz w:val="24"/>
          <w:szCs w:val="24"/>
          <w:lang w:val="kk-KZ"/>
        </w:rPr>
      </w:pPr>
      <w:r>
        <w:rPr>
          <w:rFonts w:ascii="Times New Roman" w:hAnsi="Times New Roman"/>
          <w:color w:val="000000"/>
          <w:sz w:val="24"/>
          <w:szCs w:val="24"/>
          <w:lang w:val="kk-KZ"/>
        </w:rPr>
        <w:t>Нысан</w:t>
      </w: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«Б» КОРПУСЫНЫҢ ӘКІМШІЛІК МЕМЛЕКЕТТІК ЛАУАЗЫМЫНА КАНДИДАТТЫҢ</w:t>
      </w: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ҚЫЗМЕТТIК ТIЗIМІ</w:t>
      </w: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ПОСЛУЖНОЙ СПИСОК</w:t>
      </w: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33"/>
        <w:gridCol w:w="4061"/>
        <w:gridCol w:w="2478"/>
      </w:tblGrid>
      <w:tr w:rsidR="00DE6C63" w:rsidTr="00777FED">
        <w:trPr>
          <w:trHeight w:val="30"/>
        </w:trPr>
        <w:tc>
          <w:tcPr>
            <w:tcW w:w="71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center"/>
              <w:rPr>
                <w:rFonts w:ascii="Times New Roman" w:hAnsi="Times New Roman"/>
                <w:color w:val="000000"/>
                <w:sz w:val="24"/>
                <w:szCs w:val="24"/>
                <w:lang w:val="kk-KZ"/>
              </w:rPr>
            </w:pPr>
          </w:p>
          <w:p w:rsidR="00DE6C63" w:rsidRDefault="00DE6C63" w:rsidP="00777FED">
            <w:pPr>
              <w:widowControl w:val="0"/>
              <w:tabs>
                <w:tab w:val="left" w:pos="578"/>
              </w:tabs>
              <w:snapToGrid w:val="0"/>
              <w:jc w:val="center"/>
              <w:rPr>
                <w:rFonts w:ascii="Times New Roman" w:eastAsia="Times New Roman" w:hAnsi="Times New Roman"/>
                <w:b/>
                <w:bCs/>
                <w:i/>
                <w:iCs/>
                <w:sz w:val="24"/>
                <w:szCs w:val="24"/>
                <w:lang w:val="kk-KZ"/>
              </w:rPr>
            </w:pPr>
            <w:r>
              <w:rPr>
                <w:rFonts w:ascii="Times New Roman" w:hAnsi="Times New Roman"/>
                <w:color w:val="000000"/>
                <w:sz w:val="24"/>
                <w:szCs w:val="24"/>
                <w:lang w:val="kk-KZ"/>
              </w:rPr>
              <w:t>________________________________________</w:t>
            </w:r>
            <w:r>
              <w:rPr>
                <w:rFonts w:ascii="Times New Roman" w:hAnsi="Times New Roman"/>
                <w:sz w:val="24"/>
                <w:szCs w:val="24"/>
                <w:lang w:val="kk-KZ"/>
              </w:rPr>
              <w:br/>
            </w:r>
            <w:r>
              <w:rPr>
                <w:rFonts w:ascii="Times New Roman" w:hAnsi="Times New Roman"/>
                <w:color w:val="000000"/>
                <w:sz w:val="24"/>
                <w:szCs w:val="24"/>
                <w:lang w:val="kk-KZ"/>
              </w:rPr>
              <w:t>тегі, аты және әкесінің аты (болған жағдайда) /</w:t>
            </w:r>
            <w:r>
              <w:rPr>
                <w:rFonts w:ascii="Times New Roman" w:hAnsi="Times New Roman"/>
                <w:sz w:val="24"/>
                <w:szCs w:val="24"/>
                <w:lang w:val="kk-KZ"/>
              </w:rPr>
              <w:br/>
            </w:r>
            <w:r>
              <w:rPr>
                <w:rFonts w:ascii="Times New Roman" w:hAnsi="Times New Roman"/>
                <w:color w:val="000000"/>
                <w:sz w:val="24"/>
                <w:szCs w:val="24"/>
                <w:lang w:val="kk-KZ"/>
              </w:rPr>
              <w:t>фамилия, имя, отчество (при наличии)</w:t>
            </w:r>
          </w:p>
        </w:tc>
        <w:tc>
          <w:tcPr>
            <w:tcW w:w="247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DE6C63" w:rsidTr="00777FE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center"/>
                    <w:rPr>
                      <w:rFonts w:ascii="Times New Roman" w:eastAsia="Times New Roman" w:hAnsi="Times New Roman"/>
                      <w:b/>
                      <w:bCs/>
                      <w:i/>
                      <w:iCs/>
                      <w:sz w:val="24"/>
                      <w:szCs w:val="24"/>
                      <w:lang w:val="kk-KZ"/>
                    </w:rPr>
                  </w:pPr>
                  <w:r>
                    <w:rPr>
                      <w:rFonts w:ascii="Times New Roman" w:hAnsi="Times New Roman"/>
                      <w:color w:val="000000"/>
                      <w:sz w:val="24"/>
                      <w:szCs w:val="24"/>
                      <w:lang w:val="kk-KZ"/>
                    </w:rPr>
                    <w:t>ФОТО</w:t>
                  </w:r>
                  <w:r>
                    <w:rPr>
                      <w:rFonts w:ascii="Times New Roman" w:hAnsi="Times New Roman"/>
                      <w:sz w:val="24"/>
                      <w:szCs w:val="24"/>
                      <w:lang w:val="kk-KZ"/>
                    </w:rPr>
                    <w:br/>
                  </w:r>
                  <w:r>
                    <w:rPr>
                      <w:rFonts w:ascii="Times New Roman" w:hAnsi="Times New Roman"/>
                      <w:color w:val="000000"/>
                      <w:sz w:val="24"/>
                      <w:szCs w:val="24"/>
                      <w:lang w:val="kk-KZ"/>
                    </w:rPr>
                    <w:t>(түрлі түсті/ цветное,</w:t>
                  </w:r>
                  <w:r>
                    <w:rPr>
                      <w:rFonts w:ascii="Times New Roman" w:hAnsi="Times New Roman"/>
                      <w:sz w:val="24"/>
                      <w:szCs w:val="24"/>
                      <w:lang w:val="kk-KZ"/>
                    </w:rPr>
                    <w:br/>
                  </w:r>
                  <w:r>
                    <w:rPr>
                      <w:rFonts w:ascii="Times New Roman" w:hAnsi="Times New Roman"/>
                      <w:color w:val="000000"/>
                      <w:sz w:val="24"/>
                      <w:szCs w:val="24"/>
                      <w:lang w:val="kk-KZ"/>
                    </w:rPr>
                    <w:t>3х4)</w:t>
                  </w:r>
                </w:p>
              </w:tc>
            </w:tr>
          </w:tbl>
          <w:p w:rsidR="00DE6C63" w:rsidRDefault="00DE6C63" w:rsidP="00777FED">
            <w:pPr>
              <w:tabs>
                <w:tab w:val="left" w:pos="578"/>
              </w:tabs>
              <w:jc w:val="both"/>
              <w:rPr>
                <w:rFonts w:ascii="Times New Roman" w:eastAsia="Times New Roman" w:hAnsi="Times New Roman"/>
                <w:b/>
                <w:bCs/>
                <w:i/>
                <w:iCs/>
                <w:sz w:val="24"/>
                <w:szCs w:val="24"/>
                <w:lang w:val="kk-KZ"/>
              </w:rPr>
            </w:pPr>
          </w:p>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71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E6C63" w:rsidRDefault="00DE6C63" w:rsidP="00777FED">
            <w:pPr>
              <w:tabs>
                <w:tab w:val="left" w:pos="578"/>
              </w:tabs>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__________________________________________________________</w:t>
            </w:r>
            <w:r>
              <w:rPr>
                <w:rFonts w:ascii="Times New Roman" w:hAnsi="Times New Roman"/>
                <w:sz w:val="24"/>
                <w:szCs w:val="24"/>
                <w:lang w:val="kk-KZ"/>
              </w:rPr>
              <w:br/>
            </w:r>
            <w:r>
              <w:rPr>
                <w:rFonts w:ascii="Times New Roman" w:hAnsi="Times New Roman"/>
                <w:color w:val="000000"/>
                <w:sz w:val="24"/>
                <w:szCs w:val="24"/>
                <w:lang w:val="kk-KZ"/>
              </w:rPr>
              <w:t>лауазымы/должность, санаты/категория</w:t>
            </w:r>
            <w:r>
              <w:rPr>
                <w:rFonts w:ascii="Times New Roman" w:hAnsi="Times New Roman"/>
                <w:sz w:val="24"/>
                <w:szCs w:val="24"/>
                <w:lang w:val="kk-KZ"/>
              </w:rPr>
              <w:br/>
            </w:r>
            <w:r>
              <w:rPr>
                <w:rFonts w:ascii="Times New Roman" w:hAnsi="Times New Roman"/>
                <w:color w:val="000000"/>
                <w:sz w:val="24"/>
                <w:szCs w:val="24"/>
                <w:lang w:val="kk-KZ"/>
              </w:rPr>
              <w:t>(болған жағдайда/при наличии)</w:t>
            </w: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DE6C63" w:rsidRDefault="00DE6C63" w:rsidP="00777FED">
            <w:pPr>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71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 xml:space="preserve">_______________________________________ </w:t>
            </w:r>
          </w:p>
          <w:p w:rsidR="00DE6C63" w:rsidRDefault="00DE6C63" w:rsidP="00777FED">
            <w:pPr>
              <w:tabs>
                <w:tab w:val="left" w:pos="578"/>
              </w:tabs>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(жеке сәйкестендіру нөмірі / индивидуальный</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идентификационный номер)</w:t>
            </w: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DE6C63" w:rsidRDefault="00DE6C63" w:rsidP="00777FED">
            <w:pPr>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Pr="00617F5B" w:rsidRDefault="00DE6C63" w:rsidP="00777FED">
            <w:pPr>
              <w:widowControl w:val="0"/>
              <w:tabs>
                <w:tab w:val="left" w:pos="578"/>
              </w:tabs>
              <w:snapToGrid w:val="0"/>
              <w:spacing w:after="0"/>
              <w:rPr>
                <w:rFonts w:ascii="Times New Roman" w:eastAsia="Times New Roman" w:hAnsi="Times New Roman"/>
                <w:b/>
                <w:bCs/>
                <w:i/>
                <w:iCs/>
                <w:sz w:val="24"/>
                <w:szCs w:val="24"/>
                <w:lang w:val="kk-KZ"/>
              </w:rPr>
            </w:pPr>
            <w:r>
              <w:rPr>
                <w:rFonts w:ascii="Times New Roman" w:hAnsi="Times New Roman"/>
                <w:b/>
                <w:color w:val="000000"/>
                <w:sz w:val="24"/>
                <w:szCs w:val="24"/>
                <w:lang w:val="kk-KZ"/>
              </w:rPr>
              <w:t xml:space="preserve">                                 </w:t>
            </w:r>
            <w:r w:rsidRPr="00617F5B">
              <w:rPr>
                <w:rFonts w:ascii="Times New Roman" w:hAnsi="Times New Roman"/>
                <w:b/>
                <w:color w:val="000000"/>
                <w:sz w:val="24"/>
                <w:szCs w:val="24"/>
                <w:lang w:val="kk-KZ"/>
              </w:rPr>
              <w:t>ЖЕКЕ МӘЛІМЕТТЕР / ЛИЧНЫЕ ДАННЫЕ</w:t>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1.</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Туған күні және жері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Дата и место рождения</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2.</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Ұлты (қалауы бойынша)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Национальность (по желанию)</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 xml:space="preserve">3. </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Отбасылық жағдайы, балалардың бар болуы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Семейное положение, наличие детей</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4.</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Оқу орнын бітірген жылы және оныңатауы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Год окончания и наименование учебного заведения</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5.</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6.</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Шетел тілдерін білуі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Владение иностранными языками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7.</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Мемлекеттік наградалары, құрметті атақтары (болған жағдайда)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Государственные награды, почетные звания (при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8.</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Дипломатиялық дәрежесі, әскери, арнайы атақтары, сыныптық шені (болған жағдайда)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Дипломатический ранг, воинское, специальное звание, классный чин (при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9.</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Жаза түрі, оны тағайындау күні мен негізі (болған жағдайда) /</w:t>
            </w:r>
          </w:p>
          <w:p w:rsidR="00DE6C63" w:rsidRDefault="00DE6C63" w:rsidP="00777FED">
            <w:pPr>
              <w:widowControl w:val="0"/>
              <w:tabs>
                <w:tab w:val="left" w:pos="578"/>
              </w:tabs>
              <w:snapToGrid w:val="0"/>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Вид взыскания, дата и основания его наложения</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10.</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 xml:space="preserve">Соңғы үш жылдағы қызметінің тиімділігін жыл сайынғы бағалау күні мен нәтижесі, егер үш жылдан кем жұмыс істеген </w:t>
            </w:r>
            <w:r>
              <w:rPr>
                <w:rFonts w:ascii="Times New Roman" w:hAnsi="Times New Roman"/>
                <w:color w:val="000000"/>
                <w:sz w:val="24"/>
                <w:szCs w:val="24"/>
                <w:lang w:val="kk-KZ"/>
              </w:rPr>
              <w:lastRenderedPageBreak/>
              <w:t>жағдайда, нақты жұмыс істеген кезеңіндегі бағасы көрсетіледі (мемлекеттік әкімшілік қызметшілер толтырады)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lastRenderedPageBreak/>
              <w:br/>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E6C63" w:rsidRDefault="00DE6C63" w:rsidP="00777FED">
            <w:pPr>
              <w:widowControl w:val="0"/>
              <w:tabs>
                <w:tab w:val="left" w:pos="578"/>
              </w:tabs>
              <w:snapToGrid w:val="0"/>
              <w:spacing w:after="0"/>
              <w:jc w:val="both"/>
              <w:rPr>
                <w:rFonts w:ascii="Times New Roman" w:eastAsia="Times New Roman" w:hAnsi="Times New Roman"/>
                <w:b/>
                <w:bCs/>
                <w:i/>
                <w:iCs/>
                <w:color w:val="000000"/>
                <w:sz w:val="24"/>
                <w:szCs w:val="24"/>
                <w:lang w:val="kk-KZ"/>
              </w:rPr>
            </w:pPr>
          </w:p>
        </w:tc>
        <w:tc>
          <w:tcPr>
            <w:tcW w:w="9072"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E6C63" w:rsidRPr="00F86DCE" w:rsidRDefault="00DE6C63" w:rsidP="00777FED">
            <w:pPr>
              <w:widowControl w:val="0"/>
              <w:tabs>
                <w:tab w:val="left" w:pos="578"/>
              </w:tabs>
              <w:snapToGrid w:val="0"/>
              <w:rPr>
                <w:rFonts w:ascii="Times New Roman" w:eastAsia="Times New Roman" w:hAnsi="Times New Roman"/>
                <w:b/>
                <w:bCs/>
                <w:i/>
                <w:iCs/>
                <w:sz w:val="24"/>
                <w:szCs w:val="24"/>
                <w:lang w:val="kk-KZ"/>
              </w:rPr>
            </w:pPr>
            <w:r>
              <w:rPr>
                <w:rFonts w:ascii="Times New Roman" w:hAnsi="Times New Roman"/>
                <w:color w:val="000000"/>
                <w:sz w:val="24"/>
                <w:szCs w:val="24"/>
                <w:lang w:val="kk-KZ"/>
              </w:rPr>
              <w:t xml:space="preserve">    </w:t>
            </w:r>
            <w:r w:rsidRPr="00F86DCE">
              <w:rPr>
                <w:rFonts w:ascii="Times New Roman" w:hAnsi="Times New Roman"/>
                <w:b/>
                <w:color w:val="000000"/>
                <w:sz w:val="24"/>
                <w:szCs w:val="24"/>
                <w:lang w:val="kk-KZ"/>
              </w:rPr>
              <w:t>ЕҢБЕК ЖОЛЫ/ТРУДОВАЯ ДЕЯТЕЛЬНОСТЬ</w:t>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E6C63" w:rsidRDefault="00DE6C63" w:rsidP="00777FED">
            <w:pPr>
              <w:widowControl w:val="0"/>
              <w:tabs>
                <w:tab w:val="left" w:pos="578"/>
              </w:tabs>
              <w:snapToGrid w:val="0"/>
              <w:spacing w:after="0"/>
              <w:jc w:val="both"/>
              <w:rPr>
                <w:rFonts w:ascii="Times New Roman" w:eastAsia="Times New Roman" w:hAnsi="Times New Roman"/>
                <w:b/>
                <w:bCs/>
                <w:i/>
                <w:iCs/>
                <w:sz w:val="24"/>
                <w:szCs w:val="24"/>
                <w:lang w:val="kk-KZ"/>
              </w:rPr>
            </w:pPr>
          </w:p>
        </w:tc>
        <w:tc>
          <w:tcPr>
            <w:tcW w:w="6594" w:type="dxa"/>
            <w:gridSpan w:val="2"/>
            <w:tcBorders>
              <w:top w:val="single" w:sz="4" w:space="0" w:color="auto"/>
              <w:left w:val="nil"/>
              <w:bottom w:val="single" w:sz="4" w:space="0" w:color="auto"/>
              <w:right w:val="single" w:sz="4" w:space="0" w:color="auto"/>
            </w:tcBorders>
            <w:vAlign w:val="center"/>
            <w:hideMark/>
          </w:tcPr>
          <w:p w:rsidR="00DE6C63" w:rsidRDefault="00DE6C63" w:rsidP="00777FED">
            <w:pPr>
              <w:widowControl w:val="0"/>
              <w:tabs>
                <w:tab w:val="left" w:pos="578"/>
              </w:tabs>
              <w:snapToGrid w:val="0"/>
              <w:spacing w:after="0"/>
              <w:jc w:val="center"/>
              <w:rPr>
                <w:rFonts w:ascii="Times New Roman" w:eastAsia="Times New Roman" w:hAnsi="Times New Roman"/>
                <w:b/>
                <w:bCs/>
                <w:i/>
                <w:iCs/>
                <w:sz w:val="24"/>
                <w:szCs w:val="24"/>
                <w:lang w:val="kk-KZ"/>
              </w:rPr>
            </w:pPr>
            <w:r>
              <w:rPr>
                <w:rFonts w:ascii="Times New Roman" w:hAnsi="Times New Roman"/>
                <w:color w:val="000000"/>
                <w:sz w:val="24"/>
                <w:szCs w:val="24"/>
                <w:lang w:val="kk-KZ"/>
              </w:rPr>
              <w:t>Күні / Дата</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jc w:val="both"/>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 xml:space="preserve">қызметі, жұмыс орны, мекеменің орналасқан жері / </w:t>
            </w:r>
          </w:p>
          <w:p w:rsidR="00DE6C63" w:rsidRDefault="00DE6C63" w:rsidP="00777FED">
            <w:pPr>
              <w:widowControl w:val="0"/>
              <w:tabs>
                <w:tab w:val="left" w:pos="578"/>
              </w:tabs>
              <w:snapToGrid w:val="0"/>
              <w:spacing w:after="0" w:line="240" w:lineRule="auto"/>
              <w:jc w:val="both"/>
              <w:rPr>
                <w:rFonts w:ascii="Times New Roman" w:eastAsia="Times New Roman" w:hAnsi="Times New Roman"/>
                <w:b/>
                <w:bCs/>
                <w:i/>
                <w:iCs/>
                <w:sz w:val="24"/>
                <w:szCs w:val="24"/>
                <w:lang w:val="kk-KZ"/>
              </w:rPr>
            </w:pPr>
            <w:r>
              <w:rPr>
                <w:rFonts w:ascii="Times New Roman" w:hAnsi="Times New Roman"/>
                <w:color w:val="000000"/>
                <w:sz w:val="24"/>
                <w:szCs w:val="24"/>
                <w:lang w:val="kk-KZ"/>
              </w:rPr>
              <w:t>должность*, место работы, местонахождение организации</w:t>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p>
        </w:tc>
        <w:tc>
          <w:tcPr>
            <w:tcW w:w="2533"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қабылданған /</w:t>
            </w:r>
          </w:p>
          <w:p w:rsidR="00DE6C63" w:rsidRDefault="00DE6C63" w:rsidP="00777FED">
            <w:pPr>
              <w:widowControl w:val="0"/>
              <w:tabs>
                <w:tab w:val="left" w:pos="578"/>
              </w:tabs>
              <w:snapToGrid w:val="0"/>
              <w:spacing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приема</w:t>
            </w:r>
          </w:p>
        </w:tc>
        <w:tc>
          <w:tcPr>
            <w:tcW w:w="4061" w:type="dxa"/>
            <w:tcBorders>
              <w:top w:val="single" w:sz="4" w:space="0" w:color="auto"/>
              <w:left w:val="single" w:sz="4" w:space="0" w:color="auto"/>
              <w:bottom w:val="single" w:sz="4" w:space="0" w:color="auto"/>
              <w:right w:val="single" w:sz="4" w:space="0" w:color="auto"/>
            </w:tcBorders>
            <w:hideMark/>
          </w:tcPr>
          <w:p w:rsidR="00DE6C63" w:rsidRDefault="00DE6C63" w:rsidP="00777FED">
            <w:pPr>
              <w:tabs>
                <w:tab w:val="left" w:pos="578"/>
              </w:tabs>
              <w:spacing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босатылған /</w:t>
            </w:r>
          </w:p>
          <w:p w:rsidR="00DE6C63" w:rsidRDefault="00DE6C63" w:rsidP="00777FED">
            <w:pPr>
              <w:widowControl w:val="0"/>
              <w:tabs>
                <w:tab w:val="left" w:pos="578"/>
              </w:tabs>
              <w:snapToGrid w:val="0"/>
              <w:spacing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увольнения</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c>
          <w:tcPr>
            <w:tcW w:w="2533"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c>
          <w:tcPr>
            <w:tcW w:w="4061" w:type="dxa"/>
            <w:tcBorders>
              <w:top w:val="single" w:sz="4" w:space="0" w:color="auto"/>
              <w:left w:val="single" w:sz="4" w:space="0" w:color="auto"/>
              <w:bottom w:val="single" w:sz="4" w:space="0" w:color="auto"/>
              <w:right w:val="single" w:sz="4" w:space="0" w:color="auto"/>
            </w:tcBorders>
            <w:vAlign w:val="center"/>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E6C63" w:rsidRDefault="00DE6C63" w:rsidP="00777FED">
            <w:pPr>
              <w:widowControl w:val="0"/>
              <w:tabs>
                <w:tab w:val="left" w:pos="578"/>
              </w:tabs>
              <w:snapToGrid w:val="0"/>
              <w:spacing w:after="0"/>
              <w:jc w:val="both"/>
              <w:rPr>
                <w:rFonts w:ascii="Times New Roman" w:eastAsia="Times New Roman" w:hAnsi="Times New Roman"/>
                <w:b/>
                <w:bCs/>
                <w:i/>
                <w:iCs/>
                <w:sz w:val="24"/>
                <w:szCs w:val="24"/>
                <w:lang w:val="kk-KZ"/>
              </w:rPr>
            </w:pPr>
          </w:p>
        </w:tc>
        <w:tc>
          <w:tcPr>
            <w:tcW w:w="6594" w:type="dxa"/>
            <w:gridSpan w:val="2"/>
            <w:tcBorders>
              <w:top w:val="single" w:sz="4" w:space="0" w:color="auto"/>
              <w:left w:val="nil"/>
              <w:bottom w:val="single" w:sz="4" w:space="0" w:color="auto"/>
              <w:right w:val="single" w:sz="4" w:space="0" w:color="auto"/>
            </w:tcBorders>
            <w:vAlign w:val="center"/>
            <w:hideMark/>
          </w:tcPr>
          <w:p w:rsidR="00DE6C63" w:rsidRDefault="00DE6C63" w:rsidP="00777FED">
            <w:pPr>
              <w:tabs>
                <w:tab w:val="left" w:pos="578"/>
              </w:tabs>
              <w:spacing w:after="0" w:line="240" w:lineRule="auto"/>
              <w:jc w:val="both"/>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_____________________</w:t>
            </w:r>
            <w:r>
              <w:rPr>
                <w:rFonts w:ascii="Times New Roman" w:hAnsi="Times New Roman"/>
                <w:sz w:val="24"/>
                <w:szCs w:val="24"/>
                <w:lang w:val="kk-KZ"/>
              </w:rPr>
              <w:br/>
            </w:r>
            <w:r>
              <w:rPr>
                <w:rFonts w:ascii="Times New Roman" w:hAnsi="Times New Roman"/>
                <w:color w:val="000000"/>
                <w:sz w:val="24"/>
                <w:szCs w:val="24"/>
                <w:lang w:val="kk-KZ"/>
              </w:rPr>
              <w:t>Кандидаттың қолы /</w:t>
            </w:r>
          </w:p>
          <w:p w:rsidR="00DE6C63" w:rsidRDefault="00DE6C63" w:rsidP="00777FED">
            <w:pPr>
              <w:widowControl w:val="0"/>
              <w:tabs>
                <w:tab w:val="left" w:pos="578"/>
              </w:tabs>
              <w:snapToGrid w:val="0"/>
              <w:spacing w:after="0" w:line="240" w:lineRule="auto"/>
              <w:jc w:val="both"/>
              <w:rPr>
                <w:rFonts w:ascii="Times New Roman" w:eastAsia="Times New Roman" w:hAnsi="Times New Roman"/>
                <w:b/>
                <w:bCs/>
                <w:i/>
                <w:iCs/>
                <w:sz w:val="24"/>
                <w:szCs w:val="24"/>
                <w:lang w:val="kk-KZ"/>
              </w:rPr>
            </w:pPr>
            <w:r>
              <w:rPr>
                <w:rFonts w:ascii="Times New Roman" w:hAnsi="Times New Roman"/>
                <w:color w:val="000000"/>
                <w:sz w:val="24"/>
                <w:szCs w:val="24"/>
                <w:lang w:val="kk-KZ"/>
              </w:rPr>
              <w:t>Подпись кандидата</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spacing w:after="0"/>
              <w:jc w:val="both"/>
              <w:rPr>
                <w:rFonts w:ascii="Times New Roman" w:eastAsia="Times New Roman" w:hAnsi="Times New Roman"/>
                <w:b/>
                <w:bCs/>
                <w:i/>
                <w:iCs/>
                <w:sz w:val="24"/>
                <w:szCs w:val="24"/>
                <w:lang w:val="kk-KZ"/>
              </w:rPr>
            </w:pPr>
            <w:r>
              <w:rPr>
                <w:rFonts w:ascii="Times New Roman" w:hAnsi="Times New Roman"/>
                <w:color w:val="000000"/>
                <w:sz w:val="24"/>
                <w:szCs w:val="24"/>
                <w:lang w:val="kk-KZ"/>
              </w:rPr>
              <w:t>_______________</w:t>
            </w:r>
            <w:r>
              <w:rPr>
                <w:rFonts w:ascii="Times New Roman" w:hAnsi="Times New Roman"/>
                <w:sz w:val="24"/>
                <w:szCs w:val="24"/>
                <w:lang w:val="kk-KZ"/>
              </w:rPr>
              <w:br/>
            </w:r>
            <w:r>
              <w:rPr>
                <w:rFonts w:ascii="Times New Roman" w:hAnsi="Times New Roman"/>
                <w:color w:val="000000"/>
                <w:sz w:val="24"/>
                <w:szCs w:val="24"/>
                <w:lang w:val="kk-KZ"/>
              </w:rPr>
              <w:t>күні / дата</w:t>
            </w:r>
          </w:p>
        </w:tc>
      </w:tr>
    </w:tbl>
    <w:p w:rsidR="00DE6C63" w:rsidRDefault="00DE6C63" w:rsidP="00DE6C63">
      <w:pPr>
        <w:spacing w:after="0"/>
        <w:jc w:val="both"/>
        <w:outlineLvl w:val="2"/>
        <w:rPr>
          <w:rFonts w:ascii="Times New Roman" w:hAnsi="Times New Roman"/>
          <w:color w:val="000000"/>
          <w:sz w:val="24"/>
          <w:szCs w:val="24"/>
        </w:rPr>
      </w:pPr>
    </w:p>
    <w:p w:rsidR="00DE6C63" w:rsidRPr="00C365F2" w:rsidRDefault="00DE6C63" w:rsidP="00DE6C63">
      <w:pPr>
        <w:jc w:val="both"/>
        <w:outlineLvl w:val="2"/>
        <w:rPr>
          <w:rFonts w:ascii="Times New Roman" w:eastAsia="Times New Roman" w:hAnsi="Times New Roman"/>
          <w:sz w:val="28"/>
          <w:szCs w:val="28"/>
          <w:lang w:val="kk-KZ" w:eastAsia="ru-RU"/>
        </w:rPr>
      </w:pPr>
      <w:r>
        <w:rPr>
          <w:rFonts w:ascii="Times New Roman" w:hAnsi="Times New Roman"/>
          <w:color w:val="000000"/>
          <w:sz w:val="24"/>
          <w:szCs w:val="24"/>
        </w:rPr>
        <w:t xml:space="preserve">* </w:t>
      </w:r>
      <w:r>
        <w:rPr>
          <w:rFonts w:ascii="Times New Roman" w:hAnsi="Times New Roman"/>
          <w:color w:val="000000"/>
          <w:sz w:val="24"/>
          <w:szCs w:val="24"/>
          <w:lang w:val="kk-KZ"/>
        </w:rPr>
        <w:t>Ескертпе: қызметтік тізімде әрбір атқаратын лауазым бөлек жолда толтырылады</w:t>
      </w:r>
    </w:p>
    <w:p w:rsidR="00DE6C63" w:rsidRDefault="00DE6C63" w:rsidP="00DE6C63">
      <w:pPr>
        <w:rPr>
          <w:lang w:val="kk-KZ"/>
        </w:rPr>
      </w:pPr>
    </w:p>
    <w:p w:rsidR="00DE6C63" w:rsidRDefault="00DE6C63" w:rsidP="00DE6C63">
      <w:pPr>
        <w:rPr>
          <w:lang w:val="kk-KZ"/>
        </w:rPr>
      </w:pPr>
    </w:p>
    <w:p w:rsidR="00DE6C63" w:rsidRDefault="00DE6C63" w:rsidP="00DE6C63">
      <w:pPr>
        <w:rPr>
          <w:lang w:val="kk-KZ"/>
        </w:rPr>
      </w:pPr>
    </w:p>
    <w:p w:rsidR="00DE6C63" w:rsidRDefault="00DE6C63" w:rsidP="00DE6C63">
      <w:pPr>
        <w:rPr>
          <w:lang w:val="kk-KZ"/>
        </w:rPr>
      </w:pPr>
    </w:p>
    <w:p w:rsidR="00DE6C63" w:rsidRDefault="00DE6C63" w:rsidP="00DE6C63">
      <w:pPr>
        <w:rPr>
          <w:lang w:val="kk-KZ"/>
        </w:rPr>
      </w:pPr>
    </w:p>
    <w:p w:rsidR="00DE6C63" w:rsidRDefault="00DE6C63" w:rsidP="00DE6C63">
      <w:pPr>
        <w:rPr>
          <w:lang w:val="kk-KZ"/>
        </w:rPr>
      </w:pPr>
    </w:p>
    <w:p w:rsidR="00DE6C63" w:rsidRPr="00DE6C63" w:rsidRDefault="00DE6C63" w:rsidP="008345C2">
      <w:pPr>
        <w:spacing w:after="0"/>
        <w:rPr>
          <w:sz w:val="24"/>
          <w:szCs w:val="24"/>
          <w:lang w:val="kk-KZ"/>
        </w:rPr>
      </w:pPr>
    </w:p>
    <w:sectPr w:rsidR="00DE6C63" w:rsidRPr="00DE6C63" w:rsidSect="007D43FC">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DC"/>
    <w:rsid w:val="00033E25"/>
    <w:rsid w:val="00175660"/>
    <w:rsid w:val="001F51D6"/>
    <w:rsid w:val="0021381B"/>
    <w:rsid w:val="0024718D"/>
    <w:rsid w:val="002520F7"/>
    <w:rsid w:val="002B2D9B"/>
    <w:rsid w:val="002D0427"/>
    <w:rsid w:val="003702A3"/>
    <w:rsid w:val="00383DFB"/>
    <w:rsid w:val="003B69C2"/>
    <w:rsid w:val="003E5ADC"/>
    <w:rsid w:val="00401651"/>
    <w:rsid w:val="00406646"/>
    <w:rsid w:val="004527C4"/>
    <w:rsid w:val="0047703C"/>
    <w:rsid w:val="00495BF9"/>
    <w:rsid w:val="004F3AB8"/>
    <w:rsid w:val="005547FC"/>
    <w:rsid w:val="005976FE"/>
    <w:rsid w:val="006562F0"/>
    <w:rsid w:val="00664DB2"/>
    <w:rsid w:val="007D43FC"/>
    <w:rsid w:val="008345C2"/>
    <w:rsid w:val="00871728"/>
    <w:rsid w:val="00891DB1"/>
    <w:rsid w:val="00894282"/>
    <w:rsid w:val="008C59D2"/>
    <w:rsid w:val="009867B6"/>
    <w:rsid w:val="00992553"/>
    <w:rsid w:val="009E1737"/>
    <w:rsid w:val="00A50A82"/>
    <w:rsid w:val="00A53087"/>
    <w:rsid w:val="00A6560A"/>
    <w:rsid w:val="00B00EFB"/>
    <w:rsid w:val="00B048AA"/>
    <w:rsid w:val="00B149CA"/>
    <w:rsid w:val="00BF6527"/>
    <w:rsid w:val="00C83DD1"/>
    <w:rsid w:val="00C951F5"/>
    <w:rsid w:val="00CD5D43"/>
    <w:rsid w:val="00D17E26"/>
    <w:rsid w:val="00D63B97"/>
    <w:rsid w:val="00D70002"/>
    <w:rsid w:val="00DB511D"/>
    <w:rsid w:val="00DE6C63"/>
    <w:rsid w:val="00E077CE"/>
    <w:rsid w:val="00E37D6A"/>
    <w:rsid w:val="00E96C54"/>
    <w:rsid w:val="00EE02B5"/>
    <w:rsid w:val="00F2354B"/>
    <w:rsid w:val="00F3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4BB56-7781-43B6-9B5E-A4BB871A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5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di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Batyrov_28</dc:creator>
  <cp:lastModifiedBy>a.kaldybai</cp:lastModifiedBy>
  <cp:revision>2</cp:revision>
  <dcterms:created xsi:type="dcterms:W3CDTF">2023-07-11T11:00:00Z</dcterms:created>
  <dcterms:modified xsi:type="dcterms:W3CDTF">2023-07-11T11:00:00Z</dcterms:modified>
</cp:coreProperties>
</file>