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693" w:rsidRPr="00396693" w:rsidRDefault="00396693" w:rsidP="00396693">
      <w:pPr>
        <w:rPr>
          <w:lang w:val="kk-KZ"/>
        </w:rPr>
      </w:pPr>
    </w:p>
    <w:p w:rsidR="00394FB3" w:rsidRPr="004D2776" w:rsidRDefault="00394FB3" w:rsidP="00394FB3">
      <w:pPr>
        <w:pStyle w:val="3"/>
        <w:spacing w:before="0"/>
        <w:jc w:val="center"/>
        <w:rPr>
          <w:rFonts w:ascii="Times New Roman" w:hAnsi="Times New Roman" w:cs="Times New Roman"/>
          <w:bCs w:val="0"/>
          <w:color w:val="auto"/>
          <w:sz w:val="24"/>
          <w:szCs w:val="24"/>
          <w:lang w:val="kk-KZ"/>
        </w:rPr>
      </w:pPr>
      <w:r w:rsidRPr="004D2776">
        <w:rPr>
          <w:rFonts w:ascii="Times New Roman" w:hAnsi="Times New Roman" w:cs="Times New Roman"/>
          <w:bCs w:val="0"/>
          <w:color w:val="auto"/>
          <w:sz w:val="24"/>
          <w:szCs w:val="24"/>
          <w:lang w:val="kk-KZ"/>
        </w:rPr>
        <w:t xml:space="preserve">Қазақстан Республикасы Қаржы министрлігінің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басқармасының </w:t>
      </w:r>
      <w:r w:rsidRPr="004D2776">
        <w:rPr>
          <w:rFonts w:ascii="Times New Roman" w:hAnsi="Times New Roman" w:cs="Times New Roman"/>
          <w:color w:val="auto"/>
          <w:sz w:val="24"/>
          <w:szCs w:val="24"/>
          <w:lang w:val="kk-KZ"/>
        </w:rPr>
        <w:t>«Б»корпусының</w:t>
      </w:r>
      <w:r w:rsidRPr="004D2776">
        <w:rPr>
          <w:rFonts w:ascii="Times New Roman" w:hAnsi="Times New Roman" w:cs="Times New Roman"/>
          <w:bCs w:val="0"/>
          <w:color w:val="auto"/>
          <w:sz w:val="24"/>
          <w:szCs w:val="24"/>
          <w:lang w:val="kk-KZ"/>
        </w:rPr>
        <w:t xml:space="preserve"> бос мемлекеттік әкімшілік лауазымына орналасу үшін </w:t>
      </w:r>
      <w:r w:rsidRPr="004D2776">
        <w:rPr>
          <w:rFonts w:ascii="Times New Roman" w:eastAsia="Times New Roman" w:hAnsi="Times New Roman" w:cs="Times New Roman"/>
          <w:color w:val="auto"/>
          <w:sz w:val="24"/>
          <w:szCs w:val="24"/>
          <w:bdr w:val="none" w:sz="0" w:space="0" w:color="auto" w:frame="1"/>
          <w:lang w:val="kk-KZ" w:eastAsia="ru-RU"/>
        </w:rPr>
        <w:t xml:space="preserve">мемлекеттік қызметшілері арасындағы </w:t>
      </w:r>
      <w:r w:rsidRPr="004D2776">
        <w:rPr>
          <w:rFonts w:ascii="Times New Roman" w:hAnsi="Times New Roman" w:cs="Times New Roman"/>
          <w:bCs w:val="0"/>
          <w:color w:val="auto"/>
          <w:sz w:val="24"/>
          <w:szCs w:val="24"/>
          <w:lang w:val="kk-KZ"/>
        </w:rPr>
        <w:t>ішкі конкурс</w:t>
      </w:r>
    </w:p>
    <w:p w:rsidR="00394FB3" w:rsidRPr="004D2776" w:rsidRDefault="0061486C" w:rsidP="00F82DF1">
      <w:pPr>
        <w:tabs>
          <w:tab w:val="left" w:pos="142"/>
          <w:tab w:val="left" w:pos="9554"/>
          <w:tab w:val="left" w:pos="9923"/>
        </w:tabs>
        <w:spacing w:after="0" w:line="240" w:lineRule="auto"/>
        <w:ind w:right="36" w:hanging="426"/>
        <w:contextualSpacing/>
        <w:jc w:val="both"/>
        <w:outlineLvl w:val="0"/>
        <w:rPr>
          <w:rFonts w:ascii="Times New Roman" w:hAnsi="Times New Roman" w:cs="Times New Roman"/>
          <w:sz w:val="24"/>
          <w:szCs w:val="24"/>
          <w:lang w:val="kk-KZ"/>
        </w:rPr>
      </w:pPr>
      <w:r w:rsidRPr="004D2776">
        <w:rPr>
          <w:rFonts w:ascii="Times New Roman" w:hAnsi="Times New Roman" w:cs="Times New Roman"/>
          <w:sz w:val="24"/>
          <w:szCs w:val="24"/>
          <w:lang w:val="kk-KZ"/>
        </w:rPr>
        <w:t xml:space="preserve">      </w:t>
      </w:r>
      <w:r w:rsidRPr="004D2776">
        <w:rPr>
          <w:rFonts w:ascii="Times New Roman" w:hAnsi="Times New Roman" w:cs="Times New Roman"/>
          <w:sz w:val="24"/>
          <w:szCs w:val="24"/>
          <w:lang w:val="kk-KZ"/>
        </w:rPr>
        <w:tab/>
      </w:r>
      <w:r w:rsidRPr="004D2776">
        <w:rPr>
          <w:rFonts w:ascii="Times New Roman" w:hAnsi="Times New Roman" w:cs="Times New Roman"/>
          <w:sz w:val="24"/>
          <w:szCs w:val="24"/>
          <w:lang w:val="kk-KZ"/>
        </w:rPr>
        <w:tab/>
      </w:r>
    </w:p>
    <w:p w:rsidR="00394FB3" w:rsidRPr="004D2776" w:rsidRDefault="001E7B38" w:rsidP="00394FB3">
      <w:pPr>
        <w:spacing w:after="0" w:line="240" w:lineRule="auto"/>
        <w:jc w:val="both"/>
        <w:rPr>
          <w:rFonts w:ascii="Times New Roman" w:hAnsi="Times New Roman" w:cs="Times New Roman"/>
          <w:b/>
          <w:kern w:val="2"/>
          <w:sz w:val="24"/>
          <w:szCs w:val="24"/>
          <w:lang w:val="kk-KZ"/>
        </w:rPr>
      </w:pPr>
      <w:r w:rsidRPr="004D2776">
        <w:rPr>
          <w:rFonts w:ascii="Times New Roman" w:hAnsi="Times New Roman" w:cs="Times New Roman"/>
          <w:i/>
          <w:sz w:val="24"/>
          <w:szCs w:val="24"/>
          <w:lang w:val="kk-KZ"/>
        </w:rPr>
        <w:t xml:space="preserve"> </w:t>
      </w:r>
      <w:r w:rsidR="00394FB3" w:rsidRPr="004D2776">
        <w:rPr>
          <w:rFonts w:ascii="Times New Roman" w:hAnsi="Times New Roman" w:cs="Times New Roman"/>
          <w:b/>
          <w:kern w:val="2"/>
          <w:sz w:val="24"/>
          <w:szCs w:val="24"/>
          <w:lang w:val="kk-KZ"/>
        </w:rPr>
        <w:t>Барлық конкурсқа қатысушыларға қойылатын жалпы біліктілік талаптар:</w:t>
      </w:r>
    </w:p>
    <w:p w:rsidR="00394FB3" w:rsidRPr="004D2776" w:rsidRDefault="00A96A01" w:rsidP="00394FB3">
      <w:pPr>
        <w:pStyle w:val="a3"/>
        <w:jc w:val="both"/>
        <w:rPr>
          <w:rFonts w:ascii="Times New Roman" w:hAnsi="Times New Roman" w:cs="Times New Roman"/>
          <w:b/>
          <w:sz w:val="24"/>
          <w:szCs w:val="24"/>
          <w:lang w:val="kk-KZ"/>
        </w:rPr>
      </w:pPr>
      <w:r w:rsidRPr="004D2776">
        <w:rPr>
          <w:rFonts w:ascii="Times New Roman" w:hAnsi="Times New Roman" w:cs="Times New Roman"/>
          <w:b/>
          <w:sz w:val="24"/>
          <w:szCs w:val="24"/>
          <w:lang w:val="kk-KZ"/>
        </w:rPr>
        <w:t xml:space="preserve"> </w:t>
      </w:r>
      <w:r w:rsidR="00394FB3" w:rsidRPr="004D2776">
        <w:rPr>
          <w:rFonts w:ascii="Times New Roman" w:hAnsi="Times New Roman" w:cs="Times New Roman"/>
          <w:b/>
          <w:sz w:val="24"/>
          <w:szCs w:val="24"/>
          <w:lang w:val="kk-KZ"/>
        </w:rPr>
        <w:t>C-R-</w:t>
      </w:r>
      <w:r w:rsidR="009B7A69" w:rsidRPr="004D2776">
        <w:rPr>
          <w:rFonts w:ascii="Times New Roman" w:hAnsi="Times New Roman" w:cs="Times New Roman"/>
          <w:b/>
          <w:sz w:val="24"/>
          <w:szCs w:val="24"/>
          <w:lang w:val="kk-KZ"/>
        </w:rPr>
        <w:t>4</w:t>
      </w:r>
      <w:r w:rsidR="00394FB3" w:rsidRPr="004D2776">
        <w:rPr>
          <w:rFonts w:ascii="Times New Roman" w:hAnsi="Times New Roman" w:cs="Times New Roman"/>
          <w:b/>
          <w:sz w:val="24"/>
          <w:szCs w:val="24"/>
          <w:lang w:val="kk-KZ"/>
        </w:rPr>
        <w:t xml:space="preserve"> мемлекеттік әкімшілік лауазымы санатына келесідей үлгілік</w:t>
      </w:r>
      <w:r w:rsidR="001E7B38" w:rsidRPr="004D2776">
        <w:rPr>
          <w:rFonts w:ascii="Times New Roman" w:hAnsi="Times New Roman" w:cs="Times New Roman"/>
          <w:b/>
          <w:sz w:val="24"/>
          <w:szCs w:val="24"/>
          <w:lang w:val="kk-KZ"/>
        </w:rPr>
        <w:t xml:space="preserve"> </w:t>
      </w:r>
      <w:r w:rsidRPr="004D2776">
        <w:rPr>
          <w:rFonts w:ascii="Times New Roman" w:hAnsi="Times New Roman" w:cs="Times New Roman"/>
          <w:b/>
          <w:sz w:val="24"/>
          <w:szCs w:val="24"/>
          <w:lang w:val="kk-KZ"/>
        </w:rPr>
        <w:t xml:space="preserve"> </w:t>
      </w:r>
      <w:r w:rsidR="00394FB3" w:rsidRPr="004D2776">
        <w:rPr>
          <w:rFonts w:ascii="Times New Roman" w:hAnsi="Times New Roman" w:cs="Times New Roman"/>
          <w:b/>
          <w:sz w:val="24"/>
          <w:szCs w:val="24"/>
          <w:lang w:val="kk-KZ"/>
        </w:rPr>
        <w:t>біліктілік  талаптары белгіленеді</w:t>
      </w:r>
      <w:r w:rsidR="00394FB3" w:rsidRPr="004D2776">
        <w:rPr>
          <w:rFonts w:ascii="Times New Roman" w:hAnsi="Times New Roman" w:cs="Times New Roman"/>
          <w:b/>
          <w:spacing w:val="2"/>
          <w:sz w:val="24"/>
          <w:szCs w:val="24"/>
          <w:shd w:val="clear" w:color="auto" w:fill="FFFFFF"/>
          <w:lang w:val="kk-KZ"/>
        </w:rPr>
        <w:t>:</w:t>
      </w:r>
    </w:p>
    <w:p w:rsidR="00394FB3" w:rsidRPr="004D2776" w:rsidRDefault="004D1EFF" w:rsidP="00394FB3">
      <w:pPr>
        <w:pStyle w:val="1"/>
        <w:jc w:val="both"/>
        <w:rPr>
          <w:rFonts w:ascii="Times New Roman" w:hAnsi="Times New Roman"/>
          <w:sz w:val="24"/>
          <w:szCs w:val="24"/>
          <w:lang w:val="kk-KZ"/>
        </w:rPr>
      </w:pPr>
      <w:r w:rsidRPr="004D2776">
        <w:rPr>
          <w:rFonts w:ascii="Times New Roman" w:hAnsi="Times New Roman"/>
          <w:sz w:val="24"/>
          <w:szCs w:val="24"/>
          <w:lang w:val="kk-KZ"/>
        </w:rPr>
        <w:t>ж</w:t>
      </w:r>
      <w:r w:rsidR="00394FB3" w:rsidRPr="004D2776">
        <w:rPr>
          <w:rFonts w:ascii="Times New Roman" w:hAnsi="Times New Roman"/>
          <w:sz w:val="24"/>
          <w:szCs w:val="24"/>
          <w:lang w:val="kk-KZ"/>
        </w:rPr>
        <w:t>оғары</w:t>
      </w:r>
      <w:r w:rsidR="009B7A69" w:rsidRPr="004D2776">
        <w:rPr>
          <w:rFonts w:ascii="Times New Roman" w:hAnsi="Times New Roman"/>
          <w:sz w:val="24"/>
          <w:szCs w:val="24"/>
          <w:lang w:val="kk-KZ"/>
        </w:rPr>
        <w:t xml:space="preserve"> немесе  жоғары </w:t>
      </w:r>
      <w:r w:rsidR="00394FB3" w:rsidRPr="004D2776">
        <w:rPr>
          <w:rFonts w:ascii="Times New Roman" w:hAnsi="Times New Roman"/>
          <w:sz w:val="24"/>
          <w:szCs w:val="24"/>
          <w:lang w:val="kk-KZ"/>
        </w:rPr>
        <w:t xml:space="preserve"> оқу орнынан кейінгі  білім</w:t>
      </w:r>
      <w:r w:rsidR="009B7A69" w:rsidRPr="004D2776">
        <w:rPr>
          <w:rFonts w:ascii="Times New Roman" w:hAnsi="Times New Roman"/>
          <w:sz w:val="24"/>
          <w:szCs w:val="24"/>
          <w:lang w:val="kk-KZ"/>
        </w:rPr>
        <w:t>і болған жағдайда жұмыс өтілі талап етілмейді</w:t>
      </w:r>
      <w:r w:rsidR="00394FB3" w:rsidRPr="004D2776">
        <w:rPr>
          <w:rFonts w:ascii="Times New Roman" w:hAnsi="Times New Roman"/>
          <w:sz w:val="24"/>
          <w:szCs w:val="24"/>
          <w:lang w:val="kk-KZ"/>
        </w:rPr>
        <w:t>;</w:t>
      </w:r>
    </w:p>
    <w:p w:rsidR="009B7A69" w:rsidRPr="004D2776" w:rsidRDefault="004D1EFF" w:rsidP="00394FB3">
      <w:pPr>
        <w:pStyle w:val="1"/>
        <w:jc w:val="both"/>
        <w:rPr>
          <w:rFonts w:ascii="Times New Roman" w:hAnsi="Times New Roman"/>
          <w:sz w:val="24"/>
          <w:szCs w:val="24"/>
          <w:lang w:val="kk-KZ"/>
        </w:rPr>
      </w:pPr>
      <w:r w:rsidRPr="004D2776">
        <w:rPr>
          <w:rFonts w:ascii="Times New Roman" w:hAnsi="Times New Roman"/>
          <w:sz w:val="24"/>
          <w:szCs w:val="24"/>
          <w:lang w:val="kk-KZ"/>
        </w:rPr>
        <w:t>б</w:t>
      </w:r>
      <w:r w:rsidR="009B7A69" w:rsidRPr="004D2776">
        <w:rPr>
          <w:rFonts w:ascii="Times New Roman" w:hAnsi="Times New Roman"/>
          <w:sz w:val="24"/>
          <w:szCs w:val="24"/>
          <w:lang w:val="kk-KZ"/>
        </w:rPr>
        <w:t>ір жылдан кем емес жұмыс өтілі бар болған жағдайда орта білімнен кейінгі немесе техникалық және кәсіптік білім барларға рұхсат етіледі;</w:t>
      </w:r>
    </w:p>
    <w:p w:rsidR="0039551C" w:rsidRPr="005105E6" w:rsidRDefault="001E7B38" w:rsidP="0039551C">
      <w:pPr>
        <w:autoSpaceDE w:val="0"/>
        <w:autoSpaceDN w:val="0"/>
        <w:adjustRightInd w:val="0"/>
        <w:spacing w:after="0" w:line="240" w:lineRule="auto"/>
        <w:jc w:val="both"/>
        <w:rPr>
          <w:rFonts w:ascii="Times New Roman" w:hAnsi="Times New Roman"/>
          <w:sz w:val="24"/>
          <w:szCs w:val="24"/>
          <w:lang w:val="kk-KZ"/>
        </w:rPr>
      </w:pPr>
      <w:r w:rsidRPr="005105E6">
        <w:rPr>
          <w:rFonts w:ascii="Times New Roman" w:hAnsi="Times New Roman" w:cs="Times New Roman"/>
          <w:b/>
          <w:sz w:val="24"/>
          <w:szCs w:val="24"/>
          <w:lang w:val="kk-KZ"/>
        </w:rPr>
        <w:t>М</w:t>
      </w:r>
      <w:r w:rsidRPr="005105E6">
        <w:rPr>
          <w:rFonts w:ascii="Times New Roman" w:eastAsia="Times New Roman" w:hAnsi="Times New Roman" w:cs="Times New Roman"/>
          <w:b/>
          <w:spacing w:val="2"/>
          <w:sz w:val="24"/>
          <w:szCs w:val="24"/>
          <w:lang w:val="kk-KZ" w:eastAsia="ru-RU"/>
        </w:rPr>
        <w:t>ынадай құзыреттердің бар болуы</w:t>
      </w:r>
      <w:r w:rsidRPr="005105E6">
        <w:rPr>
          <w:rFonts w:ascii="Times New Roman" w:eastAsia="Times New Roman" w:hAnsi="Times New Roman" w:cs="Times New Roman"/>
          <w:spacing w:val="2"/>
          <w:sz w:val="24"/>
          <w:szCs w:val="24"/>
          <w:lang w:val="kk-KZ" w:eastAsia="ru-RU"/>
        </w:rPr>
        <w:t xml:space="preserve">: </w:t>
      </w:r>
      <w:r w:rsidR="0039551C" w:rsidRPr="005105E6">
        <w:rPr>
          <w:rFonts w:ascii="Times New Roman" w:hAnsi="Times New Roman"/>
          <w:sz w:val="24"/>
          <w:szCs w:val="24"/>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9B7A69" w:rsidRPr="00A919AA" w:rsidRDefault="009B7A69" w:rsidP="0039551C">
      <w:pPr>
        <w:autoSpaceDE w:val="0"/>
        <w:autoSpaceDN w:val="0"/>
        <w:adjustRightInd w:val="0"/>
        <w:spacing w:after="0" w:line="240" w:lineRule="auto"/>
        <w:jc w:val="both"/>
        <w:rPr>
          <w:rFonts w:ascii="Times New Roman" w:hAnsi="Times New Roman" w:cs="Times New Roman"/>
          <w:b/>
          <w:color w:val="FF0000"/>
          <w:sz w:val="24"/>
          <w:szCs w:val="24"/>
          <w:lang w:val="kk-KZ"/>
        </w:rPr>
      </w:pPr>
    </w:p>
    <w:p w:rsidR="00394FB3" w:rsidRPr="004D2776" w:rsidRDefault="006C467C" w:rsidP="007E05F1">
      <w:pPr>
        <w:tabs>
          <w:tab w:val="left" w:pos="-1405"/>
          <w:tab w:val="left" w:pos="9554"/>
        </w:tabs>
        <w:spacing w:after="0" w:line="240" w:lineRule="auto"/>
        <w:ind w:left="-1405" w:right="178"/>
        <w:jc w:val="center"/>
        <w:outlineLvl w:val="0"/>
        <w:rPr>
          <w:rFonts w:ascii="Times New Roman" w:hAnsi="Times New Roman" w:cs="Times New Roman"/>
          <w:b/>
          <w:sz w:val="24"/>
          <w:szCs w:val="24"/>
          <w:lang w:val="kk-KZ"/>
        </w:rPr>
      </w:pPr>
      <w:r w:rsidRPr="004D2776">
        <w:rPr>
          <w:rFonts w:ascii="Times New Roman" w:hAnsi="Times New Roman" w:cs="Times New Roman"/>
          <w:b/>
          <w:sz w:val="24"/>
          <w:szCs w:val="24"/>
          <w:lang w:val="kk-KZ"/>
        </w:rPr>
        <w:t xml:space="preserve">                              </w:t>
      </w:r>
      <w:r w:rsidR="00394FB3" w:rsidRPr="004D2776">
        <w:rPr>
          <w:rFonts w:ascii="Times New Roman" w:hAnsi="Times New Roman" w:cs="Times New Roman"/>
          <w:b/>
          <w:sz w:val="24"/>
          <w:szCs w:val="24"/>
          <w:lang w:val="kk-KZ"/>
        </w:rPr>
        <w:t>Мемлекеттік әкімшілік қызметшілердің лауазымдық жалақысы</w:t>
      </w:r>
    </w:p>
    <w:p w:rsidR="00394FB3" w:rsidRPr="004D2776" w:rsidRDefault="00394FB3" w:rsidP="00394FB3">
      <w:pPr>
        <w:tabs>
          <w:tab w:val="left" w:pos="-1405"/>
          <w:tab w:val="left" w:pos="9554"/>
        </w:tabs>
        <w:spacing w:after="0" w:line="240" w:lineRule="auto"/>
        <w:ind w:left="-1405" w:right="178"/>
        <w:jc w:val="both"/>
        <w:outlineLvl w:val="0"/>
        <w:rPr>
          <w:rFonts w:ascii="Times New Roman" w:hAnsi="Times New Roman" w:cs="Times New Roman"/>
          <w:b/>
          <w:i/>
          <w:iCs/>
          <w:sz w:val="24"/>
          <w:szCs w:val="24"/>
          <w:lang w:val="kk-KZ"/>
        </w:rPr>
      </w:pPr>
    </w:p>
    <w:tbl>
      <w:tblPr>
        <w:tblW w:w="96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52"/>
        <w:gridCol w:w="3827"/>
        <w:gridCol w:w="3260"/>
      </w:tblGrid>
      <w:tr w:rsidR="004D2776" w:rsidRPr="004D2776" w:rsidTr="00776079">
        <w:trPr>
          <w:cantSplit/>
          <w:trHeight w:val="20"/>
        </w:trPr>
        <w:tc>
          <w:tcPr>
            <w:tcW w:w="2552" w:type="dxa"/>
            <w:vMerge w:val="restart"/>
            <w:tcBorders>
              <w:top w:val="single" w:sz="4" w:space="0" w:color="auto"/>
              <w:left w:val="single" w:sz="4" w:space="0" w:color="auto"/>
              <w:bottom w:val="single" w:sz="4" w:space="0" w:color="auto"/>
              <w:right w:val="single" w:sz="4" w:space="0" w:color="auto"/>
            </w:tcBorders>
          </w:tcPr>
          <w:p w:rsidR="00394FB3" w:rsidRPr="004D2776" w:rsidRDefault="00394FB3" w:rsidP="001B30A9">
            <w:pPr>
              <w:keepNext/>
              <w:keepLines/>
              <w:tabs>
                <w:tab w:val="left" w:pos="-1405"/>
                <w:tab w:val="left" w:pos="254"/>
                <w:tab w:val="left" w:pos="6663"/>
                <w:tab w:val="left" w:pos="10116"/>
              </w:tabs>
              <w:spacing w:after="0" w:line="240" w:lineRule="auto"/>
              <w:ind w:left="20" w:right="-60"/>
              <w:jc w:val="center"/>
              <w:rPr>
                <w:rFonts w:ascii="Times New Roman" w:hAnsi="Times New Roman" w:cs="Times New Roman"/>
                <w:b/>
                <w:i/>
                <w:iCs/>
                <w:sz w:val="24"/>
                <w:szCs w:val="24"/>
                <w:lang w:val="kk-KZ"/>
              </w:rPr>
            </w:pPr>
            <w:r w:rsidRPr="004D2776">
              <w:rPr>
                <w:rFonts w:ascii="Times New Roman" w:hAnsi="Times New Roman" w:cs="Times New Roman"/>
                <w:b/>
                <w:sz w:val="24"/>
                <w:szCs w:val="24"/>
                <w:lang w:val="kk-KZ"/>
              </w:rPr>
              <w:t>Санат</w:t>
            </w:r>
          </w:p>
        </w:tc>
        <w:tc>
          <w:tcPr>
            <w:tcW w:w="7087" w:type="dxa"/>
            <w:gridSpan w:val="2"/>
            <w:tcBorders>
              <w:top w:val="single" w:sz="4" w:space="0" w:color="auto"/>
              <w:left w:val="single" w:sz="4" w:space="0" w:color="auto"/>
              <w:bottom w:val="single" w:sz="4" w:space="0" w:color="auto"/>
              <w:right w:val="single" w:sz="4" w:space="0" w:color="auto"/>
            </w:tcBorders>
            <w:vAlign w:val="center"/>
          </w:tcPr>
          <w:p w:rsidR="00394FB3" w:rsidRPr="004D2776" w:rsidRDefault="00394FB3" w:rsidP="001B30A9">
            <w:pPr>
              <w:keepNext/>
              <w:keepLines/>
              <w:tabs>
                <w:tab w:val="left" w:pos="-1405"/>
                <w:tab w:val="left" w:pos="132"/>
                <w:tab w:val="left" w:pos="6663"/>
                <w:tab w:val="left" w:pos="10116"/>
              </w:tabs>
              <w:spacing w:after="0" w:line="240" w:lineRule="auto"/>
              <w:ind w:right="266"/>
              <w:jc w:val="center"/>
              <w:rPr>
                <w:rFonts w:ascii="Times New Roman" w:hAnsi="Times New Roman" w:cs="Times New Roman"/>
                <w:b/>
                <w:i/>
                <w:iCs/>
                <w:sz w:val="24"/>
                <w:szCs w:val="24"/>
                <w:lang w:val="kk-KZ"/>
              </w:rPr>
            </w:pPr>
            <w:r w:rsidRPr="004D2776">
              <w:rPr>
                <w:rFonts w:ascii="Times New Roman" w:hAnsi="Times New Roman" w:cs="Times New Roman"/>
                <w:b/>
                <w:sz w:val="24"/>
                <w:szCs w:val="24"/>
                <w:lang w:val="kk-KZ"/>
              </w:rPr>
              <w:t>Е</w:t>
            </w:r>
            <w:r w:rsidRPr="004D2776">
              <w:rPr>
                <w:rFonts w:ascii="Times New Roman" w:hAnsi="Times New Roman" w:cs="Times New Roman"/>
                <w:b/>
                <w:snapToGrid w:val="0"/>
                <w:sz w:val="24"/>
                <w:szCs w:val="24"/>
                <w:lang w:val="kk-KZ"/>
              </w:rPr>
              <w:t>ңбек сіңірген жылдарына байланысты</w:t>
            </w:r>
          </w:p>
        </w:tc>
      </w:tr>
      <w:tr w:rsidR="004D2776" w:rsidRPr="004D2776" w:rsidTr="00776079">
        <w:trPr>
          <w:cantSplit/>
          <w:trHeight w:val="20"/>
        </w:trPr>
        <w:tc>
          <w:tcPr>
            <w:tcW w:w="2552" w:type="dxa"/>
            <w:vMerge/>
            <w:tcBorders>
              <w:top w:val="single" w:sz="4" w:space="0" w:color="auto"/>
              <w:left w:val="single" w:sz="4" w:space="0" w:color="auto"/>
              <w:bottom w:val="single" w:sz="4" w:space="0" w:color="auto"/>
              <w:right w:val="single" w:sz="4" w:space="0" w:color="auto"/>
            </w:tcBorders>
            <w:vAlign w:val="center"/>
          </w:tcPr>
          <w:p w:rsidR="00394FB3" w:rsidRPr="004D2776" w:rsidRDefault="00394FB3" w:rsidP="001B30A9">
            <w:pPr>
              <w:keepNext/>
              <w:keepLines/>
              <w:tabs>
                <w:tab w:val="left" w:pos="132"/>
                <w:tab w:val="left" w:pos="6663"/>
              </w:tabs>
              <w:spacing w:after="0" w:line="240" w:lineRule="auto"/>
              <w:ind w:left="-1440" w:right="99"/>
              <w:jc w:val="center"/>
              <w:rPr>
                <w:rFonts w:ascii="Times New Roman" w:hAnsi="Times New Roman" w:cs="Times New Roman"/>
                <w:b/>
                <w:i/>
                <w:iCs/>
                <w:sz w:val="24"/>
                <w:szCs w:val="24"/>
                <w:lang w:val="kk-KZ"/>
              </w:rPr>
            </w:pPr>
          </w:p>
        </w:tc>
        <w:tc>
          <w:tcPr>
            <w:tcW w:w="3827" w:type="dxa"/>
            <w:tcBorders>
              <w:top w:val="single" w:sz="4" w:space="0" w:color="auto"/>
              <w:left w:val="single" w:sz="4" w:space="0" w:color="auto"/>
              <w:bottom w:val="single" w:sz="4" w:space="0" w:color="auto"/>
              <w:right w:val="single" w:sz="4" w:space="0" w:color="auto"/>
            </w:tcBorders>
            <w:vAlign w:val="center"/>
          </w:tcPr>
          <w:p w:rsidR="00394FB3" w:rsidRPr="004D2776" w:rsidRDefault="00394FB3" w:rsidP="001B30A9">
            <w:pPr>
              <w:pStyle w:val="a6"/>
              <w:keepNext/>
              <w:keepLines/>
              <w:widowControl/>
              <w:tabs>
                <w:tab w:val="left" w:pos="132"/>
                <w:tab w:val="left" w:pos="1276"/>
              </w:tabs>
              <w:ind w:right="99"/>
              <w:jc w:val="center"/>
              <w:rPr>
                <w:rFonts w:ascii="Times New Roman" w:hAnsi="Times New Roman" w:cs="Times New Roman"/>
                <w:bCs w:val="0"/>
                <w:sz w:val="24"/>
                <w:szCs w:val="24"/>
                <w:lang w:val="kk-KZ"/>
              </w:rPr>
            </w:pPr>
            <w:r w:rsidRPr="004D2776">
              <w:rPr>
                <w:rFonts w:ascii="Times New Roman" w:hAnsi="Times New Roman" w:cs="Times New Roman"/>
                <w:bCs w:val="0"/>
                <w:sz w:val="24"/>
                <w:szCs w:val="24"/>
                <w:lang w:val="kk-KZ"/>
              </w:rPr>
              <w:t>min</w:t>
            </w:r>
          </w:p>
        </w:tc>
        <w:tc>
          <w:tcPr>
            <w:tcW w:w="3260" w:type="dxa"/>
            <w:tcBorders>
              <w:top w:val="single" w:sz="4" w:space="0" w:color="auto"/>
              <w:left w:val="single" w:sz="4" w:space="0" w:color="auto"/>
              <w:bottom w:val="single" w:sz="4" w:space="0" w:color="auto"/>
              <w:right w:val="single" w:sz="4" w:space="0" w:color="auto"/>
            </w:tcBorders>
            <w:vAlign w:val="center"/>
          </w:tcPr>
          <w:p w:rsidR="00394FB3" w:rsidRPr="004D2776" w:rsidRDefault="00394FB3" w:rsidP="001B30A9">
            <w:pPr>
              <w:pStyle w:val="a6"/>
              <w:keepNext/>
              <w:keepLines/>
              <w:widowControl/>
              <w:tabs>
                <w:tab w:val="clear" w:pos="959"/>
                <w:tab w:val="left" w:pos="132"/>
                <w:tab w:val="left" w:pos="1165"/>
                <w:tab w:val="left" w:pos="1307"/>
              </w:tabs>
              <w:ind w:left="31"/>
              <w:jc w:val="center"/>
              <w:rPr>
                <w:rFonts w:ascii="Times New Roman" w:hAnsi="Times New Roman" w:cs="Times New Roman"/>
                <w:bCs w:val="0"/>
                <w:sz w:val="24"/>
                <w:szCs w:val="24"/>
                <w:lang w:val="kk-KZ"/>
              </w:rPr>
            </w:pPr>
            <w:r w:rsidRPr="004D2776">
              <w:rPr>
                <w:rFonts w:ascii="Times New Roman" w:hAnsi="Times New Roman" w:cs="Times New Roman"/>
                <w:bCs w:val="0"/>
                <w:sz w:val="24"/>
                <w:szCs w:val="24"/>
                <w:lang w:val="kk-KZ"/>
              </w:rPr>
              <w:t>max</w:t>
            </w:r>
          </w:p>
        </w:tc>
      </w:tr>
      <w:tr w:rsidR="004D2776" w:rsidRPr="004D2776" w:rsidTr="00776079">
        <w:trPr>
          <w:cantSplit/>
          <w:trHeight w:val="20"/>
        </w:trPr>
        <w:tc>
          <w:tcPr>
            <w:tcW w:w="2552" w:type="dxa"/>
            <w:tcBorders>
              <w:top w:val="single" w:sz="4" w:space="0" w:color="auto"/>
              <w:left w:val="single" w:sz="4" w:space="0" w:color="auto"/>
              <w:bottom w:val="single" w:sz="4" w:space="0" w:color="auto"/>
              <w:right w:val="single" w:sz="4" w:space="0" w:color="auto"/>
            </w:tcBorders>
            <w:vAlign w:val="center"/>
          </w:tcPr>
          <w:p w:rsidR="000776B5" w:rsidRPr="004D2776" w:rsidRDefault="000776B5">
            <w:pPr>
              <w:pStyle w:val="a7"/>
              <w:spacing w:before="0" w:after="0" w:line="276" w:lineRule="auto"/>
              <w:jc w:val="center"/>
              <w:rPr>
                <w:b/>
                <w:lang w:val="kk-KZ"/>
              </w:rPr>
            </w:pPr>
            <w:r w:rsidRPr="004D2776">
              <w:rPr>
                <w:b/>
              </w:rPr>
              <w:t>С-R-4</w:t>
            </w:r>
            <w:r w:rsidRPr="004D2776">
              <w:rPr>
                <w:b/>
                <w:lang w:val="kk-KZ"/>
              </w:rPr>
              <w:t xml:space="preserve"> (Блок А)</w:t>
            </w:r>
          </w:p>
        </w:tc>
        <w:tc>
          <w:tcPr>
            <w:tcW w:w="3827" w:type="dxa"/>
            <w:tcBorders>
              <w:top w:val="single" w:sz="4" w:space="0" w:color="auto"/>
              <w:left w:val="single" w:sz="4" w:space="0" w:color="auto"/>
              <w:bottom w:val="single" w:sz="4" w:space="0" w:color="auto"/>
              <w:right w:val="single" w:sz="4" w:space="0" w:color="auto"/>
            </w:tcBorders>
            <w:vAlign w:val="center"/>
          </w:tcPr>
          <w:p w:rsidR="000776B5" w:rsidRPr="004D2776" w:rsidRDefault="000776B5">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i/>
                <w:kern w:val="2"/>
                <w:sz w:val="24"/>
                <w:szCs w:val="24"/>
                <w:lang w:val="en-US"/>
              </w:rPr>
            </w:pPr>
            <w:r w:rsidRPr="004D2776">
              <w:rPr>
                <w:rFonts w:ascii="Times New Roman" w:hAnsi="Times New Roman"/>
                <w:b/>
                <w:sz w:val="24"/>
                <w:szCs w:val="24"/>
                <w:lang w:val="en-US"/>
              </w:rPr>
              <w:t>2</w:t>
            </w:r>
            <w:r w:rsidRPr="004D2776">
              <w:rPr>
                <w:rFonts w:ascii="Times New Roman" w:hAnsi="Times New Roman"/>
                <w:b/>
                <w:sz w:val="24"/>
                <w:szCs w:val="24"/>
                <w:lang w:val="kk-KZ"/>
              </w:rPr>
              <w:t>26837</w:t>
            </w:r>
          </w:p>
        </w:tc>
        <w:tc>
          <w:tcPr>
            <w:tcW w:w="3260" w:type="dxa"/>
            <w:tcBorders>
              <w:top w:val="single" w:sz="4" w:space="0" w:color="auto"/>
              <w:left w:val="single" w:sz="4" w:space="0" w:color="auto"/>
              <w:bottom w:val="single" w:sz="4" w:space="0" w:color="auto"/>
              <w:right w:val="single" w:sz="4" w:space="0" w:color="auto"/>
            </w:tcBorders>
            <w:vAlign w:val="center"/>
          </w:tcPr>
          <w:p w:rsidR="000776B5" w:rsidRPr="004D2776" w:rsidRDefault="000776B5">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line="240" w:lineRule="auto"/>
              <w:jc w:val="center"/>
              <w:rPr>
                <w:rFonts w:ascii="Times New Roman" w:hAnsi="Times New Roman" w:cs="Times New Roman"/>
                <w:b/>
                <w:bCs/>
                <w:i/>
                <w:kern w:val="2"/>
                <w:sz w:val="24"/>
                <w:szCs w:val="24"/>
                <w:lang w:val="en-US"/>
              </w:rPr>
            </w:pPr>
            <w:r w:rsidRPr="004D2776">
              <w:rPr>
                <w:rFonts w:ascii="Times New Roman" w:hAnsi="Times New Roman"/>
                <w:b/>
                <w:sz w:val="24"/>
                <w:szCs w:val="24"/>
                <w:lang w:val="en-US"/>
              </w:rPr>
              <w:t>2</w:t>
            </w:r>
            <w:r w:rsidRPr="004D2776">
              <w:rPr>
                <w:rFonts w:ascii="Times New Roman" w:hAnsi="Times New Roman"/>
                <w:b/>
                <w:sz w:val="24"/>
                <w:szCs w:val="24"/>
                <w:lang w:val="kk-KZ"/>
              </w:rPr>
              <w:t>60564</w:t>
            </w:r>
          </w:p>
        </w:tc>
      </w:tr>
    </w:tbl>
    <w:p w:rsidR="00394FB3" w:rsidRPr="004D2776" w:rsidRDefault="00394FB3" w:rsidP="00394FB3">
      <w:pPr>
        <w:tabs>
          <w:tab w:val="left" w:pos="142"/>
          <w:tab w:val="left" w:pos="9554"/>
          <w:tab w:val="left" w:pos="9923"/>
        </w:tabs>
        <w:spacing w:after="0" w:line="240" w:lineRule="auto"/>
        <w:ind w:right="36"/>
        <w:contextualSpacing/>
        <w:jc w:val="both"/>
        <w:outlineLvl w:val="0"/>
        <w:rPr>
          <w:rFonts w:ascii="Times New Roman" w:hAnsi="Times New Roman" w:cs="Times New Roman"/>
          <w:i/>
          <w:sz w:val="24"/>
          <w:szCs w:val="24"/>
          <w:lang w:val="kk-KZ"/>
        </w:rPr>
      </w:pPr>
    </w:p>
    <w:p w:rsidR="00394FB3" w:rsidRPr="004D2776" w:rsidRDefault="00394FB3" w:rsidP="00394FB3">
      <w:pPr>
        <w:pStyle w:val="a3"/>
        <w:tabs>
          <w:tab w:val="left" w:pos="993"/>
        </w:tabs>
        <w:ind w:hanging="426"/>
        <w:jc w:val="both"/>
        <w:rPr>
          <w:rFonts w:ascii="Times New Roman" w:hAnsi="Times New Roman" w:cs="Times New Roman"/>
          <w:b/>
          <w:sz w:val="24"/>
          <w:szCs w:val="24"/>
          <w:lang w:val="kk-KZ"/>
        </w:rPr>
      </w:pPr>
      <w:r w:rsidRPr="004D2776">
        <w:rPr>
          <w:rFonts w:ascii="Times New Roman" w:hAnsi="Times New Roman" w:cs="Times New Roman"/>
          <w:b/>
          <w:sz w:val="24"/>
          <w:szCs w:val="24"/>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Ордабасы ауданы бойынша Мемлекеттік кірістер басқармасы» РММ. 160600 Түркістан облысы, Ордабасы ауданы, Темірлан ауылы, Р.Әзімбаев көшесі, 14 үй, 2-ші қабат, байланыс телефоны 8(72530) 2-13-9</w:t>
      </w:r>
      <w:r w:rsidR="000E7634" w:rsidRPr="004D2776">
        <w:rPr>
          <w:rFonts w:ascii="Times New Roman" w:hAnsi="Times New Roman" w:cs="Times New Roman"/>
          <w:b/>
          <w:sz w:val="24"/>
          <w:szCs w:val="24"/>
          <w:lang w:val="kk-KZ"/>
        </w:rPr>
        <w:t>1</w:t>
      </w:r>
      <w:r w:rsidRPr="004D2776">
        <w:rPr>
          <w:rFonts w:ascii="Times New Roman" w:hAnsi="Times New Roman" w:cs="Times New Roman"/>
          <w:b/>
          <w:sz w:val="24"/>
          <w:szCs w:val="24"/>
          <w:lang w:val="kk-KZ"/>
        </w:rPr>
        <w:t xml:space="preserve"> , электрондық мекен-жайы:  </w:t>
      </w:r>
      <w:r w:rsidR="00BD0B42" w:rsidRPr="004D2776">
        <w:rPr>
          <w:rFonts w:ascii="Times New Roman" w:hAnsi="Times New Roman" w:cs="Times New Roman"/>
          <w:sz w:val="24"/>
          <w:szCs w:val="24"/>
        </w:rPr>
        <w:fldChar w:fldCharType="begin"/>
      </w:r>
      <w:r w:rsidRPr="004D2776">
        <w:rPr>
          <w:rFonts w:ascii="Times New Roman" w:hAnsi="Times New Roman" w:cs="Times New Roman"/>
          <w:sz w:val="24"/>
          <w:szCs w:val="24"/>
          <w:lang w:val="kk-KZ"/>
        </w:rPr>
        <w:instrText>HYPERLINK "mailto:b.rendibaeva@kgd.gov.kz"</w:instrText>
      </w:r>
      <w:r w:rsidR="00BD0B42" w:rsidRPr="004D2776">
        <w:rPr>
          <w:rFonts w:ascii="Times New Roman" w:hAnsi="Times New Roman" w:cs="Times New Roman"/>
          <w:sz w:val="24"/>
          <w:szCs w:val="24"/>
        </w:rPr>
        <w:fldChar w:fldCharType="separate"/>
      </w:r>
      <w:r w:rsidRPr="004D2776">
        <w:rPr>
          <w:rStyle w:val="a5"/>
          <w:rFonts w:ascii="Times New Roman" w:hAnsi="Times New Roman" w:cs="Times New Roman"/>
          <w:b/>
          <w:color w:val="auto"/>
          <w:sz w:val="24"/>
          <w:szCs w:val="24"/>
          <w:lang w:val="kk-KZ"/>
        </w:rPr>
        <w:t>b.rendibaeva@kgd.gov.kz</w:t>
      </w:r>
      <w:r w:rsidR="00BD0B42" w:rsidRPr="004D2776">
        <w:rPr>
          <w:rFonts w:ascii="Times New Roman" w:hAnsi="Times New Roman" w:cs="Times New Roman"/>
          <w:sz w:val="24"/>
          <w:szCs w:val="24"/>
        </w:rPr>
        <w:fldChar w:fldCharType="end"/>
      </w:r>
    </w:p>
    <w:p w:rsidR="00394FB3" w:rsidRPr="004D2776" w:rsidRDefault="00394FB3" w:rsidP="00394FB3">
      <w:pPr>
        <w:pStyle w:val="a3"/>
        <w:tabs>
          <w:tab w:val="left" w:pos="993"/>
        </w:tabs>
        <w:ind w:hanging="426"/>
        <w:jc w:val="both"/>
        <w:rPr>
          <w:rFonts w:ascii="Times New Roman" w:hAnsi="Times New Roman" w:cs="Times New Roman"/>
          <w:b/>
          <w:sz w:val="24"/>
          <w:szCs w:val="24"/>
          <w:lang w:val="kk-KZ"/>
        </w:rPr>
      </w:pPr>
      <w:r w:rsidRPr="004D2776">
        <w:rPr>
          <w:rFonts w:ascii="Times New Roman" w:hAnsi="Times New Roman" w:cs="Times New Roman"/>
          <w:b/>
          <w:sz w:val="24"/>
          <w:szCs w:val="24"/>
          <w:lang w:val="kk-KZ"/>
        </w:rPr>
        <w:t xml:space="preserve">     </w:t>
      </w:r>
    </w:p>
    <w:p w:rsidR="00752088" w:rsidRPr="004D2776" w:rsidRDefault="00394FB3" w:rsidP="00752088">
      <w:pPr>
        <w:pStyle w:val="a3"/>
        <w:jc w:val="both"/>
        <w:rPr>
          <w:rFonts w:ascii="Times New Roman" w:eastAsia="Times New Roman" w:hAnsi="Times New Roman" w:cs="Times New Roman"/>
          <w:b/>
          <w:bCs/>
          <w:iCs/>
          <w:sz w:val="24"/>
          <w:szCs w:val="24"/>
          <w:u w:val="single"/>
          <w:lang w:val="kk-KZ"/>
        </w:rPr>
      </w:pPr>
      <w:r w:rsidRPr="004D2776">
        <w:rPr>
          <w:rFonts w:ascii="Times New Roman" w:hAnsi="Times New Roman" w:cs="Times New Roman"/>
          <w:b/>
          <w:sz w:val="24"/>
          <w:szCs w:val="24"/>
          <w:lang w:val="kk-KZ"/>
        </w:rPr>
        <w:t xml:space="preserve">       Түркістан облысы бойынша Мемлекеттік кірістер департаментінің  Ордабасы ауданы бойынша Мемлекеттік кірістер басқармасының </w:t>
      </w:r>
      <w:r w:rsidR="00426756" w:rsidRPr="004D2776">
        <w:rPr>
          <w:rFonts w:ascii="Times New Roman" w:hAnsi="Times New Roman" w:cs="Times New Roman"/>
          <w:b/>
          <w:sz w:val="24"/>
          <w:szCs w:val="24"/>
          <w:lang w:val="kk-KZ"/>
        </w:rPr>
        <w:t>Салық</w:t>
      </w:r>
      <w:r w:rsidR="00D40E67" w:rsidRPr="004D2776">
        <w:rPr>
          <w:rFonts w:ascii="Times New Roman" w:hAnsi="Times New Roman" w:cs="Times New Roman"/>
          <w:b/>
          <w:sz w:val="24"/>
          <w:szCs w:val="24"/>
          <w:lang w:val="kk-KZ"/>
        </w:rPr>
        <w:t xml:space="preserve">тық әкімшілендіру және өндіріп алу </w:t>
      </w:r>
      <w:r w:rsidR="00426756" w:rsidRPr="004D2776">
        <w:rPr>
          <w:rFonts w:ascii="Times New Roman" w:hAnsi="Times New Roman" w:cs="Times New Roman"/>
          <w:b/>
          <w:sz w:val="24"/>
          <w:szCs w:val="24"/>
          <w:lang w:val="kk-KZ"/>
        </w:rPr>
        <w:t xml:space="preserve"> бөлімінің бас</w:t>
      </w:r>
      <w:r w:rsidR="005105E6">
        <w:rPr>
          <w:rFonts w:ascii="Times New Roman" w:hAnsi="Times New Roman" w:cs="Times New Roman"/>
          <w:b/>
          <w:sz w:val="24"/>
          <w:szCs w:val="24"/>
          <w:lang w:val="kk-KZ"/>
        </w:rPr>
        <w:t xml:space="preserve"> маманы</w:t>
      </w:r>
      <w:bookmarkStart w:id="0" w:name="_GoBack"/>
      <w:bookmarkEnd w:id="0"/>
      <w:r w:rsidR="00426756" w:rsidRPr="004D2776">
        <w:rPr>
          <w:rFonts w:ascii="Times New Roman" w:hAnsi="Times New Roman" w:cs="Times New Roman"/>
          <w:b/>
          <w:sz w:val="24"/>
          <w:szCs w:val="24"/>
          <w:lang w:val="kk-KZ"/>
        </w:rPr>
        <w:t xml:space="preserve">, </w:t>
      </w:r>
      <w:r w:rsidRPr="004D2776">
        <w:rPr>
          <w:rFonts w:ascii="Times New Roman" w:hAnsi="Times New Roman" w:cs="Times New Roman"/>
          <w:b/>
          <w:bCs/>
          <w:sz w:val="24"/>
          <w:szCs w:val="24"/>
          <w:lang w:val="kk-KZ"/>
        </w:rPr>
        <w:t>С-R-</w:t>
      </w:r>
      <w:r w:rsidR="00D40E67" w:rsidRPr="004D2776">
        <w:rPr>
          <w:rFonts w:ascii="Times New Roman" w:hAnsi="Times New Roman" w:cs="Times New Roman"/>
          <w:b/>
          <w:bCs/>
          <w:sz w:val="24"/>
          <w:szCs w:val="24"/>
          <w:lang w:val="kk-KZ"/>
        </w:rPr>
        <w:t>4</w:t>
      </w:r>
      <w:r w:rsidRPr="004D2776">
        <w:rPr>
          <w:rFonts w:ascii="Times New Roman" w:hAnsi="Times New Roman" w:cs="Times New Roman"/>
          <w:b/>
          <w:bCs/>
          <w:sz w:val="24"/>
          <w:szCs w:val="24"/>
          <w:lang w:val="kk-KZ"/>
        </w:rPr>
        <w:t xml:space="preserve"> санаты, 1 бірлік.</w:t>
      </w:r>
      <w:r w:rsidRPr="004D2776">
        <w:rPr>
          <w:rStyle w:val="a5"/>
          <w:rFonts w:ascii="Times New Roman" w:eastAsia="Times New Roman" w:hAnsi="Times New Roman" w:cs="Times New Roman"/>
          <w:iCs/>
          <w:color w:val="auto"/>
          <w:sz w:val="24"/>
          <w:szCs w:val="24"/>
          <w:lang w:val="kk-KZ"/>
        </w:rPr>
        <w:t xml:space="preserve"> </w:t>
      </w:r>
    </w:p>
    <w:p w:rsidR="00744736" w:rsidRPr="004D2776" w:rsidRDefault="00F82DF1" w:rsidP="00744736">
      <w:pPr>
        <w:spacing w:after="0"/>
        <w:jc w:val="both"/>
        <w:rPr>
          <w:rFonts w:ascii="Times New Roman" w:hAnsi="Times New Roman"/>
          <w:sz w:val="24"/>
          <w:szCs w:val="24"/>
          <w:lang w:val="kk-KZ"/>
        </w:rPr>
      </w:pPr>
      <w:r w:rsidRPr="004D2776">
        <w:rPr>
          <w:rFonts w:ascii="Times New Roman" w:hAnsi="Times New Roman" w:cs="Times New Roman"/>
          <w:b/>
          <w:sz w:val="24"/>
          <w:szCs w:val="24"/>
          <w:bdr w:val="none" w:sz="0" w:space="0" w:color="auto" w:frame="1"/>
          <w:lang w:val="kk-KZ"/>
        </w:rPr>
        <w:t xml:space="preserve">       </w:t>
      </w:r>
      <w:r w:rsidR="00394FB3" w:rsidRPr="004D2776">
        <w:rPr>
          <w:rFonts w:ascii="Times New Roman" w:hAnsi="Times New Roman" w:cs="Times New Roman"/>
          <w:b/>
          <w:sz w:val="24"/>
          <w:szCs w:val="24"/>
          <w:bdr w:val="none" w:sz="0" w:space="0" w:color="auto" w:frame="1"/>
          <w:lang w:val="kk-KZ"/>
        </w:rPr>
        <w:t xml:space="preserve">Негізгі функционалдық міндеттері </w:t>
      </w:r>
      <w:r w:rsidR="00394FB3" w:rsidRPr="004D2776">
        <w:rPr>
          <w:rFonts w:ascii="Times New Roman" w:hAnsi="Times New Roman" w:cs="Times New Roman"/>
          <w:b/>
          <w:sz w:val="24"/>
          <w:szCs w:val="24"/>
          <w:lang w:val="kk-KZ"/>
        </w:rPr>
        <w:t>(Блок А)</w:t>
      </w:r>
      <w:r w:rsidR="00394FB3" w:rsidRPr="004D2776">
        <w:rPr>
          <w:rFonts w:ascii="Times New Roman" w:hAnsi="Times New Roman" w:cs="Times New Roman"/>
          <w:sz w:val="24"/>
          <w:szCs w:val="24"/>
          <w:bdr w:val="none" w:sz="0" w:space="0" w:color="auto" w:frame="1"/>
          <w:lang w:val="kk-KZ"/>
        </w:rPr>
        <w:t>:</w:t>
      </w:r>
      <w:r w:rsidR="00394FB3" w:rsidRPr="004D2776">
        <w:rPr>
          <w:rFonts w:ascii="Times New Roman" w:hAnsi="Times New Roman" w:cs="Times New Roman"/>
          <w:sz w:val="24"/>
          <w:szCs w:val="24"/>
          <w:lang w:val="kk-KZ"/>
        </w:rPr>
        <w:t xml:space="preserve">  </w:t>
      </w:r>
      <w:r w:rsidR="00744736" w:rsidRPr="004D2776">
        <w:rPr>
          <w:rFonts w:ascii="Times New Roman" w:hAnsi="Times New Roman"/>
          <w:sz w:val="24"/>
          <w:szCs w:val="24"/>
          <w:lang w:val="kk-KZ"/>
        </w:rPr>
        <w:t>ҚР «Салық Кодексінің» 12- тарауының баптарына сәйкес заңды тұлғалар мен  шаруа қожалықтардың төрағаларына,  жеке кәсіпкерлерге мерзімінде төленбеген салық берешегін, міндетті зейнетақы жарналарын және әлеуметтік аударымдарды  бойынша хабарлама қалыптастыру, жөнелту, табыс ету; ҚР «Салық Кодексінің» 13- тарауының баптарына сәйкес мерзімінде  орындалмаған салық міндеттемесінің орындалуын қамтамасыз ету тәсілдерін  қолдану; ҚР «Салық Кодексінің » 14- тарауының баптарына сәйкес  салық  берешегін   мәжбүрлеп өндіріп алу шараларын қолдану; Берешектері бар салық төлеушілерді ҚР  Қылмыстық кодексінің  239 бабына сәйкес төлем қабілетсіздігіне дейін жеткізу себептеріне талдау жұмыстарын   жүргізу</w:t>
      </w:r>
    </w:p>
    <w:p w:rsidR="00394FB3" w:rsidRPr="004D2776" w:rsidRDefault="00394FB3" w:rsidP="00426756">
      <w:pPr>
        <w:jc w:val="both"/>
        <w:rPr>
          <w:rFonts w:ascii="Times New Roman" w:hAnsi="Times New Roman" w:cs="Times New Roman"/>
          <w:sz w:val="24"/>
          <w:szCs w:val="24"/>
          <w:lang w:val="kk-KZ"/>
        </w:rPr>
      </w:pPr>
    </w:p>
    <w:p w:rsidR="00396693" w:rsidRPr="004D2776" w:rsidRDefault="00394FB3" w:rsidP="00394FB3">
      <w:pPr>
        <w:spacing w:after="0"/>
        <w:jc w:val="both"/>
        <w:rPr>
          <w:rFonts w:ascii="Times New Roman" w:hAnsi="Times New Roman" w:cs="Times New Roman"/>
          <w:b/>
          <w:sz w:val="24"/>
          <w:szCs w:val="24"/>
          <w:bdr w:val="none" w:sz="0" w:space="0" w:color="auto" w:frame="1"/>
          <w:lang w:val="kk-KZ"/>
        </w:rPr>
      </w:pPr>
      <w:r w:rsidRPr="004D2776">
        <w:rPr>
          <w:rFonts w:ascii="Times New Roman" w:hAnsi="Times New Roman" w:cs="Times New Roman"/>
          <w:b/>
          <w:sz w:val="24"/>
          <w:szCs w:val="24"/>
          <w:bdr w:val="none" w:sz="0" w:space="0" w:color="auto" w:frame="1"/>
          <w:lang w:val="kk-KZ"/>
        </w:rPr>
        <w:t xml:space="preserve">    </w:t>
      </w:r>
    </w:p>
    <w:p w:rsidR="00396693" w:rsidRPr="004D2776" w:rsidRDefault="00396693" w:rsidP="00394FB3">
      <w:pPr>
        <w:spacing w:after="0"/>
        <w:jc w:val="both"/>
        <w:rPr>
          <w:rFonts w:ascii="Times New Roman" w:hAnsi="Times New Roman" w:cs="Times New Roman"/>
          <w:b/>
          <w:sz w:val="24"/>
          <w:szCs w:val="24"/>
          <w:bdr w:val="none" w:sz="0" w:space="0" w:color="auto" w:frame="1"/>
          <w:lang w:val="kk-KZ"/>
        </w:rPr>
      </w:pPr>
    </w:p>
    <w:p w:rsidR="003F506C" w:rsidRPr="004D2776" w:rsidRDefault="003F506C" w:rsidP="00394FB3">
      <w:pPr>
        <w:spacing w:after="0"/>
        <w:jc w:val="both"/>
        <w:rPr>
          <w:rFonts w:ascii="Times New Roman" w:hAnsi="Times New Roman" w:cs="Times New Roman"/>
          <w:b/>
          <w:sz w:val="24"/>
          <w:szCs w:val="24"/>
          <w:bdr w:val="none" w:sz="0" w:space="0" w:color="auto" w:frame="1"/>
          <w:lang w:val="kk-KZ"/>
        </w:rPr>
      </w:pPr>
    </w:p>
    <w:p w:rsidR="005D7D22" w:rsidRPr="004D2776" w:rsidRDefault="005D7D22" w:rsidP="00442C63">
      <w:pPr>
        <w:spacing w:after="0"/>
        <w:jc w:val="both"/>
        <w:rPr>
          <w:rFonts w:ascii="Times New Roman" w:hAnsi="Times New Roman" w:cs="Times New Roman"/>
          <w:b/>
          <w:sz w:val="24"/>
          <w:szCs w:val="24"/>
          <w:bdr w:val="none" w:sz="0" w:space="0" w:color="auto" w:frame="1"/>
          <w:lang w:val="kk-KZ"/>
        </w:rPr>
      </w:pPr>
    </w:p>
    <w:p w:rsidR="005D7D22" w:rsidRPr="004D2776" w:rsidRDefault="005D7D22" w:rsidP="00442C63">
      <w:pPr>
        <w:spacing w:after="0"/>
        <w:jc w:val="both"/>
        <w:rPr>
          <w:rFonts w:ascii="Times New Roman" w:hAnsi="Times New Roman" w:cs="Times New Roman"/>
          <w:b/>
          <w:sz w:val="24"/>
          <w:szCs w:val="24"/>
          <w:bdr w:val="none" w:sz="0" w:space="0" w:color="auto" w:frame="1"/>
          <w:lang w:val="kk-KZ"/>
        </w:rPr>
      </w:pPr>
    </w:p>
    <w:p w:rsidR="00355380" w:rsidRDefault="00355380" w:rsidP="00442C63">
      <w:pPr>
        <w:spacing w:after="0"/>
        <w:jc w:val="both"/>
        <w:rPr>
          <w:rFonts w:ascii="Times New Roman" w:hAnsi="Times New Roman" w:cs="Times New Roman"/>
          <w:b/>
          <w:sz w:val="24"/>
          <w:szCs w:val="24"/>
          <w:bdr w:val="none" w:sz="0" w:space="0" w:color="auto" w:frame="1"/>
          <w:lang w:val="kk-KZ"/>
        </w:rPr>
      </w:pPr>
    </w:p>
    <w:p w:rsidR="00394FB3" w:rsidRPr="004D2776" w:rsidRDefault="00394FB3" w:rsidP="00442C63">
      <w:pPr>
        <w:spacing w:after="0"/>
        <w:jc w:val="both"/>
        <w:rPr>
          <w:rFonts w:ascii="Times New Roman" w:hAnsi="Times New Roman" w:cs="Times New Roman"/>
          <w:sz w:val="24"/>
          <w:szCs w:val="24"/>
          <w:lang w:val="kk-KZ"/>
        </w:rPr>
      </w:pPr>
      <w:r w:rsidRPr="004D2776">
        <w:rPr>
          <w:rFonts w:ascii="Times New Roman" w:hAnsi="Times New Roman" w:cs="Times New Roman"/>
          <w:b/>
          <w:sz w:val="24"/>
          <w:szCs w:val="24"/>
          <w:bdr w:val="none" w:sz="0" w:space="0" w:color="auto" w:frame="1"/>
          <w:lang w:val="kk-KZ"/>
        </w:rPr>
        <w:t>Конкурсқа қатысушыларға қойылатын талаптар</w:t>
      </w:r>
      <w:r w:rsidRPr="004D2776">
        <w:rPr>
          <w:rFonts w:ascii="Times New Roman" w:hAnsi="Times New Roman" w:cs="Times New Roman"/>
          <w:sz w:val="24"/>
          <w:szCs w:val="24"/>
          <w:bdr w:val="none" w:sz="0" w:space="0" w:color="auto" w:frame="1"/>
          <w:lang w:val="kk-KZ"/>
        </w:rPr>
        <w:t xml:space="preserve">: </w:t>
      </w:r>
      <w:r w:rsidR="006E4183" w:rsidRPr="004D2776">
        <w:rPr>
          <w:rFonts w:ascii="Times New Roman" w:hAnsi="Times New Roman"/>
          <w:sz w:val="24"/>
          <w:szCs w:val="24"/>
          <w:lang w:val="kk-KZ"/>
        </w:rPr>
        <w:t>жоғары немесе  жоғары  оқу орнынан кейінгі</w:t>
      </w:r>
      <w:r w:rsidR="006E4183" w:rsidRPr="004D2776">
        <w:rPr>
          <w:rFonts w:ascii="Times New Roman" w:eastAsia="Times New Roman" w:hAnsi="Times New Roman" w:cs="Times New Roman"/>
          <w:spacing w:val="2"/>
          <w:sz w:val="24"/>
          <w:szCs w:val="24"/>
          <w:lang w:val="kk-KZ" w:eastAsia="ru-RU"/>
        </w:rPr>
        <w:t xml:space="preserve"> </w:t>
      </w:r>
      <w:r w:rsidRPr="004D2776">
        <w:rPr>
          <w:rFonts w:ascii="Times New Roman" w:eastAsia="Times New Roman" w:hAnsi="Times New Roman" w:cs="Times New Roman"/>
          <w:spacing w:val="2"/>
          <w:sz w:val="24"/>
          <w:szCs w:val="24"/>
          <w:lang w:val="kk-KZ" w:eastAsia="ru-RU"/>
        </w:rPr>
        <w:t>білім</w:t>
      </w:r>
      <w:r w:rsidRPr="004D2776">
        <w:rPr>
          <w:rFonts w:ascii="Times New Roman" w:hAnsi="Times New Roman" w:cs="Times New Roman"/>
          <w:sz w:val="24"/>
          <w:szCs w:val="24"/>
          <w:bdr w:val="none" w:sz="0" w:space="0" w:color="auto" w:frame="1"/>
          <w:lang w:val="kk-KZ"/>
        </w:rPr>
        <w:t xml:space="preserve"> </w:t>
      </w:r>
      <w:r w:rsidRPr="004D2776">
        <w:rPr>
          <w:rFonts w:ascii="Times New Roman" w:hAnsi="Times New Roman" w:cs="Times New Roman"/>
          <w:sz w:val="24"/>
          <w:szCs w:val="24"/>
          <w:lang w:val="kk-KZ"/>
        </w:rPr>
        <w:t xml:space="preserve">: </w:t>
      </w:r>
      <w:r w:rsidR="00E36644" w:rsidRPr="004D2776">
        <w:rPr>
          <w:rFonts w:ascii="Times New Roman" w:hAnsi="Times New Roman" w:cs="Times New Roman"/>
          <w:sz w:val="24"/>
          <w:szCs w:val="24"/>
          <w:lang w:val="kk-KZ"/>
        </w:rPr>
        <w:t xml:space="preserve">бизнес және басқару (экономика, әлемдік  экономика, есеп және аудит , қаржы, мемлекеттік және жергілікті басқару, менеджмент), </w:t>
      </w:r>
      <w:r w:rsidR="00E36644" w:rsidRPr="004D2776">
        <w:rPr>
          <w:rFonts w:ascii="Times New Roman" w:eastAsia="Calibri" w:hAnsi="Times New Roman" w:cs="Times New Roman"/>
          <w:sz w:val="24"/>
          <w:szCs w:val="24"/>
          <w:lang w:val="kk-KZ"/>
        </w:rPr>
        <w:t>қ</w:t>
      </w:r>
      <w:r w:rsidR="00E36644" w:rsidRPr="004D2776">
        <w:rPr>
          <w:rFonts w:ascii="Times New Roman" w:eastAsia="Calibri" w:hAnsi="Times New Roman" w:cs="Times New Roman"/>
          <w:bCs/>
          <w:sz w:val="24"/>
          <w:szCs w:val="24"/>
          <w:lang w:val="kk-KZ"/>
        </w:rPr>
        <w:t>ұқық (қ</w:t>
      </w:r>
      <w:r w:rsidR="00E36644" w:rsidRPr="004D2776">
        <w:rPr>
          <w:rFonts w:ascii="Times New Roman" w:eastAsia="Calibri" w:hAnsi="Times New Roman" w:cs="Times New Roman"/>
          <w:sz w:val="24"/>
          <w:szCs w:val="24"/>
          <w:lang w:val="kk-KZ"/>
        </w:rPr>
        <w:t>ұқықтану</w:t>
      </w:r>
      <w:r w:rsidR="00442C63" w:rsidRPr="004D2776">
        <w:rPr>
          <w:rFonts w:ascii="Times New Roman" w:eastAsia="Calibri" w:hAnsi="Times New Roman" w:cs="Times New Roman"/>
          <w:sz w:val="24"/>
          <w:szCs w:val="24"/>
          <w:lang w:val="kk-KZ"/>
        </w:rPr>
        <w:t>, халықаралық құқық)</w:t>
      </w:r>
    </w:p>
    <w:p w:rsidR="00394FB3" w:rsidRPr="004D2776" w:rsidRDefault="00394FB3" w:rsidP="00316649">
      <w:pPr>
        <w:spacing w:after="0"/>
        <w:ind w:left="-284" w:right="-143"/>
        <w:jc w:val="both"/>
        <w:rPr>
          <w:rFonts w:ascii="Times New Roman" w:hAnsi="Times New Roman" w:cs="Times New Roman"/>
          <w:sz w:val="24"/>
          <w:szCs w:val="24"/>
          <w:lang w:val="kk-KZ"/>
        </w:rPr>
      </w:pPr>
      <w:r w:rsidRPr="004D2776">
        <w:rPr>
          <w:rFonts w:ascii="Times New Roman" w:hAnsi="Times New Roman" w:cs="Times New Roman"/>
          <w:sz w:val="24"/>
          <w:szCs w:val="24"/>
          <w:lang w:val="kk-KZ"/>
        </w:rPr>
        <w:t xml:space="preserve">         Осы санат үшін мемлекеттік қызмет істері жөніндегі уәкілетті органмен  </w:t>
      </w:r>
      <w:r w:rsidR="00316649" w:rsidRPr="004D2776">
        <w:rPr>
          <w:rFonts w:ascii="Times New Roman" w:hAnsi="Times New Roman" w:cs="Times New Roman"/>
          <w:sz w:val="24"/>
          <w:szCs w:val="24"/>
          <w:lang w:val="kk-KZ"/>
        </w:rPr>
        <w:t xml:space="preserve">анықталатын </w:t>
      </w:r>
      <w:r w:rsidRPr="004D2776">
        <w:rPr>
          <w:rFonts w:ascii="Times New Roman" w:hAnsi="Times New Roman" w:cs="Times New Roman"/>
          <w:sz w:val="24"/>
          <w:szCs w:val="24"/>
          <w:lang w:val="kk-KZ"/>
        </w:rPr>
        <w:t xml:space="preserve">  </w:t>
      </w:r>
    </w:p>
    <w:p w:rsidR="00E36644" w:rsidRPr="004D2776" w:rsidRDefault="00316649" w:rsidP="00A756AC">
      <w:pPr>
        <w:spacing w:after="0"/>
        <w:ind w:left="-284" w:right="178"/>
        <w:jc w:val="both"/>
        <w:rPr>
          <w:rFonts w:ascii="Times New Roman" w:hAnsi="Times New Roman" w:cs="Times New Roman"/>
          <w:sz w:val="24"/>
          <w:szCs w:val="24"/>
          <w:lang w:val="kk-KZ"/>
        </w:rPr>
      </w:pPr>
      <w:r w:rsidRPr="004D2776">
        <w:rPr>
          <w:rFonts w:ascii="Times New Roman" w:hAnsi="Times New Roman" w:cs="Times New Roman"/>
          <w:sz w:val="24"/>
          <w:szCs w:val="24"/>
          <w:lang w:val="kk-KZ"/>
        </w:rPr>
        <w:t xml:space="preserve">   </w:t>
      </w:r>
      <w:r w:rsidR="00394FB3" w:rsidRPr="004D2776">
        <w:rPr>
          <w:rFonts w:ascii="Times New Roman" w:hAnsi="Times New Roman" w:cs="Times New Roman"/>
          <w:sz w:val="24"/>
          <w:szCs w:val="24"/>
          <w:lang w:val="kk-KZ"/>
        </w:rPr>
        <w:t xml:space="preserve"> </w:t>
      </w:r>
      <w:r w:rsidR="00E36644" w:rsidRPr="004D2776">
        <w:rPr>
          <w:rFonts w:ascii="Times New Roman" w:hAnsi="Times New Roman" w:cs="Times New Roman"/>
          <w:sz w:val="24"/>
          <w:szCs w:val="24"/>
          <w:lang w:val="kk-KZ"/>
        </w:rPr>
        <w:t xml:space="preserve"> </w:t>
      </w:r>
      <w:r w:rsidR="00394FB3" w:rsidRPr="004D2776">
        <w:rPr>
          <w:rFonts w:ascii="Times New Roman" w:hAnsi="Times New Roman" w:cs="Times New Roman"/>
          <w:sz w:val="24"/>
          <w:szCs w:val="24"/>
          <w:lang w:val="kk-KZ"/>
        </w:rPr>
        <w:t>тестілеу бағдарламасына сәйкес Қазақстан Республикасының</w:t>
      </w:r>
      <w:r w:rsidRPr="004D2776">
        <w:rPr>
          <w:rFonts w:ascii="Times New Roman" w:hAnsi="Times New Roman" w:cs="Times New Roman"/>
          <w:sz w:val="24"/>
          <w:szCs w:val="24"/>
          <w:lang w:val="kk-KZ"/>
        </w:rPr>
        <w:t xml:space="preserve"> </w:t>
      </w:r>
      <w:r w:rsidR="00394FB3" w:rsidRPr="004D2776">
        <w:rPr>
          <w:rFonts w:ascii="Times New Roman" w:hAnsi="Times New Roman" w:cs="Times New Roman"/>
          <w:sz w:val="24"/>
          <w:szCs w:val="24"/>
          <w:lang w:val="kk-KZ"/>
        </w:rPr>
        <w:t xml:space="preserve">заңнамасын; "Қазақстан - </w:t>
      </w:r>
      <w:r w:rsidR="00E36644" w:rsidRPr="004D2776">
        <w:rPr>
          <w:rFonts w:ascii="Times New Roman" w:hAnsi="Times New Roman" w:cs="Times New Roman"/>
          <w:sz w:val="24"/>
          <w:szCs w:val="24"/>
          <w:lang w:val="kk-KZ"/>
        </w:rPr>
        <w:t xml:space="preserve"> </w:t>
      </w:r>
    </w:p>
    <w:p w:rsidR="00E36644" w:rsidRPr="004D2776" w:rsidRDefault="00E36644" w:rsidP="00A756AC">
      <w:pPr>
        <w:spacing w:after="0"/>
        <w:ind w:left="-284" w:right="178"/>
        <w:jc w:val="both"/>
        <w:rPr>
          <w:rFonts w:ascii="Times New Roman" w:hAnsi="Times New Roman" w:cs="Times New Roman"/>
          <w:sz w:val="24"/>
          <w:szCs w:val="24"/>
          <w:lang w:val="kk-KZ"/>
        </w:rPr>
      </w:pPr>
      <w:r w:rsidRPr="004D2776">
        <w:rPr>
          <w:rFonts w:ascii="Times New Roman" w:hAnsi="Times New Roman" w:cs="Times New Roman"/>
          <w:sz w:val="24"/>
          <w:szCs w:val="24"/>
          <w:lang w:val="kk-KZ"/>
        </w:rPr>
        <w:t xml:space="preserve">    </w:t>
      </w:r>
      <w:r w:rsidR="00394FB3" w:rsidRPr="004D2776">
        <w:rPr>
          <w:rFonts w:ascii="Times New Roman" w:hAnsi="Times New Roman" w:cs="Times New Roman"/>
          <w:sz w:val="24"/>
          <w:szCs w:val="24"/>
          <w:lang w:val="kk-KZ"/>
        </w:rPr>
        <w:t xml:space="preserve">2050" Стратегиясы: қалыптасқан мемлекеттің жаңа саяси бағыты стратегиясын, осы </w:t>
      </w:r>
      <w:r w:rsidRPr="004D2776">
        <w:rPr>
          <w:rFonts w:ascii="Times New Roman" w:hAnsi="Times New Roman" w:cs="Times New Roman"/>
          <w:sz w:val="24"/>
          <w:szCs w:val="24"/>
          <w:lang w:val="kk-KZ"/>
        </w:rPr>
        <w:t xml:space="preserve">  </w:t>
      </w:r>
    </w:p>
    <w:p w:rsidR="00E36644" w:rsidRPr="004D2776" w:rsidRDefault="00E36644" w:rsidP="00A756AC">
      <w:pPr>
        <w:spacing w:after="0"/>
        <w:ind w:left="-284" w:right="178"/>
        <w:jc w:val="both"/>
        <w:rPr>
          <w:rFonts w:ascii="Times New Roman" w:hAnsi="Times New Roman" w:cs="Times New Roman"/>
          <w:sz w:val="24"/>
          <w:szCs w:val="24"/>
          <w:lang w:val="kk-KZ"/>
        </w:rPr>
      </w:pPr>
      <w:r w:rsidRPr="004D2776">
        <w:rPr>
          <w:rFonts w:ascii="Times New Roman" w:hAnsi="Times New Roman" w:cs="Times New Roman"/>
          <w:sz w:val="24"/>
          <w:szCs w:val="24"/>
          <w:lang w:val="kk-KZ"/>
        </w:rPr>
        <w:t xml:space="preserve">    </w:t>
      </w:r>
      <w:r w:rsidR="00394FB3" w:rsidRPr="004D2776">
        <w:rPr>
          <w:rFonts w:ascii="Times New Roman" w:hAnsi="Times New Roman" w:cs="Times New Roman"/>
          <w:sz w:val="24"/>
          <w:szCs w:val="24"/>
          <w:lang w:val="kk-KZ"/>
        </w:rPr>
        <w:t xml:space="preserve">санаттағы нақты лауазымның мамандануына  сәйкес, облыстардағы қатынастарды </w:t>
      </w:r>
      <w:r w:rsidRPr="004D2776">
        <w:rPr>
          <w:rFonts w:ascii="Times New Roman" w:hAnsi="Times New Roman" w:cs="Times New Roman"/>
          <w:sz w:val="24"/>
          <w:szCs w:val="24"/>
          <w:lang w:val="kk-KZ"/>
        </w:rPr>
        <w:t xml:space="preserve">  </w:t>
      </w:r>
    </w:p>
    <w:p w:rsidR="00E36644" w:rsidRPr="004D2776" w:rsidRDefault="00E36644" w:rsidP="00A756AC">
      <w:pPr>
        <w:spacing w:after="0"/>
        <w:ind w:left="-284" w:right="178"/>
        <w:jc w:val="both"/>
        <w:rPr>
          <w:rFonts w:ascii="Times New Roman" w:hAnsi="Times New Roman" w:cs="Times New Roman"/>
          <w:sz w:val="24"/>
          <w:szCs w:val="24"/>
          <w:lang w:val="kk-KZ"/>
        </w:rPr>
      </w:pPr>
      <w:r w:rsidRPr="004D2776">
        <w:rPr>
          <w:rFonts w:ascii="Times New Roman" w:hAnsi="Times New Roman" w:cs="Times New Roman"/>
          <w:sz w:val="24"/>
          <w:szCs w:val="24"/>
          <w:lang w:val="kk-KZ"/>
        </w:rPr>
        <w:t xml:space="preserve">    реттейтін </w:t>
      </w:r>
      <w:r w:rsidR="00394FB3" w:rsidRPr="004D2776">
        <w:rPr>
          <w:rFonts w:ascii="Times New Roman" w:hAnsi="Times New Roman" w:cs="Times New Roman"/>
          <w:sz w:val="24"/>
          <w:szCs w:val="24"/>
          <w:lang w:val="kk-KZ"/>
        </w:rPr>
        <w:t xml:space="preserve">Қазақстан Республикасының нормативтік - құқықтық актілерін білуі; Осы </w:t>
      </w:r>
      <w:r w:rsidRPr="004D2776">
        <w:rPr>
          <w:rFonts w:ascii="Times New Roman" w:hAnsi="Times New Roman" w:cs="Times New Roman"/>
          <w:sz w:val="24"/>
          <w:szCs w:val="24"/>
          <w:lang w:val="kk-KZ"/>
        </w:rPr>
        <w:t xml:space="preserve">  </w:t>
      </w:r>
    </w:p>
    <w:p w:rsidR="00B540EF" w:rsidRPr="004D2776" w:rsidRDefault="00E36644" w:rsidP="00A756AC">
      <w:pPr>
        <w:spacing w:after="0"/>
        <w:ind w:left="-284" w:right="178"/>
        <w:jc w:val="both"/>
        <w:rPr>
          <w:rFonts w:ascii="Times New Roman" w:hAnsi="Times New Roman" w:cs="Times New Roman"/>
          <w:sz w:val="24"/>
          <w:szCs w:val="24"/>
          <w:lang w:val="kk-KZ"/>
        </w:rPr>
      </w:pPr>
      <w:r w:rsidRPr="004D2776">
        <w:rPr>
          <w:rFonts w:ascii="Times New Roman" w:hAnsi="Times New Roman" w:cs="Times New Roman"/>
          <w:sz w:val="24"/>
          <w:szCs w:val="24"/>
          <w:lang w:val="kk-KZ"/>
        </w:rPr>
        <w:t xml:space="preserve">   </w:t>
      </w:r>
      <w:r w:rsidR="00394FB3" w:rsidRPr="004D2776">
        <w:rPr>
          <w:rFonts w:ascii="Times New Roman" w:hAnsi="Times New Roman" w:cs="Times New Roman"/>
          <w:sz w:val="24"/>
          <w:szCs w:val="24"/>
          <w:lang w:val="kk-KZ"/>
        </w:rPr>
        <w:t>санаттағы</w:t>
      </w:r>
      <w:r w:rsidRPr="004D2776">
        <w:rPr>
          <w:rFonts w:ascii="Times New Roman" w:hAnsi="Times New Roman" w:cs="Times New Roman"/>
          <w:sz w:val="24"/>
          <w:szCs w:val="24"/>
          <w:lang w:val="kk-KZ"/>
        </w:rPr>
        <w:t xml:space="preserve">  </w:t>
      </w:r>
      <w:r w:rsidR="00394FB3" w:rsidRPr="004D2776">
        <w:rPr>
          <w:rFonts w:ascii="Times New Roman" w:hAnsi="Times New Roman" w:cs="Times New Roman"/>
          <w:sz w:val="24"/>
          <w:szCs w:val="24"/>
          <w:lang w:val="kk-KZ"/>
        </w:rPr>
        <w:t xml:space="preserve">лауазымдар бойынша   функционалдық міндеттерді орындау үшін қажетті басқа </w:t>
      </w:r>
    </w:p>
    <w:p w:rsidR="00A756AC" w:rsidRPr="004D2776" w:rsidRDefault="00B540EF" w:rsidP="00A756AC">
      <w:pPr>
        <w:spacing w:after="0"/>
        <w:ind w:left="-284" w:right="178"/>
        <w:jc w:val="both"/>
        <w:rPr>
          <w:rFonts w:ascii="Times New Roman" w:hAnsi="Times New Roman" w:cs="Times New Roman"/>
          <w:b/>
          <w:i/>
          <w:sz w:val="24"/>
          <w:szCs w:val="24"/>
          <w:lang w:val="kk-KZ"/>
        </w:rPr>
      </w:pPr>
      <w:r w:rsidRPr="004D2776">
        <w:rPr>
          <w:rFonts w:ascii="Times New Roman" w:hAnsi="Times New Roman" w:cs="Times New Roman"/>
          <w:sz w:val="24"/>
          <w:szCs w:val="24"/>
          <w:lang w:val="kk-KZ"/>
        </w:rPr>
        <w:t xml:space="preserve">   </w:t>
      </w:r>
      <w:r w:rsidR="00394FB3" w:rsidRPr="004D2776">
        <w:rPr>
          <w:rFonts w:ascii="Times New Roman" w:hAnsi="Times New Roman" w:cs="Times New Roman"/>
          <w:sz w:val="24"/>
          <w:szCs w:val="24"/>
          <w:lang w:val="kk-KZ"/>
        </w:rPr>
        <w:t>да міндетті</w:t>
      </w:r>
      <w:r w:rsidRPr="004D2776">
        <w:rPr>
          <w:rFonts w:ascii="Times New Roman" w:hAnsi="Times New Roman" w:cs="Times New Roman"/>
          <w:sz w:val="24"/>
          <w:szCs w:val="24"/>
          <w:lang w:val="kk-KZ"/>
        </w:rPr>
        <w:t xml:space="preserve"> </w:t>
      </w:r>
      <w:r w:rsidR="00394FB3" w:rsidRPr="004D2776">
        <w:rPr>
          <w:rFonts w:ascii="Times New Roman" w:hAnsi="Times New Roman" w:cs="Times New Roman"/>
          <w:sz w:val="24"/>
          <w:szCs w:val="24"/>
          <w:lang w:val="kk-KZ"/>
        </w:rPr>
        <w:t>білімдер.</w:t>
      </w:r>
    </w:p>
    <w:p w:rsidR="000E7634" w:rsidRPr="004D2776" w:rsidRDefault="00A756AC" w:rsidP="00A756AC">
      <w:pPr>
        <w:spacing w:after="0"/>
        <w:ind w:left="-284" w:right="178"/>
        <w:jc w:val="both"/>
        <w:rPr>
          <w:rFonts w:ascii="Times New Roman" w:hAnsi="Times New Roman" w:cs="Times New Roman"/>
          <w:sz w:val="24"/>
          <w:szCs w:val="24"/>
          <w:lang w:val="kk-KZ"/>
        </w:rPr>
      </w:pPr>
      <w:r w:rsidRPr="004D2776">
        <w:rPr>
          <w:rFonts w:ascii="Times New Roman" w:hAnsi="Times New Roman" w:cs="Times New Roman"/>
          <w:b/>
          <w:i/>
          <w:sz w:val="24"/>
          <w:szCs w:val="24"/>
          <w:lang w:val="kk-KZ"/>
        </w:rPr>
        <w:t xml:space="preserve">       </w:t>
      </w:r>
      <w:r w:rsidR="00394FB3" w:rsidRPr="004D2776">
        <w:rPr>
          <w:rFonts w:ascii="Times New Roman" w:hAnsi="Times New Roman" w:cs="Times New Roman"/>
          <w:sz w:val="24"/>
          <w:szCs w:val="24"/>
          <w:lang w:val="kk-KZ"/>
        </w:rPr>
        <w:t xml:space="preserve">Құжаттарды қабылдау мерзімі </w:t>
      </w:r>
      <w:r w:rsidR="00394FB3" w:rsidRPr="004D2776">
        <w:rPr>
          <w:rFonts w:ascii="Times New Roman" w:hAnsi="Times New Roman" w:cs="Times New Roman"/>
          <w:b/>
          <w:bCs/>
          <w:sz w:val="24"/>
          <w:szCs w:val="24"/>
          <w:lang w:val="kk-KZ"/>
        </w:rPr>
        <w:t>(3 жұмыс күні)</w:t>
      </w:r>
      <w:r w:rsidR="00394FB3" w:rsidRPr="004D2776">
        <w:rPr>
          <w:rFonts w:ascii="Times New Roman" w:hAnsi="Times New Roman" w:cs="Times New Roman"/>
          <w:sz w:val="24"/>
          <w:szCs w:val="24"/>
          <w:lang w:val="kk-KZ"/>
        </w:rPr>
        <w:t>, ол ішкі конкурс өткізу туралы</w:t>
      </w:r>
      <w:r w:rsidR="000E7634" w:rsidRPr="004D2776">
        <w:rPr>
          <w:rFonts w:ascii="Times New Roman" w:hAnsi="Times New Roman" w:cs="Times New Roman"/>
          <w:sz w:val="24"/>
          <w:szCs w:val="24"/>
          <w:lang w:val="kk-KZ"/>
        </w:rPr>
        <w:t xml:space="preserve"> </w:t>
      </w:r>
      <w:r w:rsidR="00E36644" w:rsidRPr="004D2776">
        <w:rPr>
          <w:rFonts w:ascii="Times New Roman" w:hAnsi="Times New Roman" w:cs="Times New Roman"/>
          <w:sz w:val="24"/>
          <w:szCs w:val="24"/>
          <w:lang w:val="kk-KZ"/>
        </w:rPr>
        <w:t xml:space="preserve">    </w:t>
      </w:r>
      <w:r w:rsidR="000E7634" w:rsidRPr="004D2776">
        <w:rPr>
          <w:rFonts w:ascii="Times New Roman" w:hAnsi="Times New Roman" w:cs="Times New Roman"/>
          <w:sz w:val="24"/>
          <w:szCs w:val="24"/>
          <w:lang w:val="kk-KZ"/>
        </w:rPr>
        <w:t xml:space="preserve"> </w:t>
      </w:r>
    </w:p>
    <w:p w:rsidR="00E36644" w:rsidRPr="004D2776" w:rsidRDefault="000E7634" w:rsidP="00A756AC">
      <w:pPr>
        <w:spacing w:after="0"/>
        <w:ind w:left="-284" w:right="178"/>
        <w:jc w:val="both"/>
        <w:rPr>
          <w:rFonts w:ascii="Times New Roman" w:hAnsi="Times New Roman" w:cs="Times New Roman"/>
          <w:sz w:val="24"/>
          <w:szCs w:val="24"/>
          <w:lang w:val="kk-KZ"/>
        </w:rPr>
      </w:pPr>
      <w:r w:rsidRPr="004D2776">
        <w:rPr>
          <w:rFonts w:ascii="Times New Roman" w:hAnsi="Times New Roman" w:cs="Times New Roman"/>
          <w:sz w:val="24"/>
          <w:szCs w:val="24"/>
          <w:lang w:val="kk-KZ"/>
        </w:rPr>
        <w:t xml:space="preserve">    </w:t>
      </w:r>
      <w:r w:rsidR="00394FB3" w:rsidRPr="004D2776">
        <w:rPr>
          <w:rFonts w:ascii="Times New Roman" w:hAnsi="Times New Roman" w:cs="Times New Roman"/>
          <w:sz w:val="24"/>
          <w:szCs w:val="24"/>
          <w:lang w:val="kk-KZ"/>
        </w:rPr>
        <w:t xml:space="preserve">хабарландыру  уәкілетті органның  интернет-ресурсында жарияланғаннан кейін келесі </w:t>
      </w:r>
    </w:p>
    <w:p w:rsidR="00E36644" w:rsidRPr="004D2776" w:rsidRDefault="00E36644" w:rsidP="00A756AC">
      <w:pPr>
        <w:spacing w:after="0"/>
        <w:ind w:left="-284" w:right="178"/>
        <w:jc w:val="both"/>
        <w:rPr>
          <w:rFonts w:ascii="Times New Roman" w:hAnsi="Times New Roman"/>
          <w:sz w:val="24"/>
          <w:szCs w:val="24"/>
          <w:lang w:val="kk-KZ"/>
        </w:rPr>
      </w:pPr>
      <w:r w:rsidRPr="004D2776">
        <w:rPr>
          <w:rFonts w:ascii="Times New Roman" w:hAnsi="Times New Roman" w:cs="Times New Roman"/>
          <w:sz w:val="24"/>
          <w:szCs w:val="24"/>
          <w:lang w:val="kk-KZ"/>
        </w:rPr>
        <w:t xml:space="preserve">    </w:t>
      </w:r>
      <w:r w:rsidR="00394FB3" w:rsidRPr="004D2776">
        <w:rPr>
          <w:rFonts w:ascii="Times New Roman" w:hAnsi="Times New Roman" w:cs="Times New Roman"/>
          <w:sz w:val="24"/>
          <w:szCs w:val="24"/>
          <w:lang w:val="kk-KZ"/>
        </w:rPr>
        <w:t>жұмыс күнінен бастап есептеледі.</w:t>
      </w:r>
      <w:r w:rsidR="00A756AC" w:rsidRPr="004D2776">
        <w:rPr>
          <w:rFonts w:ascii="Times New Roman" w:hAnsi="Times New Roman"/>
          <w:sz w:val="24"/>
          <w:szCs w:val="24"/>
          <w:lang w:val="kk-KZ"/>
        </w:rPr>
        <w:t xml:space="preserve"> (барынша рұқсат етілген файлдар өлшемінің көлемі </w:t>
      </w:r>
      <w:r w:rsidRPr="004D2776">
        <w:rPr>
          <w:rFonts w:ascii="Times New Roman" w:hAnsi="Times New Roman"/>
          <w:sz w:val="24"/>
          <w:szCs w:val="24"/>
          <w:lang w:val="kk-KZ"/>
        </w:rPr>
        <w:t xml:space="preserve"> </w:t>
      </w:r>
    </w:p>
    <w:p w:rsidR="00394FB3" w:rsidRPr="004D2776" w:rsidRDefault="00E36644" w:rsidP="00A756AC">
      <w:pPr>
        <w:spacing w:after="0"/>
        <w:ind w:left="-284" w:right="178"/>
        <w:jc w:val="both"/>
        <w:rPr>
          <w:rFonts w:ascii="Times New Roman" w:hAnsi="Times New Roman" w:cs="Times New Roman"/>
          <w:b/>
          <w:i/>
          <w:sz w:val="24"/>
          <w:szCs w:val="24"/>
          <w:lang w:val="kk-KZ"/>
        </w:rPr>
      </w:pPr>
      <w:r w:rsidRPr="004D2776">
        <w:rPr>
          <w:rFonts w:ascii="Times New Roman" w:hAnsi="Times New Roman"/>
          <w:sz w:val="24"/>
          <w:szCs w:val="24"/>
          <w:lang w:val="kk-KZ"/>
        </w:rPr>
        <w:t xml:space="preserve">    </w:t>
      </w:r>
      <w:r w:rsidR="00A756AC" w:rsidRPr="004D2776">
        <w:rPr>
          <w:rFonts w:ascii="Times New Roman" w:hAnsi="Times New Roman"/>
          <w:sz w:val="24"/>
          <w:szCs w:val="24"/>
          <w:lang w:val="kk-KZ"/>
        </w:rPr>
        <w:t>60МБ).</w:t>
      </w:r>
    </w:p>
    <w:p w:rsidR="00394FB3" w:rsidRPr="004D2776" w:rsidRDefault="00394FB3" w:rsidP="00394FB3">
      <w:pPr>
        <w:pStyle w:val="a3"/>
        <w:jc w:val="both"/>
        <w:rPr>
          <w:rFonts w:ascii="Times New Roman" w:hAnsi="Times New Roman" w:cs="Times New Roman"/>
          <w:sz w:val="24"/>
          <w:szCs w:val="24"/>
          <w:lang w:val="kk-KZ"/>
        </w:rPr>
      </w:pPr>
      <w:r w:rsidRPr="004D2776">
        <w:rPr>
          <w:rFonts w:ascii="Times New Roman" w:hAnsi="Times New Roman" w:cs="Times New Roman"/>
          <w:sz w:val="24"/>
          <w:szCs w:val="24"/>
          <w:lang w:val="kk-KZ"/>
        </w:rPr>
        <w:t xml:space="preserve">    Ішкі конкурсқа қатысуға ниет білдірген азаматтар конкурс жариялаған мемлекеттік органға құжаттарын электронды түрде  «Е-gov» электронды Үкімет порталы арқылы не хабарландыруда көрсетілген электрондық пошта мекен жайына құжаттарды қабылдау мерзімінде тапсырады.</w:t>
      </w:r>
    </w:p>
    <w:p w:rsidR="00394FB3" w:rsidRPr="004D2776" w:rsidRDefault="00394FB3" w:rsidP="00394FB3">
      <w:pPr>
        <w:pStyle w:val="a3"/>
        <w:jc w:val="both"/>
        <w:rPr>
          <w:rFonts w:ascii="Times New Roman" w:eastAsia="Times New Roman" w:hAnsi="Times New Roman" w:cs="Times New Roman"/>
          <w:sz w:val="24"/>
          <w:szCs w:val="24"/>
          <w:lang w:val="kk-KZ"/>
        </w:rPr>
      </w:pPr>
      <w:r w:rsidRPr="004D2776">
        <w:rPr>
          <w:rFonts w:ascii="Times New Roman" w:eastAsia="Times New Roman" w:hAnsi="Times New Roman" w:cs="Times New Roman"/>
          <w:b/>
          <w:bCs/>
          <w:sz w:val="24"/>
          <w:szCs w:val="24"/>
          <w:bdr w:val="none" w:sz="0" w:space="0" w:color="auto" w:frame="1"/>
          <w:lang w:val="kk-KZ"/>
        </w:rPr>
        <w:t xml:space="preserve">  </w:t>
      </w:r>
      <w:r w:rsidRPr="004D2776">
        <w:rPr>
          <w:rFonts w:ascii="Times New Roman" w:eastAsia="Times New Roman" w:hAnsi="Times New Roman" w:cs="Times New Roman"/>
          <w:b/>
          <w:bCs/>
          <w:sz w:val="24"/>
          <w:szCs w:val="24"/>
          <w:bdr w:val="none" w:sz="0" w:space="0" w:color="auto" w:frame="1"/>
          <w:lang w:val="kk-KZ"/>
        </w:rPr>
        <w:tab/>
        <w:t xml:space="preserve"> Ішкі конкурсқа қатысу үшін қажетті құжаттар:</w:t>
      </w:r>
    </w:p>
    <w:p w:rsidR="00394FB3" w:rsidRPr="004D2776" w:rsidRDefault="00394FB3" w:rsidP="00394FB3">
      <w:pPr>
        <w:pStyle w:val="a3"/>
        <w:jc w:val="both"/>
        <w:rPr>
          <w:rFonts w:ascii="Times New Roman" w:hAnsi="Times New Roman" w:cs="Times New Roman"/>
          <w:sz w:val="24"/>
          <w:szCs w:val="24"/>
          <w:lang w:val="kk-KZ"/>
        </w:rPr>
      </w:pPr>
      <w:r w:rsidRPr="004D2776">
        <w:rPr>
          <w:rFonts w:ascii="Times New Roman" w:eastAsia="Times New Roman" w:hAnsi="Times New Roman" w:cs="Times New Roman"/>
          <w:sz w:val="24"/>
          <w:szCs w:val="24"/>
          <w:lang w:val="kk-KZ"/>
        </w:rPr>
        <w:t>1</w:t>
      </w:r>
      <w:r w:rsidRPr="004D2776">
        <w:rPr>
          <w:rFonts w:ascii="Times New Roman" w:hAnsi="Times New Roman" w:cs="Times New Roman"/>
          <w:sz w:val="24"/>
          <w:szCs w:val="24"/>
          <w:lang w:val="kk-KZ"/>
        </w:rPr>
        <w:t>)    Қағидалардың 2-қосымшасына сәйкес нысандағы өтініш;</w:t>
      </w:r>
    </w:p>
    <w:p w:rsidR="00394FB3" w:rsidRPr="004D2776" w:rsidRDefault="00394FB3" w:rsidP="00394FB3">
      <w:pPr>
        <w:pStyle w:val="a3"/>
        <w:jc w:val="both"/>
        <w:rPr>
          <w:rFonts w:ascii="Times New Roman" w:eastAsia="Times New Roman" w:hAnsi="Times New Roman" w:cs="Times New Roman"/>
          <w:sz w:val="24"/>
          <w:szCs w:val="24"/>
          <w:lang w:val="kk-KZ"/>
        </w:rPr>
      </w:pPr>
      <w:r w:rsidRPr="004D2776">
        <w:rPr>
          <w:rFonts w:ascii="Times New Roman" w:eastAsia="Times New Roman" w:hAnsi="Times New Roman" w:cs="Times New Roman"/>
          <w:sz w:val="24"/>
          <w:szCs w:val="24"/>
          <w:lang w:val="kk-KZ"/>
        </w:rPr>
        <w:t xml:space="preserve">2)  </w:t>
      </w:r>
      <w:r w:rsidRPr="004D2776">
        <w:rPr>
          <w:rFonts w:ascii="Times New Roman" w:hAnsi="Times New Roman" w:cs="Times New Roman"/>
          <w:sz w:val="24"/>
          <w:szCs w:val="24"/>
          <w:lang w:val="kk-KZ"/>
        </w:rPr>
        <w:t>тиісті персоналды басқару қызметімен құжаттарды тапсыру күніне дейін күнтізбелік 30 күн ішінде расталған қызметтік тізім.</w:t>
      </w:r>
    </w:p>
    <w:p w:rsidR="00394FB3" w:rsidRPr="004D2776" w:rsidRDefault="00394FB3" w:rsidP="00394FB3">
      <w:pPr>
        <w:spacing w:after="0" w:line="240" w:lineRule="auto"/>
        <w:ind w:right="178" w:hanging="284"/>
        <w:jc w:val="both"/>
        <w:rPr>
          <w:rFonts w:ascii="Times New Roman" w:hAnsi="Times New Roman" w:cs="Times New Roman"/>
          <w:sz w:val="24"/>
          <w:szCs w:val="24"/>
          <w:lang w:val="kk-KZ"/>
        </w:rPr>
      </w:pPr>
      <w:r w:rsidRPr="004D2776">
        <w:rPr>
          <w:rFonts w:ascii="Times New Roman" w:hAnsi="Times New Roman" w:cs="Times New Roman"/>
          <w:b/>
          <w:sz w:val="24"/>
          <w:szCs w:val="24"/>
          <w:lang w:val="kk-KZ"/>
        </w:rPr>
        <w:t xml:space="preserve">        </w:t>
      </w:r>
      <w:r w:rsidRPr="004D2776">
        <w:rPr>
          <w:rFonts w:ascii="Times New Roman" w:hAnsi="Times New Roman" w:cs="Times New Roman"/>
          <w:sz w:val="24"/>
          <w:szCs w:val="24"/>
          <w:lang w:val="kk-KZ"/>
        </w:rPr>
        <w:t xml:space="preserve">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4D2776">
        <w:rPr>
          <w:rFonts w:ascii="Times New Roman" w:hAnsi="Times New Roman" w:cs="Times New Roman"/>
          <w:b/>
          <w:sz w:val="24"/>
          <w:szCs w:val="24"/>
          <w:lang w:val="kk-KZ"/>
        </w:rPr>
        <w:t>үш жұмыс күн ішінде</w:t>
      </w:r>
      <w:r w:rsidRPr="004D2776">
        <w:rPr>
          <w:rFonts w:ascii="Times New Roman" w:hAnsi="Times New Roman" w:cs="Times New Roman"/>
          <w:sz w:val="24"/>
          <w:szCs w:val="24"/>
          <w:lang w:val="kk-KZ"/>
        </w:rPr>
        <w:t xml:space="preserve"> Түркістан облысы, Ордабасы  ауданы, Темірлан ауылы, Р.Әзімбаев көшесі, 14 үй, 2-ші қабат, Ордабасы ауданы бойынша Мемлекеттік кірістер басқармасының ғимаратында өтеді.</w:t>
      </w:r>
    </w:p>
    <w:p w:rsidR="00394FB3" w:rsidRPr="004D2776" w:rsidRDefault="00394FB3" w:rsidP="00394FB3">
      <w:pPr>
        <w:spacing w:after="0" w:line="240" w:lineRule="auto"/>
        <w:ind w:right="178"/>
        <w:jc w:val="both"/>
        <w:rPr>
          <w:rFonts w:ascii="Times New Roman" w:hAnsi="Times New Roman" w:cs="Times New Roman"/>
          <w:sz w:val="24"/>
          <w:szCs w:val="24"/>
          <w:lang w:val="kk-KZ"/>
        </w:rPr>
      </w:pPr>
      <w:r w:rsidRPr="004D2776">
        <w:rPr>
          <w:rFonts w:ascii="Times New Roman" w:hAnsi="Times New Roman" w:cs="Times New Roman"/>
          <w:sz w:val="24"/>
          <w:szCs w:val="24"/>
          <w:lang w:val="kk-KZ"/>
        </w:rPr>
        <w:t xml:space="preserve">    Конкурс комиссиясы жұмысының ашықтылығы мен объективтілігін қамтамасыз ету үшін оның отырысына </w:t>
      </w:r>
      <w:r w:rsidRPr="004D2776">
        <w:rPr>
          <w:rFonts w:ascii="Times New Roman" w:hAnsi="Times New Roman" w:cs="Times New Roman"/>
          <w:b/>
          <w:bCs/>
          <w:sz w:val="24"/>
          <w:szCs w:val="24"/>
          <w:lang w:val="kk-KZ"/>
        </w:rPr>
        <w:t>байқаушылар</w:t>
      </w:r>
      <w:r w:rsidRPr="004D2776">
        <w:rPr>
          <w:rFonts w:ascii="Times New Roman" w:hAnsi="Times New Roman" w:cs="Times New Roman"/>
          <w:sz w:val="24"/>
          <w:szCs w:val="24"/>
          <w:lang w:val="kk-KZ"/>
        </w:rPr>
        <w:t xml:space="preserve"> шақырылады. </w:t>
      </w:r>
    </w:p>
    <w:p w:rsidR="00394FB3" w:rsidRPr="004D2776" w:rsidRDefault="00394FB3" w:rsidP="00394FB3">
      <w:pPr>
        <w:spacing w:after="0" w:line="240" w:lineRule="auto"/>
        <w:ind w:right="178" w:hanging="284"/>
        <w:jc w:val="both"/>
        <w:rPr>
          <w:rFonts w:ascii="Times New Roman" w:hAnsi="Times New Roman" w:cs="Times New Roman"/>
          <w:sz w:val="24"/>
          <w:szCs w:val="24"/>
          <w:lang w:val="kk-KZ"/>
        </w:rPr>
      </w:pPr>
      <w:r w:rsidRPr="004D2776">
        <w:rPr>
          <w:rFonts w:ascii="Times New Roman" w:hAnsi="Times New Roman" w:cs="Times New Roman"/>
          <w:sz w:val="24"/>
          <w:szCs w:val="24"/>
          <w:lang w:val="kk-KZ"/>
        </w:rPr>
        <w:t xml:space="preserve">       Конкурс комиссиясының отырысына байқаушылар ретінде он сегіз жасқа толған Қазақстан Республикасының азаматтары, оның ішінде уәкілетті орган қызметкерлері қатыса алады.</w:t>
      </w:r>
    </w:p>
    <w:p w:rsidR="00394FB3" w:rsidRPr="004D2776" w:rsidRDefault="00394FB3" w:rsidP="00394FB3">
      <w:pPr>
        <w:pStyle w:val="a3"/>
        <w:jc w:val="both"/>
        <w:rPr>
          <w:rFonts w:ascii="Times New Roman" w:hAnsi="Times New Roman" w:cs="Times New Roman"/>
          <w:sz w:val="24"/>
          <w:szCs w:val="24"/>
          <w:lang w:val="kk-KZ"/>
        </w:rPr>
      </w:pPr>
      <w:r w:rsidRPr="004D2776">
        <w:rPr>
          <w:rFonts w:ascii="Times New Roman" w:hAnsi="Times New Roman" w:cs="Times New Roman"/>
          <w:sz w:val="24"/>
          <w:szCs w:val="24"/>
          <w:lang w:val="kk-KZ"/>
        </w:rPr>
        <w:t xml:space="preserve">   Байқаушы ретінде конкурс комиссиясының отырысына қатысу үшін адам әңгімелесу басталғанға дейін </w:t>
      </w:r>
      <w:r w:rsidRPr="004D2776">
        <w:rPr>
          <w:rFonts w:ascii="Times New Roman" w:hAnsi="Times New Roman" w:cs="Times New Roman"/>
          <w:b/>
          <w:bCs/>
          <w:sz w:val="24"/>
          <w:szCs w:val="24"/>
          <w:lang w:val="kk-KZ"/>
        </w:rPr>
        <w:t xml:space="preserve">екі сағаттан кешіктірмей </w:t>
      </w:r>
      <w:r w:rsidRPr="004D2776">
        <w:rPr>
          <w:rFonts w:ascii="Times New Roman" w:hAnsi="Times New Roman" w:cs="Times New Roman"/>
          <w:sz w:val="24"/>
          <w:szCs w:val="24"/>
          <w:lang w:val="kk-KZ"/>
        </w:rPr>
        <w:t>персоналды басқару қызметін (кадр қызметін) хабардар етеді.</w:t>
      </w:r>
    </w:p>
    <w:p w:rsidR="00394FB3" w:rsidRPr="004D2776" w:rsidRDefault="00394FB3" w:rsidP="00394FB3">
      <w:pPr>
        <w:pStyle w:val="a3"/>
        <w:jc w:val="both"/>
        <w:rPr>
          <w:rFonts w:ascii="Times New Roman" w:eastAsia="Times New Roman" w:hAnsi="Times New Roman" w:cs="Times New Roman"/>
          <w:sz w:val="24"/>
          <w:szCs w:val="24"/>
          <w:lang w:val="kk-KZ"/>
        </w:rPr>
      </w:pPr>
      <w:r w:rsidRPr="004D2776">
        <w:rPr>
          <w:rFonts w:ascii="Times New Roman" w:hAnsi="Times New Roman" w:cs="Times New Roman"/>
          <w:sz w:val="24"/>
          <w:szCs w:val="24"/>
          <w:lang w:val="kk-KZ"/>
        </w:rPr>
        <w:t xml:space="preserve">   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394FB3" w:rsidRPr="004D2776" w:rsidRDefault="00394FB3" w:rsidP="00394FB3">
      <w:pPr>
        <w:pStyle w:val="a3"/>
        <w:jc w:val="both"/>
        <w:rPr>
          <w:rFonts w:ascii="Times New Roman" w:hAnsi="Times New Roman" w:cs="Times New Roman"/>
          <w:sz w:val="24"/>
          <w:szCs w:val="24"/>
          <w:lang w:val="kk-KZ"/>
        </w:rPr>
      </w:pPr>
    </w:p>
    <w:p w:rsidR="00394FB3" w:rsidRPr="00985CE5" w:rsidRDefault="00394FB3" w:rsidP="00394FB3">
      <w:pPr>
        <w:autoSpaceDE w:val="0"/>
        <w:autoSpaceDN w:val="0"/>
        <w:adjustRightInd w:val="0"/>
        <w:spacing w:after="0" w:line="240" w:lineRule="auto"/>
        <w:jc w:val="both"/>
        <w:rPr>
          <w:rFonts w:ascii="Times New Roman" w:hAnsi="Times New Roman" w:cs="Times New Roman"/>
          <w:sz w:val="24"/>
          <w:szCs w:val="24"/>
          <w:lang w:val="kk-KZ"/>
        </w:rPr>
      </w:pPr>
    </w:p>
    <w:p w:rsidR="00394FB3" w:rsidRPr="00985CE5" w:rsidRDefault="00394FB3" w:rsidP="00394FB3">
      <w:pPr>
        <w:autoSpaceDE w:val="0"/>
        <w:autoSpaceDN w:val="0"/>
        <w:adjustRightInd w:val="0"/>
        <w:spacing w:after="0" w:line="240" w:lineRule="auto"/>
        <w:jc w:val="both"/>
        <w:rPr>
          <w:rFonts w:ascii="Times New Roman" w:hAnsi="Times New Roman" w:cs="Times New Roman"/>
          <w:sz w:val="24"/>
          <w:szCs w:val="24"/>
          <w:lang w:val="kk-KZ"/>
        </w:rPr>
      </w:pPr>
    </w:p>
    <w:p w:rsidR="00394FB3" w:rsidRPr="00985CE5" w:rsidRDefault="00394FB3" w:rsidP="00394FB3">
      <w:pPr>
        <w:autoSpaceDE w:val="0"/>
        <w:autoSpaceDN w:val="0"/>
        <w:adjustRightInd w:val="0"/>
        <w:spacing w:after="0" w:line="240" w:lineRule="auto"/>
        <w:jc w:val="both"/>
        <w:rPr>
          <w:rFonts w:ascii="Times New Roman" w:hAnsi="Times New Roman" w:cs="Times New Roman"/>
          <w:sz w:val="24"/>
          <w:szCs w:val="24"/>
          <w:lang w:val="kk-KZ"/>
        </w:rPr>
      </w:pPr>
    </w:p>
    <w:p w:rsidR="00394FB3" w:rsidRPr="00985CE5" w:rsidRDefault="00394FB3" w:rsidP="00394FB3">
      <w:pPr>
        <w:autoSpaceDE w:val="0"/>
        <w:autoSpaceDN w:val="0"/>
        <w:adjustRightInd w:val="0"/>
        <w:spacing w:after="0" w:line="240" w:lineRule="auto"/>
        <w:jc w:val="both"/>
        <w:rPr>
          <w:rFonts w:ascii="Times New Roman" w:hAnsi="Times New Roman" w:cs="Times New Roman"/>
          <w:sz w:val="24"/>
          <w:szCs w:val="24"/>
          <w:lang w:val="kk-KZ"/>
        </w:rPr>
      </w:pPr>
    </w:p>
    <w:p w:rsidR="00394FB3" w:rsidRPr="00985CE5" w:rsidRDefault="00394FB3" w:rsidP="00394FB3">
      <w:pPr>
        <w:autoSpaceDE w:val="0"/>
        <w:autoSpaceDN w:val="0"/>
        <w:adjustRightInd w:val="0"/>
        <w:spacing w:after="0" w:line="240" w:lineRule="auto"/>
        <w:jc w:val="both"/>
        <w:rPr>
          <w:rFonts w:ascii="Times New Roman" w:hAnsi="Times New Roman" w:cs="Times New Roman"/>
          <w:sz w:val="24"/>
          <w:szCs w:val="24"/>
          <w:lang w:val="kk-KZ"/>
        </w:rPr>
      </w:pPr>
    </w:p>
    <w:p w:rsidR="00316649" w:rsidRDefault="00316649" w:rsidP="00394FB3">
      <w:pPr>
        <w:autoSpaceDE w:val="0"/>
        <w:autoSpaceDN w:val="0"/>
        <w:adjustRightInd w:val="0"/>
        <w:spacing w:after="0" w:line="240" w:lineRule="auto"/>
        <w:rPr>
          <w:rFonts w:ascii="Times New Roman" w:hAnsi="Times New Roman" w:cs="Times New Roman"/>
          <w:sz w:val="24"/>
          <w:szCs w:val="24"/>
          <w:lang w:val="kk-KZ"/>
        </w:rPr>
      </w:pPr>
    </w:p>
    <w:p w:rsidR="00316649" w:rsidRPr="00985CE5" w:rsidRDefault="00316649" w:rsidP="00394FB3">
      <w:pPr>
        <w:autoSpaceDE w:val="0"/>
        <w:autoSpaceDN w:val="0"/>
        <w:adjustRightInd w:val="0"/>
        <w:spacing w:after="0" w:line="240" w:lineRule="auto"/>
        <w:rPr>
          <w:rFonts w:ascii="Times New Roman" w:hAnsi="Times New Roman" w:cs="Times New Roman"/>
          <w:sz w:val="24"/>
          <w:szCs w:val="24"/>
          <w:lang w:val="kk-KZ"/>
        </w:rPr>
      </w:pPr>
    </w:p>
    <w:p w:rsidR="00394FB3" w:rsidRPr="00985CE5" w:rsidRDefault="00394FB3" w:rsidP="00394FB3">
      <w:pPr>
        <w:autoSpaceDE w:val="0"/>
        <w:autoSpaceDN w:val="0"/>
        <w:adjustRightInd w:val="0"/>
        <w:spacing w:after="0" w:line="240" w:lineRule="auto"/>
        <w:jc w:val="right"/>
        <w:rPr>
          <w:rFonts w:ascii="Times New Roman" w:hAnsi="Times New Roman" w:cs="Times New Roman"/>
          <w:sz w:val="24"/>
          <w:szCs w:val="24"/>
          <w:lang w:val="kk-KZ"/>
        </w:rPr>
      </w:pPr>
    </w:p>
    <w:p w:rsidR="00C663DA" w:rsidRDefault="00C663DA" w:rsidP="00C663DA">
      <w:pPr>
        <w:spacing w:after="0"/>
        <w:ind w:left="6096"/>
        <w:contextualSpacing/>
        <w:rPr>
          <w:rFonts w:ascii="Times New Roman" w:eastAsiaTheme="minorEastAsia" w:hAnsi="Times New Roman" w:cs="Times New Roman"/>
          <w:color w:val="000000"/>
          <w:sz w:val="24"/>
          <w:szCs w:val="24"/>
          <w:lang w:val="kk-KZ" w:eastAsia="ja-JP"/>
        </w:rPr>
      </w:pPr>
    </w:p>
    <w:p w:rsidR="00202E9D" w:rsidRDefault="00202E9D" w:rsidP="00C663DA">
      <w:pPr>
        <w:spacing w:after="0"/>
        <w:ind w:left="6096"/>
        <w:contextualSpacing/>
        <w:rPr>
          <w:rFonts w:ascii="Times New Roman" w:eastAsiaTheme="minorEastAsia" w:hAnsi="Times New Roman" w:cs="Times New Roman"/>
          <w:color w:val="000000"/>
          <w:sz w:val="24"/>
          <w:szCs w:val="24"/>
          <w:lang w:val="kk-KZ" w:eastAsia="ja-JP"/>
        </w:rPr>
      </w:pPr>
    </w:p>
    <w:p w:rsidR="00C663DA" w:rsidRDefault="00C663DA" w:rsidP="00C663DA">
      <w:pPr>
        <w:spacing w:after="0"/>
        <w:ind w:left="6096"/>
        <w:contextualSpacing/>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«Б» корпусының мемлекеттік</w:t>
      </w:r>
    </w:p>
    <w:p w:rsidR="00C663DA" w:rsidRDefault="00C663DA" w:rsidP="00C663DA">
      <w:pPr>
        <w:spacing w:after="0"/>
        <w:ind w:left="6096"/>
        <w:contextualSpacing/>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әкімшілік лауазымына</w:t>
      </w:r>
    </w:p>
    <w:p w:rsidR="00C663DA" w:rsidRDefault="00C663DA" w:rsidP="00C663DA">
      <w:pPr>
        <w:spacing w:after="0"/>
        <w:ind w:left="6096"/>
        <w:contextualSpacing/>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орналасуға конкурс өткізу</w:t>
      </w:r>
    </w:p>
    <w:p w:rsidR="00C663DA" w:rsidRDefault="00C663DA" w:rsidP="00C663DA">
      <w:pPr>
        <w:spacing w:after="0"/>
        <w:ind w:left="6096"/>
        <w:contextualSpacing/>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 xml:space="preserve">қағидаларының </w:t>
      </w:r>
    </w:p>
    <w:p w:rsidR="00C663DA" w:rsidRDefault="00C663DA" w:rsidP="00C663DA">
      <w:pPr>
        <w:spacing w:after="0"/>
        <w:ind w:left="6096"/>
        <w:contextualSpacing/>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2-қосымшасы</w:t>
      </w:r>
    </w:p>
    <w:p w:rsidR="00C663DA" w:rsidRDefault="00C663DA" w:rsidP="00C663DA">
      <w:pPr>
        <w:spacing w:after="0"/>
        <w:contextualSpacing/>
        <w:jc w:val="right"/>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Нысан</w:t>
      </w:r>
    </w:p>
    <w:p w:rsidR="00C663DA" w:rsidRDefault="00C663DA" w:rsidP="00C663DA">
      <w:pPr>
        <w:spacing w:after="0"/>
        <w:contextualSpacing/>
        <w:jc w:val="right"/>
        <w:rPr>
          <w:rFonts w:ascii="Times New Roman" w:eastAsiaTheme="minorEastAsia" w:hAnsi="Times New Roman" w:cs="Times New Roman"/>
          <w:b/>
          <w:i/>
          <w:color w:val="000000"/>
          <w:sz w:val="24"/>
          <w:szCs w:val="24"/>
          <w:lang w:val="kk-KZ" w:eastAsia="ja-JP"/>
        </w:rPr>
      </w:pPr>
    </w:p>
    <w:p w:rsidR="00C663DA" w:rsidRDefault="00C663DA" w:rsidP="00C663DA">
      <w:pPr>
        <w:spacing w:before="240" w:after="0"/>
        <w:contextualSpacing/>
        <w:jc w:val="right"/>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_______________________________</w:t>
      </w:r>
    </w:p>
    <w:p w:rsidR="00C663DA" w:rsidRDefault="00C663DA" w:rsidP="00C663DA">
      <w:pPr>
        <w:spacing w:after="0"/>
        <w:contextualSpacing/>
        <w:jc w:val="right"/>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_________________________________</w:t>
      </w:r>
    </w:p>
    <w:p w:rsidR="00C663DA" w:rsidRDefault="00C663DA" w:rsidP="00C663DA">
      <w:pPr>
        <w:spacing w:after="0"/>
        <w:contextualSpacing/>
        <w:jc w:val="right"/>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_________________________________</w:t>
      </w:r>
      <w:r>
        <w:rPr>
          <w:rFonts w:ascii="Times New Roman" w:eastAsiaTheme="minorEastAsia" w:hAnsi="Times New Roman" w:cs="Times New Roman"/>
          <w:color w:val="000000"/>
          <w:sz w:val="24"/>
          <w:szCs w:val="24"/>
          <w:lang w:val="kk-KZ" w:eastAsia="ja-JP"/>
        </w:rPr>
        <w:br/>
        <w:t>(мемлекеттік орган)</w:t>
      </w:r>
    </w:p>
    <w:p w:rsidR="00C663DA" w:rsidRDefault="00C663DA" w:rsidP="00C663DA">
      <w:pPr>
        <w:spacing w:after="0"/>
        <w:contextualSpacing/>
        <w:rPr>
          <w:rFonts w:ascii="Times New Roman" w:eastAsiaTheme="minorEastAsia" w:hAnsi="Times New Roman" w:cs="Times New Roman"/>
          <w:color w:val="000000"/>
          <w:sz w:val="24"/>
          <w:szCs w:val="24"/>
          <w:lang w:val="kk-KZ" w:eastAsia="ja-JP"/>
        </w:rPr>
      </w:pPr>
    </w:p>
    <w:p w:rsidR="00C663DA" w:rsidRDefault="00C663DA" w:rsidP="00C663DA">
      <w:pPr>
        <w:spacing w:after="0"/>
        <w:contextualSpacing/>
        <w:jc w:val="center"/>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Өтініш</w:t>
      </w:r>
    </w:p>
    <w:p w:rsidR="00C663DA" w:rsidRDefault="00C663DA" w:rsidP="00C663DA">
      <w:pPr>
        <w:pStyle w:val="a7"/>
        <w:shd w:val="clear" w:color="auto" w:fill="FFFFFF"/>
        <w:spacing w:before="0" w:after="0"/>
        <w:jc w:val="both"/>
        <w:textAlignment w:val="baseline"/>
        <w:rPr>
          <w:color w:val="000000"/>
          <w:spacing w:val="2"/>
          <w:lang w:val="kk-KZ"/>
        </w:rPr>
      </w:pPr>
      <w:r>
        <w:rPr>
          <w:rFonts w:eastAsiaTheme="minorEastAsia"/>
          <w:color w:val="000000"/>
          <w:lang w:val="kk-KZ" w:eastAsia="ja-JP"/>
        </w:rPr>
        <w:t xml:space="preserve"> Мені_______________________________________________________________________________________________________________________________бос </w:t>
      </w:r>
      <w:r>
        <w:rPr>
          <w:color w:val="000000"/>
          <w:spacing w:val="2"/>
          <w:lang w:val="kk-KZ"/>
        </w:rPr>
        <w:t>мемлекеттік әкімшілік лауазымына орналасу конкурсына қатысуға жіберуіңізді сұраймын.</w:t>
      </w:r>
    </w:p>
    <w:p w:rsidR="00C663DA" w:rsidRDefault="00C663DA" w:rsidP="00C663DA">
      <w:pPr>
        <w:pStyle w:val="a7"/>
        <w:shd w:val="clear" w:color="auto" w:fill="FFFFFF"/>
        <w:spacing w:before="0" w:after="0"/>
        <w:jc w:val="both"/>
        <w:textAlignment w:val="baseline"/>
        <w:rPr>
          <w:color w:val="000000"/>
          <w:spacing w:val="2"/>
          <w:lang w:val="kk-KZ"/>
        </w:rPr>
      </w:pPr>
      <w:r>
        <w:rPr>
          <w:color w:val="000000"/>
          <w:spacing w:val="2"/>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C663DA" w:rsidRDefault="00C663DA" w:rsidP="00C663DA">
      <w:pPr>
        <w:pStyle w:val="a7"/>
        <w:shd w:val="clear" w:color="auto" w:fill="FFFFFF"/>
        <w:spacing w:before="0" w:after="0"/>
        <w:jc w:val="both"/>
        <w:textAlignment w:val="baseline"/>
        <w:rPr>
          <w:color w:val="000000"/>
          <w:spacing w:val="2"/>
          <w:lang w:val="kk-KZ"/>
        </w:rPr>
      </w:pPr>
      <w:r>
        <w:rPr>
          <w:color w:val="000000"/>
          <w:spacing w:val="2"/>
          <w:lang w:val="kk-KZ"/>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C663DA" w:rsidRDefault="00C663DA" w:rsidP="00C663DA">
      <w:pPr>
        <w:pStyle w:val="a7"/>
        <w:shd w:val="clear" w:color="auto" w:fill="FFFFFF"/>
        <w:spacing w:before="0" w:after="0"/>
        <w:jc w:val="both"/>
        <w:textAlignment w:val="baseline"/>
        <w:rPr>
          <w:color w:val="000000"/>
          <w:spacing w:val="2"/>
          <w:lang w:val="kk-KZ"/>
        </w:rPr>
      </w:pPr>
      <w:r>
        <w:rPr>
          <w:color w:val="000000"/>
          <w:spacing w:val="2"/>
          <w:lang w:val="kk-KZ"/>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C663DA" w:rsidRDefault="00C663DA" w:rsidP="00C663DA">
      <w:pPr>
        <w:spacing w:after="0"/>
        <w:ind w:firstLine="709"/>
        <w:contextualSpacing/>
        <w:jc w:val="both"/>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C663DA" w:rsidRDefault="00C663DA" w:rsidP="00C663DA">
      <w:pPr>
        <w:spacing w:after="0"/>
        <w:ind w:firstLine="709"/>
        <w:contextualSpacing/>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 xml:space="preserve">                                                                                     (иә/жоқ)</w:t>
      </w:r>
    </w:p>
    <w:p w:rsidR="00C663DA" w:rsidRDefault="00C663DA" w:rsidP="00C663DA">
      <w:pPr>
        <w:spacing w:after="0"/>
        <w:ind w:firstLine="709"/>
        <w:contextualSpacing/>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Ұсынылып отырған құжаттарымның дәйектілігіне жауап беремін.</w:t>
      </w:r>
    </w:p>
    <w:p w:rsidR="00C663DA" w:rsidRDefault="00C663DA" w:rsidP="00C663DA">
      <w:pPr>
        <w:spacing w:after="0"/>
        <w:ind w:firstLine="709"/>
        <w:contextualSpacing/>
        <w:jc w:val="both"/>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Қоса берілген құжаттар:</w:t>
      </w:r>
    </w:p>
    <w:p w:rsidR="00C663DA" w:rsidRDefault="00C663DA" w:rsidP="00C663DA">
      <w:pPr>
        <w:spacing w:after="0"/>
        <w:ind w:firstLine="709"/>
        <w:contextualSpacing/>
        <w:jc w:val="both"/>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_____________________</w:t>
      </w:r>
      <w:r>
        <w:rPr>
          <w:rFonts w:ascii="Times New Roman" w:eastAsiaTheme="minorEastAsia" w:hAnsi="Times New Roman" w:cs="Times New Roman"/>
          <w:color w:val="000000"/>
          <w:sz w:val="24"/>
          <w:szCs w:val="24"/>
          <w:lang w:eastAsia="ja-JP"/>
        </w:rPr>
        <w:t>____________</w:t>
      </w:r>
      <w:r>
        <w:rPr>
          <w:rFonts w:ascii="Times New Roman" w:eastAsiaTheme="minorEastAsia" w:hAnsi="Times New Roman" w:cs="Times New Roman"/>
          <w:color w:val="000000"/>
          <w:sz w:val="24"/>
          <w:szCs w:val="24"/>
          <w:lang w:val="kk-KZ" w:eastAsia="ja-JP"/>
        </w:rPr>
        <w:t>_</w:t>
      </w:r>
    </w:p>
    <w:p w:rsidR="00C663DA" w:rsidRDefault="00C663DA" w:rsidP="00C663DA">
      <w:pPr>
        <w:spacing w:after="0"/>
        <w:ind w:firstLine="709"/>
        <w:contextualSpacing/>
        <w:jc w:val="both"/>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_____________________</w:t>
      </w:r>
      <w:r>
        <w:rPr>
          <w:rFonts w:ascii="Times New Roman" w:eastAsiaTheme="minorEastAsia" w:hAnsi="Times New Roman" w:cs="Times New Roman"/>
          <w:color w:val="000000"/>
          <w:sz w:val="24"/>
          <w:szCs w:val="24"/>
          <w:lang w:eastAsia="ja-JP"/>
        </w:rPr>
        <w:t>____________</w:t>
      </w:r>
      <w:r>
        <w:rPr>
          <w:rFonts w:ascii="Times New Roman" w:eastAsiaTheme="minorEastAsia" w:hAnsi="Times New Roman" w:cs="Times New Roman"/>
          <w:color w:val="000000"/>
          <w:sz w:val="24"/>
          <w:szCs w:val="24"/>
          <w:lang w:val="kk-KZ" w:eastAsia="ja-JP"/>
        </w:rPr>
        <w:t>_</w:t>
      </w:r>
    </w:p>
    <w:p w:rsidR="00C663DA" w:rsidRDefault="00C663DA" w:rsidP="00C663DA">
      <w:pPr>
        <w:spacing w:after="0"/>
        <w:contextualSpacing/>
        <w:jc w:val="both"/>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Мекенжайы:___________</w:t>
      </w:r>
      <w:r>
        <w:rPr>
          <w:rFonts w:ascii="Times New Roman" w:eastAsiaTheme="minorEastAsia" w:hAnsi="Times New Roman" w:cs="Times New Roman"/>
          <w:color w:val="000000"/>
          <w:sz w:val="24"/>
          <w:szCs w:val="24"/>
          <w:lang w:eastAsia="ja-JP"/>
        </w:rPr>
        <w:t>_____________________________________________________________________________________________________________________________________</w:t>
      </w:r>
    </w:p>
    <w:p w:rsidR="00C663DA" w:rsidRDefault="00C663DA" w:rsidP="00C663DA">
      <w:pPr>
        <w:spacing w:after="0"/>
        <w:contextualSpacing/>
        <w:jc w:val="both"/>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Байланыс телефоны: ______________________</w:t>
      </w:r>
    </w:p>
    <w:p w:rsidR="00C663DA" w:rsidRDefault="00C663DA" w:rsidP="00C663DA">
      <w:pPr>
        <w:spacing w:after="0"/>
        <w:contextualSpacing/>
        <w:jc w:val="both"/>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sz w:val="24"/>
          <w:szCs w:val="24"/>
          <w:lang w:eastAsia="ja-JP"/>
        </w:rPr>
        <w:t>e-</w:t>
      </w:r>
      <w:proofErr w:type="spellStart"/>
      <w:r>
        <w:rPr>
          <w:rFonts w:ascii="Times New Roman" w:eastAsiaTheme="minorEastAsia" w:hAnsi="Times New Roman" w:cs="Times New Roman"/>
          <w:sz w:val="24"/>
          <w:szCs w:val="24"/>
          <w:lang w:eastAsia="ja-JP"/>
        </w:rPr>
        <w:t>mail</w:t>
      </w:r>
      <w:proofErr w:type="spellEnd"/>
      <w:r>
        <w:rPr>
          <w:rFonts w:ascii="Times New Roman" w:eastAsiaTheme="minorEastAsia" w:hAnsi="Times New Roman" w:cs="Times New Roman"/>
          <w:color w:val="000000"/>
          <w:sz w:val="24"/>
          <w:szCs w:val="24"/>
          <w:lang w:val="kk-KZ" w:eastAsia="ja-JP"/>
        </w:rPr>
        <w:t>: ______________________</w:t>
      </w:r>
    </w:p>
    <w:p w:rsidR="00C663DA" w:rsidRDefault="00C663DA" w:rsidP="00C663DA">
      <w:pPr>
        <w:spacing w:after="0"/>
        <w:contextualSpacing/>
        <w:jc w:val="both"/>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ЖСН: __________________                  ____________________________________</w:t>
      </w:r>
    </w:p>
    <w:p w:rsidR="00C663DA" w:rsidRDefault="00C663DA" w:rsidP="00C663DA">
      <w:pPr>
        <w:spacing w:after="0"/>
        <w:contextualSpacing/>
        <w:jc w:val="both"/>
        <w:rPr>
          <w:rFonts w:ascii="Times New Roman" w:eastAsiaTheme="minorEastAsia" w:hAnsi="Times New Roman" w:cs="Times New Roman"/>
          <w:b/>
          <w:i/>
          <w:color w:val="000000"/>
          <w:sz w:val="24"/>
          <w:szCs w:val="24"/>
          <w:lang w:val="kk-KZ" w:eastAsia="ja-JP"/>
        </w:rPr>
      </w:pPr>
      <w:r>
        <w:rPr>
          <w:rFonts w:ascii="Times New Roman" w:eastAsiaTheme="minorEastAsia" w:hAnsi="Times New Roman" w:cs="Times New Roman"/>
          <w:color w:val="000000"/>
          <w:sz w:val="24"/>
          <w:szCs w:val="24"/>
          <w:lang w:val="kk-KZ" w:eastAsia="ja-JP"/>
        </w:rPr>
        <w:t> </w:t>
      </w:r>
      <w:r>
        <w:rPr>
          <w:rFonts w:ascii="Times New Roman" w:eastAsiaTheme="minorEastAsia" w:hAnsi="Times New Roman" w:cs="Times New Roman"/>
          <w:color w:val="000000"/>
          <w:sz w:val="24"/>
          <w:szCs w:val="24"/>
          <w:lang w:val="kk-KZ" w:eastAsia="ja-JP"/>
        </w:rPr>
        <w:tab/>
        <w:t>     (қолы)                                     (Тегі, аты, әкесінің аты (болған жағдайда)</w:t>
      </w:r>
    </w:p>
    <w:p w:rsidR="00C663DA" w:rsidRDefault="00C663DA" w:rsidP="00C663DA">
      <w:pPr>
        <w:spacing w:after="0"/>
        <w:rPr>
          <w:rFonts w:ascii="Times New Roman" w:hAnsi="Times New Roman" w:cs="Times New Roman"/>
          <w:sz w:val="24"/>
          <w:szCs w:val="24"/>
        </w:rPr>
      </w:pPr>
      <w:r>
        <w:rPr>
          <w:rFonts w:ascii="Times New Roman" w:eastAsiaTheme="minorEastAsia" w:hAnsi="Times New Roman" w:cs="Times New Roman"/>
          <w:color w:val="000000"/>
          <w:sz w:val="24"/>
          <w:szCs w:val="24"/>
          <w:lang w:val="kk-KZ" w:eastAsia="ja-JP"/>
        </w:rPr>
        <w:t>  «___»_______________ 202</w:t>
      </w:r>
      <w:r w:rsidR="00B75D69">
        <w:rPr>
          <w:rFonts w:ascii="Times New Roman" w:eastAsiaTheme="minorEastAsia" w:hAnsi="Times New Roman" w:cs="Times New Roman"/>
          <w:color w:val="000000"/>
          <w:sz w:val="24"/>
          <w:szCs w:val="24"/>
          <w:lang w:val="kk-KZ" w:eastAsia="ja-JP"/>
        </w:rPr>
        <w:t>5</w:t>
      </w:r>
      <w:r>
        <w:rPr>
          <w:rFonts w:ascii="Times New Roman" w:eastAsiaTheme="minorEastAsia" w:hAnsi="Times New Roman" w:cs="Times New Roman"/>
          <w:color w:val="000000"/>
          <w:sz w:val="24"/>
          <w:szCs w:val="24"/>
          <w:lang w:val="kk-KZ" w:eastAsia="ja-JP"/>
        </w:rPr>
        <w:t xml:space="preserve"> ж.</w:t>
      </w:r>
    </w:p>
    <w:p w:rsidR="00821CB6" w:rsidRDefault="00821CB6" w:rsidP="00C663DA">
      <w:pPr>
        <w:spacing w:after="0"/>
        <w:ind w:left="6096"/>
        <w:contextualSpacing/>
      </w:pPr>
    </w:p>
    <w:sectPr w:rsidR="00821CB6" w:rsidSect="00A96A01">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B14C9"/>
    <w:multiLevelType w:val="hybridMultilevel"/>
    <w:tmpl w:val="BB8685C4"/>
    <w:lvl w:ilvl="0" w:tplc="4BCC54D4">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394FB3"/>
    <w:rsid w:val="000776B5"/>
    <w:rsid w:val="000E7634"/>
    <w:rsid w:val="001E7B38"/>
    <w:rsid w:val="001F13A0"/>
    <w:rsid w:val="00202E9D"/>
    <w:rsid w:val="00276E24"/>
    <w:rsid w:val="002D48A6"/>
    <w:rsid w:val="002E3B61"/>
    <w:rsid w:val="00316649"/>
    <w:rsid w:val="00355380"/>
    <w:rsid w:val="00394FB3"/>
    <w:rsid w:val="0039551C"/>
    <w:rsid w:val="00396693"/>
    <w:rsid w:val="003F506C"/>
    <w:rsid w:val="00426756"/>
    <w:rsid w:val="00442C63"/>
    <w:rsid w:val="004D1EFF"/>
    <w:rsid w:val="004D2776"/>
    <w:rsid w:val="005105E6"/>
    <w:rsid w:val="005A5F14"/>
    <w:rsid w:val="005D7D22"/>
    <w:rsid w:val="0061486C"/>
    <w:rsid w:val="00646FB4"/>
    <w:rsid w:val="006C182B"/>
    <w:rsid w:val="006C467C"/>
    <w:rsid w:val="006E4183"/>
    <w:rsid w:val="00744736"/>
    <w:rsid w:val="00752088"/>
    <w:rsid w:val="00776079"/>
    <w:rsid w:val="007E05F1"/>
    <w:rsid w:val="00821CB6"/>
    <w:rsid w:val="008375F2"/>
    <w:rsid w:val="008511E0"/>
    <w:rsid w:val="00852B0C"/>
    <w:rsid w:val="009B7A69"/>
    <w:rsid w:val="00A24701"/>
    <w:rsid w:val="00A756AC"/>
    <w:rsid w:val="00A919AA"/>
    <w:rsid w:val="00A96A01"/>
    <w:rsid w:val="00B31379"/>
    <w:rsid w:val="00B540EF"/>
    <w:rsid w:val="00B75D69"/>
    <w:rsid w:val="00BD0B42"/>
    <w:rsid w:val="00C663DA"/>
    <w:rsid w:val="00CA27E1"/>
    <w:rsid w:val="00D40E67"/>
    <w:rsid w:val="00D90EBE"/>
    <w:rsid w:val="00DF41D5"/>
    <w:rsid w:val="00E36644"/>
    <w:rsid w:val="00F02B6A"/>
    <w:rsid w:val="00F82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FB3"/>
  </w:style>
  <w:style w:type="paragraph" w:styleId="3">
    <w:name w:val="heading 3"/>
    <w:basedOn w:val="a"/>
    <w:next w:val="a"/>
    <w:link w:val="30"/>
    <w:uiPriority w:val="9"/>
    <w:semiHidden/>
    <w:unhideWhenUsed/>
    <w:qFormat/>
    <w:rsid w:val="00394F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394FB3"/>
    <w:rPr>
      <w:rFonts w:asciiTheme="majorHAnsi" w:eastAsiaTheme="majorEastAsia" w:hAnsiTheme="majorHAnsi" w:cstheme="majorBidi"/>
      <w:b/>
      <w:bCs/>
      <w:color w:val="4F81BD" w:themeColor="accent1"/>
    </w:rPr>
  </w:style>
  <w:style w:type="paragraph" w:styleId="a3">
    <w:name w:val="No Spacing"/>
    <w:aliases w:val="Обя,мелкий,норма,мой рабочий"/>
    <w:link w:val="a4"/>
    <w:uiPriority w:val="1"/>
    <w:qFormat/>
    <w:rsid w:val="00394FB3"/>
    <w:pPr>
      <w:spacing w:after="0" w:line="240" w:lineRule="auto"/>
    </w:pPr>
    <w:rPr>
      <w:rFonts w:eastAsiaTheme="minorEastAsia"/>
      <w:lang w:eastAsia="ru-RU"/>
    </w:rPr>
  </w:style>
  <w:style w:type="character" w:styleId="a5">
    <w:name w:val="Hyperlink"/>
    <w:basedOn w:val="a0"/>
    <w:uiPriority w:val="99"/>
    <w:unhideWhenUsed/>
    <w:rsid w:val="00394FB3"/>
    <w:rPr>
      <w:color w:val="0000FF" w:themeColor="hyperlink"/>
      <w:u w:val="single"/>
    </w:rPr>
  </w:style>
  <w:style w:type="paragraph" w:customStyle="1" w:styleId="a6">
    <w:name w:val="Готовый"/>
    <w:basedOn w:val="a"/>
    <w:rsid w:val="00394FB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qFormat/>
    <w:rsid w:val="00394FB3"/>
    <w:pPr>
      <w:suppressAutoHyphens/>
      <w:spacing w:before="280" w:after="119" w:line="240" w:lineRule="auto"/>
    </w:pPr>
    <w:rPr>
      <w:rFonts w:ascii="Times New Roman" w:eastAsia="Times New Roman" w:hAnsi="Times New Roman" w:cs="Times New Roman"/>
      <w:sz w:val="24"/>
      <w:szCs w:val="24"/>
      <w:lang w:eastAsia="ar-SA"/>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394FB3"/>
    <w:rPr>
      <w:rFonts w:ascii="Times New Roman" w:eastAsia="Times New Roman" w:hAnsi="Times New Roman" w:cs="Times New Roman"/>
      <w:sz w:val="24"/>
      <w:szCs w:val="24"/>
      <w:lang w:eastAsia="ar-SA"/>
    </w:rPr>
  </w:style>
  <w:style w:type="character" w:customStyle="1" w:styleId="a4">
    <w:name w:val="Без интервала Знак"/>
    <w:aliases w:val="Обя Знак,мелкий Знак,норма Знак,мой рабочий Знак"/>
    <w:link w:val="a3"/>
    <w:uiPriority w:val="1"/>
    <w:locked/>
    <w:rsid w:val="00394FB3"/>
    <w:rPr>
      <w:rFonts w:eastAsiaTheme="minorEastAsia"/>
      <w:lang w:eastAsia="ru-RU"/>
    </w:rPr>
  </w:style>
  <w:style w:type="paragraph" w:customStyle="1" w:styleId="1">
    <w:name w:val="Без интервала1"/>
    <w:rsid w:val="00394FB3"/>
    <w:pPr>
      <w:spacing w:after="0" w:line="240" w:lineRule="auto"/>
    </w:pPr>
    <w:rPr>
      <w:rFonts w:ascii="Calibri" w:eastAsia="Times New Roman" w:hAnsi="Calibri" w:cs="Times New Roman"/>
    </w:rPr>
  </w:style>
  <w:style w:type="paragraph" w:styleId="a9">
    <w:name w:val="List Paragraph"/>
    <w:basedOn w:val="a"/>
    <w:uiPriority w:val="34"/>
    <w:qFormat/>
    <w:rsid w:val="001E7B38"/>
    <w:pPr>
      <w:ind w:left="720"/>
      <w:contextualSpacing/>
    </w:pPr>
  </w:style>
  <w:style w:type="paragraph" w:styleId="aa">
    <w:name w:val="Body Text"/>
    <w:basedOn w:val="a"/>
    <w:link w:val="ab"/>
    <w:rsid w:val="00426756"/>
    <w:pPr>
      <w:spacing w:after="0" w:line="240" w:lineRule="auto"/>
      <w:jc w:val="both"/>
    </w:pPr>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426756"/>
    <w:rPr>
      <w:rFonts w:ascii="Times New Roman" w:eastAsia="Times New Roman" w:hAnsi="Times New Roman" w:cs="Times New Roman"/>
      <w:sz w:val="28"/>
      <w:szCs w:val="20"/>
      <w:lang w:eastAsia="ru-RU"/>
    </w:rPr>
  </w:style>
  <w:style w:type="character" w:styleId="ac">
    <w:name w:val="Emphasis"/>
    <w:qFormat/>
    <w:rsid w:val="00D90EBE"/>
    <w:rPr>
      <w:i/>
      <w:iCs/>
    </w:rPr>
  </w:style>
  <w:style w:type="paragraph" w:styleId="ad">
    <w:name w:val="Balloon Text"/>
    <w:basedOn w:val="a"/>
    <w:link w:val="ae"/>
    <w:uiPriority w:val="99"/>
    <w:semiHidden/>
    <w:unhideWhenUsed/>
    <w:rsid w:val="00CA27E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A27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328703">
      <w:bodyDiv w:val="1"/>
      <w:marLeft w:val="0"/>
      <w:marRight w:val="0"/>
      <w:marTop w:val="0"/>
      <w:marBottom w:val="0"/>
      <w:divBdr>
        <w:top w:val="none" w:sz="0" w:space="0" w:color="auto"/>
        <w:left w:val="none" w:sz="0" w:space="0" w:color="auto"/>
        <w:bottom w:val="none" w:sz="0" w:space="0" w:color="auto"/>
        <w:right w:val="none" w:sz="0" w:space="0" w:color="auto"/>
      </w:divBdr>
    </w:div>
    <w:div w:id="124599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16DB2-D427-4D1F-AE0C-3E01A5648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3</Pages>
  <Words>1112</Words>
  <Characters>6340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Бибигул Рендибаева</dc:creator>
  <cp:lastModifiedBy>Рендибаева Бибигуль Даурбековна</cp:lastModifiedBy>
  <cp:revision>54</cp:revision>
  <cp:lastPrinted>2024-02-02T04:03:00Z</cp:lastPrinted>
  <dcterms:created xsi:type="dcterms:W3CDTF">2023-05-30T12:01:00Z</dcterms:created>
  <dcterms:modified xsi:type="dcterms:W3CDTF">2025-02-17T04:09:00Z</dcterms:modified>
</cp:coreProperties>
</file>