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834" w:rsidRPr="001E52F7" w:rsidRDefault="00642834" w:rsidP="0064283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kk-KZ"/>
        </w:rPr>
      </w:pPr>
      <w:r w:rsidRPr="001E52F7">
        <w:rPr>
          <w:rFonts w:ascii="Times New Roman" w:hAnsi="Times New Roman"/>
          <w:sz w:val="28"/>
          <w:szCs w:val="28"/>
        </w:rPr>
        <w:t>Список</w:t>
      </w:r>
    </w:p>
    <w:p w:rsidR="00642834" w:rsidRPr="001E52F7" w:rsidRDefault="00642834" w:rsidP="0064283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kk-KZ"/>
        </w:rPr>
      </w:pPr>
      <w:r w:rsidRPr="001E52F7">
        <w:rPr>
          <w:rFonts w:ascii="Times New Roman" w:hAnsi="Times New Roman"/>
          <w:sz w:val="28"/>
          <w:szCs w:val="28"/>
          <w:lang w:val="kk-KZ"/>
        </w:rPr>
        <w:t>кандидатов, получивших  заключение согласно протокольного</w:t>
      </w:r>
    </w:p>
    <w:p w:rsidR="00642834" w:rsidRPr="001E52F7" w:rsidRDefault="00642834" w:rsidP="00642834">
      <w:pPr>
        <w:pStyle w:val="3"/>
        <w:spacing w:before="0"/>
        <w:jc w:val="center"/>
        <w:rPr>
          <w:rFonts w:ascii="Times New Roman" w:hAnsi="Times New Roman"/>
          <w:b w:val="0"/>
          <w:sz w:val="28"/>
          <w:szCs w:val="28"/>
          <w:lang w:val="kk-KZ"/>
        </w:rPr>
      </w:pPr>
      <w:r w:rsidRPr="001E52F7">
        <w:rPr>
          <w:rFonts w:ascii="Times New Roman" w:hAnsi="Times New Roman"/>
          <w:b w:val="0"/>
          <w:sz w:val="28"/>
          <w:szCs w:val="28"/>
          <w:lang w:val="kk-KZ"/>
        </w:rPr>
        <w:t xml:space="preserve"> решения  №</w:t>
      </w:r>
      <w:r w:rsidR="001E52F7">
        <w:rPr>
          <w:rFonts w:ascii="Times New Roman" w:hAnsi="Times New Roman"/>
          <w:b w:val="0"/>
          <w:sz w:val="28"/>
          <w:szCs w:val="28"/>
          <w:lang w:val="kk-KZ"/>
        </w:rPr>
        <w:t>20</w:t>
      </w:r>
      <w:r w:rsidRPr="001E52F7">
        <w:rPr>
          <w:rFonts w:ascii="Times New Roman" w:hAnsi="Times New Roman"/>
          <w:b w:val="0"/>
          <w:sz w:val="28"/>
          <w:szCs w:val="28"/>
        </w:rPr>
        <w:t xml:space="preserve">  </w:t>
      </w:r>
      <w:r w:rsidRPr="001E52F7">
        <w:rPr>
          <w:rFonts w:ascii="Times New Roman" w:hAnsi="Times New Roman"/>
          <w:b w:val="0"/>
          <w:sz w:val="28"/>
          <w:szCs w:val="28"/>
          <w:lang w:val="kk-KZ"/>
        </w:rPr>
        <w:t>от</w:t>
      </w:r>
      <w:r w:rsidRPr="001E52F7">
        <w:rPr>
          <w:rFonts w:ascii="Times New Roman" w:hAnsi="Times New Roman"/>
          <w:b w:val="0"/>
          <w:sz w:val="28"/>
          <w:szCs w:val="28"/>
        </w:rPr>
        <w:t xml:space="preserve">  </w:t>
      </w:r>
      <w:r w:rsidR="001E52F7">
        <w:rPr>
          <w:rFonts w:ascii="Times New Roman" w:hAnsi="Times New Roman"/>
          <w:b w:val="0"/>
          <w:sz w:val="28"/>
          <w:szCs w:val="28"/>
          <w:lang w:val="kk-KZ"/>
        </w:rPr>
        <w:t>28</w:t>
      </w:r>
      <w:r w:rsidRPr="001E52F7">
        <w:rPr>
          <w:rFonts w:ascii="Times New Roman" w:hAnsi="Times New Roman"/>
          <w:b w:val="0"/>
          <w:sz w:val="28"/>
          <w:szCs w:val="28"/>
          <w:lang w:val="kk-KZ"/>
        </w:rPr>
        <w:t>.</w:t>
      </w:r>
      <w:r w:rsidR="00DC0954" w:rsidRPr="001E52F7">
        <w:rPr>
          <w:rFonts w:ascii="Times New Roman" w:hAnsi="Times New Roman"/>
          <w:b w:val="0"/>
          <w:sz w:val="28"/>
          <w:szCs w:val="28"/>
          <w:lang w:val="kk-KZ"/>
        </w:rPr>
        <w:t>0</w:t>
      </w:r>
      <w:r w:rsidR="001E52F7">
        <w:rPr>
          <w:rFonts w:ascii="Times New Roman" w:hAnsi="Times New Roman"/>
          <w:b w:val="0"/>
          <w:sz w:val="28"/>
          <w:szCs w:val="28"/>
          <w:lang w:val="kk-KZ"/>
        </w:rPr>
        <w:t>9</w:t>
      </w:r>
      <w:bookmarkStart w:id="0" w:name="_GoBack"/>
      <w:bookmarkEnd w:id="0"/>
      <w:r w:rsidRPr="001E52F7">
        <w:rPr>
          <w:rFonts w:ascii="Times New Roman" w:hAnsi="Times New Roman"/>
          <w:b w:val="0"/>
          <w:sz w:val="28"/>
          <w:szCs w:val="28"/>
          <w:lang w:val="kk-KZ"/>
        </w:rPr>
        <w:t>.20</w:t>
      </w:r>
      <w:r w:rsidR="00EE2D19" w:rsidRPr="001E52F7">
        <w:rPr>
          <w:rFonts w:ascii="Times New Roman" w:hAnsi="Times New Roman"/>
          <w:b w:val="0"/>
          <w:sz w:val="28"/>
          <w:szCs w:val="28"/>
        </w:rPr>
        <w:t>22</w:t>
      </w:r>
      <w:r w:rsidRPr="001E52F7">
        <w:rPr>
          <w:rFonts w:ascii="Times New Roman" w:hAnsi="Times New Roman"/>
          <w:b w:val="0"/>
          <w:sz w:val="28"/>
          <w:szCs w:val="28"/>
        </w:rPr>
        <w:t xml:space="preserve">  </w:t>
      </w:r>
      <w:r w:rsidRPr="001E52F7">
        <w:rPr>
          <w:rFonts w:ascii="Times New Roman" w:hAnsi="Times New Roman"/>
          <w:b w:val="0"/>
          <w:sz w:val="28"/>
          <w:szCs w:val="28"/>
          <w:lang w:val="kk-KZ"/>
        </w:rPr>
        <w:t xml:space="preserve">года конкурсной комиссии общего конкурса </w:t>
      </w:r>
      <w:r w:rsidRPr="001E52F7">
        <w:rPr>
          <w:b w:val="0"/>
          <w:sz w:val="28"/>
          <w:szCs w:val="28"/>
          <w:lang w:val="kk-KZ"/>
        </w:rPr>
        <w:t xml:space="preserve"> </w:t>
      </w:r>
      <w:r w:rsidR="005F6207" w:rsidRPr="001E52F7">
        <w:rPr>
          <w:b w:val="0"/>
          <w:sz w:val="28"/>
          <w:szCs w:val="28"/>
          <w:lang w:val="kk-KZ"/>
        </w:rPr>
        <w:t xml:space="preserve">не </w:t>
      </w:r>
      <w:r w:rsidRPr="001E52F7">
        <w:rPr>
          <w:rFonts w:ascii="Times New Roman" w:hAnsi="Times New Roman"/>
          <w:b w:val="0"/>
          <w:bCs w:val="0"/>
          <w:sz w:val="28"/>
          <w:szCs w:val="28"/>
          <w:lang w:val="kk-KZ"/>
        </w:rPr>
        <w:t xml:space="preserve">являющейся низовой должностью </w:t>
      </w:r>
      <w:r w:rsidRPr="001E52F7">
        <w:rPr>
          <w:rFonts w:ascii="Times New Roman" w:hAnsi="Times New Roman"/>
          <w:b w:val="0"/>
          <w:sz w:val="28"/>
          <w:szCs w:val="28"/>
          <w:lang w:val="kk-KZ"/>
        </w:rPr>
        <w:t xml:space="preserve">Управление государственных доходов по </w:t>
      </w:r>
      <w:r w:rsidR="005F6207" w:rsidRPr="001E52F7">
        <w:rPr>
          <w:rFonts w:ascii="Times New Roman" w:hAnsi="Times New Roman"/>
          <w:b w:val="0"/>
          <w:sz w:val="28"/>
          <w:szCs w:val="28"/>
          <w:lang w:val="kk-KZ"/>
        </w:rPr>
        <w:t>Отрарскому</w:t>
      </w:r>
      <w:r w:rsidR="00D71978" w:rsidRPr="001E52F7">
        <w:rPr>
          <w:rFonts w:ascii="Times New Roman" w:hAnsi="Times New Roman"/>
          <w:b w:val="0"/>
          <w:sz w:val="28"/>
          <w:szCs w:val="28"/>
          <w:lang w:val="kk-KZ"/>
        </w:rPr>
        <w:t xml:space="preserve"> району</w:t>
      </w:r>
      <w:r w:rsidRPr="001E52F7">
        <w:rPr>
          <w:rFonts w:ascii="Times New Roman" w:hAnsi="Times New Roman"/>
          <w:b w:val="0"/>
          <w:sz w:val="28"/>
          <w:szCs w:val="28"/>
          <w:lang w:val="kk-KZ"/>
        </w:rPr>
        <w:t xml:space="preserve"> Департамента государственных доходов по Туркестанской области Комитета государственных доходов Министерства финансов Республики Казахстан </w:t>
      </w:r>
    </w:p>
    <w:p w:rsidR="00642834" w:rsidRPr="001E52F7" w:rsidRDefault="00642834" w:rsidP="0064283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kk-KZ"/>
        </w:rPr>
      </w:pPr>
    </w:p>
    <w:tbl>
      <w:tblPr>
        <w:tblW w:w="9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50"/>
        <w:gridCol w:w="9284"/>
      </w:tblGrid>
      <w:tr w:rsidR="00642834" w:rsidRPr="001E52F7" w:rsidTr="00DC0954">
        <w:trPr>
          <w:trHeight w:val="957"/>
        </w:trPr>
        <w:tc>
          <w:tcPr>
            <w:tcW w:w="9934" w:type="dxa"/>
            <w:gridSpan w:val="2"/>
          </w:tcPr>
          <w:p w:rsidR="00642834" w:rsidRPr="001E52F7" w:rsidRDefault="00642834" w:rsidP="001E52F7">
            <w:pPr>
              <w:pStyle w:val="a3"/>
              <w:jc w:val="both"/>
              <w:rPr>
                <w:lang w:val="kk-KZ"/>
              </w:rPr>
            </w:pP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</w:t>
            </w:r>
            <w:r w:rsid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временную 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должность </w:t>
            </w:r>
            <w:r w:rsidR="005F6207" w:rsidRPr="001E52F7">
              <w:rPr>
                <w:rFonts w:ascii="Times New Roman" w:hAnsi="Times New Roman"/>
                <w:sz w:val="28"/>
                <w:szCs w:val="28"/>
                <w:lang w:val="kk-KZ"/>
              </w:rPr>
              <w:t>главного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специалиста </w:t>
            </w:r>
            <w:r w:rsidR="001E52F7" w:rsidRPr="001E52F7">
              <w:rPr>
                <w:rFonts w:ascii="Times New Roman" w:hAnsi="Times New Roman"/>
                <w:sz w:val="28"/>
                <w:szCs w:val="28"/>
              </w:rPr>
              <w:t xml:space="preserve">отдела </w:t>
            </w:r>
            <w:r w:rsidR="001E52F7" w:rsidRPr="001E52F7">
              <w:rPr>
                <w:rFonts w:ascii="Times New Roman" w:hAnsi="Times New Roman"/>
                <w:sz w:val="28"/>
                <w:szCs w:val="28"/>
                <w:lang w:val="kk-KZ"/>
              </w:rPr>
              <w:t>«</w:t>
            </w:r>
            <w:r w:rsidR="001E52F7">
              <w:rPr>
                <w:rFonts w:ascii="Times New Roman" w:hAnsi="Times New Roman"/>
                <w:sz w:val="28"/>
                <w:szCs w:val="28"/>
                <w:lang w:val="kk-KZ"/>
              </w:rPr>
              <w:t>К</w:t>
            </w:r>
            <w:proofErr w:type="spellStart"/>
            <w:r w:rsidR="001E52F7" w:rsidRPr="001E52F7">
              <w:rPr>
                <w:rFonts w:ascii="Times New Roman" w:hAnsi="Times New Roman"/>
                <w:sz w:val="28"/>
                <w:szCs w:val="28"/>
              </w:rPr>
              <w:t>адровой</w:t>
            </w:r>
            <w:proofErr w:type="spellEnd"/>
            <w:r w:rsidR="001E52F7" w:rsidRPr="001E52F7">
              <w:rPr>
                <w:rFonts w:ascii="Times New Roman" w:hAnsi="Times New Roman"/>
                <w:sz w:val="28"/>
                <w:szCs w:val="28"/>
              </w:rPr>
              <w:t xml:space="preserve"> службы и организационно-правовой работы</w:t>
            </w:r>
            <w:r w:rsidR="001E52F7"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» 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>категория C</w:t>
            </w:r>
            <w:r w:rsidR="00E91412" w:rsidRPr="001E52F7"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>R</w:t>
            </w:r>
            <w:r w:rsidR="005F6207" w:rsidRPr="001E52F7">
              <w:rPr>
                <w:rFonts w:ascii="Times New Roman" w:hAnsi="Times New Roman"/>
                <w:sz w:val="28"/>
                <w:szCs w:val="28"/>
                <w:lang w:val="kk-KZ"/>
              </w:rPr>
              <w:t>-4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Управление государственных доходов по </w:t>
            </w:r>
            <w:r w:rsidR="005F6207"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Отрарскому району 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>Департамента государственных доходов</w:t>
            </w:r>
            <w:r w:rsidRPr="001E52F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</w:t>
            </w:r>
            <w:r w:rsidRPr="001E52F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E52F7">
              <w:rPr>
                <w:rFonts w:ascii="Times New Roman" w:hAnsi="Times New Roman"/>
                <w:sz w:val="28"/>
                <w:szCs w:val="28"/>
                <w:lang w:val="kk-KZ"/>
              </w:rPr>
              <w:t>Туркестанской области:</w:t>
            </w:r>
          </w:p>
        </w:tc>
      </w:tr>
      <w:tr w:rsidR="00642834" w:rsidRPr="001E52F7" w:rsidTr="00DC0954">
        <w:trPr>
          <w:trHeight w:val="160"/>
        </w:trPr>
        <w:tc>
          <w:tcPr>
            <w:tcW w:w="650" w:type="dxa"/>
          </w:tcPr>
          <w:p w:rsidR="00642834" w:rsidRPr="001E52F7" w:rsidRDefault="00642834" w:rsidP="00F7370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1E52F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9284" w:type="dxa"/>
          </w:tcPr>
          <w:p w:rsidR="00642834" w:rsidRPr="001E52F7" w:rsidRDefault="001E52F7" w:rsidP="004142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E52F7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Әбибулла Бекзат Бақыткелдіұлы</w:t>
            </w:r>
          </w:p>
        </w:tc>
      </w:tr>
    </w:tbl>
    <w:p w:rsidR="00642834" w:rsidRPr="001E52F7" w:rsidRDefault="00642834" w:rsidP="00642834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642834" w:rsidRPr="00854A5B" w:rsidRDefault="00642834" w:rsidP="00642834">
      <w:pPr>
        <w:rPr>
          <w:sz w:val="28"/>
          <w:szCs w:val="28"/>
        </w:rPr>
      </w:pPr>
    </w:p>
    <w:p w:rsidR="00642834" w:rsidRDefault="00642834" w:rsidP="00642834"/>
    <w:p w:rsidR="008E7445" w:rsidRDefault="008E7445"/>
    <w:sectPr w:rsidR="008E7445" w:rsidSect="00B74749">
      <w:pgSz w:w="11906" w:h="16838"/>
      <w:pgMar w:top="964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834"/>
    <w:rsid w:val="00000D87"/>
    <w:rsid w:val="001E52F7"/>
    <w:rsid w:val="00361A2C"/>
    <w:rsid w:val="00387BAF"/>
    <w:rsid w:val="004142D8"/>
    <w:rsid w:val="00587A61"/>
    <w:rsid w:val="005F6207"/>
    <w:rsid w:val="00642834"/>
    <w:rsid w:val="008E7445"/>
    <w:rsid w:val="00D71978"/>
    <w:rsid w:val="00DC0954"/>
    <w:rsid w:val="00E91412"/>
    <w:rsid w:val="00EE2D19"/>
    <w:rsid w:val="00FB1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0C5B2"/>
  <w15:docId w15:val="{DD8DE991-4F16-4E5D-9B1D-D215BCD13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A2C"/>
  </w:style>
  <w:style w:type="paragraph" w:styleId="3">
    <w:name w:val="heading 3"/>
    <w:basedOn w:val="a"/>
    <w:next w:val="a"/>
    <w:link w:val="30"/>
    <w:uiPriority w:val="99"/>
    <w:qFormat/>
    <w:rsid w:val="00642834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642834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 Spacing"/>
    <w:uiPriority w:val="99"/>
    <w:qFormat/>
    <w:rsid w:val="00642834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DC09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0954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1E52F7"/>
    <w:pPr>
      <w:widowControl w:val="0"/>
      <w:snapToGrid w:val="0"/>
      <w:spacing w:after="0" w:line="240" w:lineRule="auto"/>
      <w:ind w:left="720"/>
      <w:contextualSpacing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Нұрғали Исахан</cp:lastModifiedBy>
  <cp:revision>6</cp:revision>
  <cp:lastPrinted>2022-07-19T09:19:00Z</cp:lastPrinted>
  <dcterms:created xsi:type="dcterms:W3CDTF">2022-04-06T10:49:00Z</dcterms:created>
  <dcterms:modified xsi:type="dcterms:W3CDTF">2022-09-29T09:12:00Z</dcterms:modified>
</cp:coreProperties>
</file>