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r w:rsidRPr="0029668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rsidR="007C1921" w:rsidRPr="00296688" w:rsidRDefault="007C1921" w:rsidP="00BE0A15">
      <w:pPr>
        <w:rPr>
          <w:i w:val="0"/>
          <w:sz w:val="24"/>
          <w:szCs w:val="24"/>
          <w:lang w:val="kk-KZ"/>
        </w:rPr>
      </w:pPr>
    </w:p>
    <w:p w:rsidR="007F05A2" w:rsidRPr="007F05A2" w:rsidRDefault="000A734A" w:rsidP="007F05A2">
      <w:pPr>
        <w:jc w:val="both"/>
        <w:rPr>
          <w:rFonts w:eastAsia="Calibri"/>
          <w:b w:val="0"/>
          <w:bCs w:val="0"/>
          <w:i w:val="0"/>
          <w:iCs w:val="0"/>
          <w:sz w:val="24"/>
          <w:lang w:eastAsia="en-US"/>
        </w:rPr>
      </w:pPr>
      <w:r w:rsidRPr="00296688">
        <w:rPr>
          <w:i w:val="0"/>
          <w:sz w:val="24"/>
          <w:szCs w:val="24"/>
          <w:lang w:val="kk-KZ"/>
        </w:rPr>
        <w:t>Для категории</w:t>
      </w:r>
      <w:r w:rsidR="00841D97">
        <w:rPr>
          <w:i w:val="0"/>
          <w:sz w:val="24"/>
          <w:szCs w:val="24"/>
          <w:lang w:val="kk-KZ"/>
        </w:rPr>
        <w:t xml:space="preserve"> </w:t>
      </w:r>
      <w:r w:rsidR="00DF412E" w:rsidRPr="00105403">
        <w:rPr>
          <w:i w:val="0"/>
          <w:sz w:val="24"/>
          <w:szCs w:val="24"/>
        </w:rPr>
        <w:t>С-</w:t>
      </w:r>
      <w:r w:rsidR="00DF412E" w:rsidRPr="00105403">
        <w:rPr>
          <w:i w:val="0"/>
          <w:sz w:val="24"/>
          <w:szCs w:val="24"/>
          <w:lang w:val="en-US"/>
        </w:rPr>
        <w:t>R</w:t>
      </w:r>
      <w:r w:rsidR="00DF412E" w:rsidRPr="00105403">
        <w:rPr>
          <w:i w:val="0"/>
          <w:sz w:val="24"/>
          <w:szCs w:val="24"/>
          <w:lang w:val="kk-KZ"/>
        </w:rPr>
        <w:t>-</w:t>
      </w:r>
      <w:r w:rsidR="007F05A2">
        <w:rPr>
          <w:i w:val="0"/>
          <w:sz w:val="24"/>
          <w:szCs w:val="24"/>
          <w:lang w:val="kk-KZ"/>
        </w:rPr>
        <w:t>4</w:t>
      </w:r>
      <w:r w:rsidRPr="00296688">
        <w:rPr>
          <w:i w:val="0"/>
          <w:sz w:val="24"/>
          <w:szCs w:val="24"/>
          <w:lang w:val="kk-KZ"/>
        </w:rPr>
        <w:t>:</w:t>
      </w:r>
      <w:r w:rsidR="00F02654">
        <w:rPr>
          <w:i w:val="0"/>
          <w:sz w:val="24"/>
          <w:szCs w:val="24"/>
          <w:lang w:val="kk-KZ"/>
        </w:rPr>
        <w:t xml:space="preserve"> </w:t>
      </w:r>
      <w:r w:rsidR="007F05A2" w:rsidRPr="007F05A2">
        <w:rPr>
          <w:rFonts w:eastAsia="Calibri"/>
          <w:b w:val="0"/>
          <w:bCs w:val="0"/>
          <w:i w:val="0"/>
          <w:iCs w:val="0"/>
          <w:sz w:val="24"/>
          <w:lang w:val="kk-KZ" w:eastAsia="en-US"/>
        </w:rPr>
        <w:t>П</w:t>
      </w:r>
      <w:r w:rsidR="007F05A2" w:rsidRPr="007F05A2">
        <w:rPr>
          <w:rFonts w:eastAsia="Calibri"/>
          <w:b w:val="0"/>
          <w:bCs w:val="0"/>
          <w:i w:val="0"/>
          <w:iCs w:val="0"/>
          <w:sz w:val="24"/>
          <w:lang w:eastAsia="en-US"/>
        </w:rPr>
        <w:t>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F05A2" w:rsidRPr="007F05A2" w:rsidRDefault="007F05A2" w:rsidP="007F05A2">
      <w:pPr>
        <w:widowControl/>
        <w:tabs>
          <w:tab w:val="left" w:pos="1134"/>
        </w:tabs>
        <w:snapToGrid/>
        <w:contextualSpacing/>
        <w:jc w:val="both"/>
        <w:rPr>
          <w:rFonts w:eastAsia="Calibri"/>
          <w:b w:val="0"/>
          <w:bCs w:val="0"/>
          <w:i w:val="0"/>
          <w:iCs w:val="0"/>
          <w:sz w:val="24"/>
          <w:lang w:val="kk-KZ" w:eastAsia="en-US"/>
        </w:rPr>
      </w:pPr>
      <w:r w:rsidRPr="007F05A2">
        <w:rPr>
          <w:rFonts w:eastAsia="Calibri"/>
          <w:b w:val="0"/>
          <w:bCs w:val="0"/>
          <w:i w:val="0"/>
          <w:iCs w:val="0"/>
          <w:sz w:val="24"/>
          <w:lang w:val="kk-KZ" w:eastAsia="en-US"/>
        </w:rPr>
        <w:t xml:space="preserve">       Н</w:t>
      </w:r>
      <w:r w:rsidRPr="007F05A2">
        <w:rPr>
          <w:rFonts w:eastAsia="Calibri"/>
          <w:b w:val="0"/>
          <w:bCs w:val="0"/>
          <w:i w:val="0"/>
          <w:iCs w:val="0"/>
          <w:sz w:val="24"/>
          <w:lang w:eastAsia="en-US"/>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7F05A2">
        <w:rPr>
          <w:rFonts w:eastAsia="Calibri"/>
          <w:b w:val="0"/>
          <w:bCs w:val="0"/>
          <w:i w:val="0"/>
          <w:iCs w:val="0"/>
          <w:sz w:val="24"/>
          <w:lang w:val="kk-KZ" w:eastAsia="en-US"/>
        </w:rPr>
        <w:t>;</w:t>
      </w:r>
    </w:p>
    <w:p w:rsidR="007F05A2" w:rsidRPr="007F05A2" w:rsidRDefault="007F05A2" w:rsidP="007F05A2">
      <w:pPr>
        <w:widowControl/>
        <w:tabs>
          <w:tab w:val="left" w:pos="567"/>
        </w:tabs>
        <w:snapToGrid/>
        <w:contextualSpacing/>
        <w:jc w:val="both"/>
        <w:rPr>
          <w:rFonts w:eastAsia="Calibri"/>
          <w:b w:val="0"/>
          <w:bCs w:val="0"/>
          <w:i w:val="0"/>
          <w:iCs w:val="0"/>
          <w:sz w:val="24"/>
          <w:lang w:val="kk-KZ" w:eastAsia="en-US"/>
        </w:rPr>
      </w:pPr>
      <w:r w:rsidRPr="007F05A2">
        <w:rPr>
          <w:rFonts w:eastAsia="Calibri"/>
          <w:b w:val="0"/>
          <w:i w:val="0"/>
          <w:iCs w:val="0"/>
          <w:sz w:val="24"/>
          <w:lang w:val="kk-KZ" w:eastAsia="en-US"/>
        </w:rPr>
        <w:tab/>
      </w:r>
      <w:r w:rsidRPr="007F05A2">
        <w:rPr>
          <w:rFonts w:eastAsia="Calibri"/>
          <w:b w:val="0"/>
          <w:i w:val="0"/>
          <w:iCs w:val="0"/>
          <w:sz w:val="24"/>
          <w:lang w:eastAsia="en-US"/>
        </w:rPr>
        <w:t xml:space="preserve">опыт работы </w:t>
      </w:r>
      <w:r w:rsidRPr="007F05A2">
        <w:rPr>
          <w:rFonts w:eastAsia="Calibri"/>
          <w:b w:val="0"/>
          <w:i w:val="0"/>
          <w:iCs w:val="0"/>
          <w:sz w:val="24"/>
          <w:lang w:val="kk-KZ" w:eastAsia="en-US"/>
        </w:rPr>
        <w:t>при наличии послевузовского или высшего образования не требуется</w:t>
      </w:r>
      <w:r w:rsidRPr="007F05A2">
        <w:rPr>
          <w:rFonts w:eastAsia="Calibri"/>
          <w:b w:val="0"/>
          <w:bCs w:val="0"/>
          <w:i w:val="0"/>
          <w:iCs w:val="0"/>
          <w:sz w:val="24"/>
          <w:lang w:eastAsia="en-US"/>
        </w:rPr>
        <w:t>.</w:t>
      </w:r>
    </w:p>
    <w:p w:rsidR="0021761C" w:rsidRDefault="0021761C" w:rsidP="0050767D">
      <w:pPr>
        <w:ind w:right="-142"/>
        <w:jc w:val="both"/>
        <w:rPr>
          <w:b w:val="0"/>
          <w:i w:val="0"/>
          <w:sz w:val="24"/>
          <w:szCs w:val="24"/>
          <w:lang w:val="kk-KZ"/>
        </w:rPr>
      </w:pPr>
    </w:p>
    <w:p w:rsidR="0050767D" w:rsidRPr="00105403" w:rsidRDefault="0050767D" w:rsidP="0050767D">
      <w:pPr>
        <w:ind w:right="-142"/>
        <w:jc w:val="both"/>
        <w:rPr>
          <w:i w:val="0"/>
          <w:sz w:val="24"/>
          <w:szCs w:val="24"/>
        </w:rPr>
      </w:pPr>
      <w:r w:rsidRPr="00105403">
        <w:rPr>
          <w:b w:val="0"/>
          <w:i w:val="0"/>
          <w:sz w:val="24"/>
          <w:szCs w:val="24"/>
        </w:rPr>
        <w:t>  </w:t>
      </w:r>
      <w:r w:rsidRPr="00105403">
        <w:rPr>
          <w:i w:val="0"/>
          <w:sz w:val="24"/>
          <w:szCs w:val="24"/>
        </w:rPr>
        <w:t>Должностные оклады административных государственных служащих</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05403"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0767D" w:rsidRPr="00105403"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05403">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50767D" w:rsidRPr="00105403"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05403">
              <w:rPr>
                <w:i w:val="0"/>
                <w:iCs w:val="0"/>
                <w:sz w:val="24"/>
                <w:szCs w:val="24"/>
                <w:lang w:val="kk-KZ"/>
              </w:rPr>
              <w:t xml:space="preserve">В зависимости от </w:t>
            </w:r>
            <w:r w:rsidR="00E6516F" w:rsidRPr="00105403">
              <w:rPr>
                <w:i w:val="0"/>
                <w:iCs w:val="0"/>
                <w:sz w:val="24"/>
                <w:szCs w:val="24"/>
                <w:lang w:val="kk-KZ"/>
              </w:rPr>
              <w:t>выслуги лет</w:t>
            </w:r>
          </w:p>
        </w:tc>
      </w:tr>
      <w:tr w:rsidR="0050767D" w:rsidRPr="00105403"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0767D" w:rsidRPr="00105403"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50767D" w:rsidRPr="00105403"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05403">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50767D" w:rsidRPr="00105403"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05403">
              <w:rPr>
                <w:rFonts w:ascii="Times New Roman" w:hAnsi="Times New Roman" w:cs="Times New Roman"/>
                <w:bCs w:val="0"/>
                <w:sz w:val="24"/>
                <w:szCs w:val="24"/>
                <w:lang w:val="kk-KZ"/>
              </w:rPr>
              <w:t>max</w:t>
            </w:r>
          </w:p>
        </w:tc>
      </w:tr>
      <w:tr w:rsidR="007E31CA" w:rsidRPr="00296688"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7E31CA" w:rsidRPr="00DF412E" w:rsidRDefault="007E31CA" w:rsidP="007F05A2">
            <w:pPr>
              <w:widowControl/>
              <w:snapToGrid/>
              <w:spacing w:line="276" w:lineRule="auto"/>
              <w:rPr>
                <w:i w:val="0"/>
                <w:sz w:val="24"/>
                <w:szCs w:val="24"/>
                <w:highlight w:val="yellow"/>
                <w:lang w:val="kk-KZ"/>
              </w:rPr>
            </w:pPr>
            <w:r w:rsidRPr="00105403">
              <w:rPr>
                <w:i w:val="0"/>
                <w:sz w:val="24"/>
                <w:szCs w:val="24"/>
              </w:rPr>
              <w:t>С-</w:t>
            </w:r>
            <w:r w:rsidRPr="00105403">
              <w:rPr>
                <w:i w:val="0"/>
                <w:sz w:val="24"/>
                <w:szCs w:val="24"/>
                <w:lang w:val="en-US"/>
              </w:rPr>
              <w:t>R</w:t>
            </w:r>
            <w:r w:rsidRPr="00105403">
              <w:rPr>
                <w:i w:val="0"/>
                <w:sz w:val="24"/>
                <w:szCs w:val="24"/>
                <w:lang w:val="kk-KZ"/>
              </w:rPr>
              <w:t>-</w:t>
            </w:r>
            <w:r>
              <w:rPr>
                <w:i w:val="0"/>
                <w:sz w:val="24"/>
                <w:szCs w:val="24"/>
                <w:lang w:val="kk-KZ"/>
              </w:rPr>
              <w:t>4</w:t>
            </w:r>
          </w:p>
        </w:tc>
        <w:tc>
          <w:tcPr>
            <w:tcW w:w="3403" w:type="dxa"/>
            <w:tcBorders>
              <w:top w:val="single" w:sz="4" w:space="0" w:color="auto"/>
              <w:left w:val="single" w:sz="4" w:space="0" w:color="auto"/>
              <w:bottom w:val="single" w:sz="4" w:space="0" w:color="auto"/>
              <w:right w:val="single" w:sz="4" w:space="0" w:color="auto"/>
            </w:tcBorders>
            <w:vAlign w:val="center"/>
          </w:tcPr>
          <w:p w:rsidR="007E31CA" w:rsidRPr="001C5D79" w:rsidRDefault="007E31CA" w:rsidP="005A1814">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206734</w:t>
            </w:r>
          </w:p>
        </w:tc>
        <w:tc>
          <w:tcPr>
            <w:tcW w:w="3545" w:type="dxa"/>
            <w:tcBorders>
              <w:top w:val="single" w:sz="4" w:space="0" w:color="auto"/>
              <w:left w:val="single" w:sz="4" w:space="0" w:color="auto"/>
              <w:bottom w:val="single" w:sz="4" w:space="0" w:color="auto"/>
              <w:right w:val="single" w:sz="4" w:space="0" w:color="auto"/>
            </w:tcBorders>
            <w:vAlign w:val="center"/>
          </w:tcPr>
          <w:p w:rsidR="007E31CA" w:rsidRPr="001C5D79" w:rsidRDefault="007E31CA" w:rsidP="005A1814">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kk-KZ"/>
              </w:rPr>
            </w:pPr>
            <w:r w:rsidRPr="001C5D79">
              <w:rPr>
                <w:rFonts w:ascii="Times New Roman" w:hAnsi="Times New Roman" w:cs="Times New Roman"/>
                <w:color w:val="000000"/>
                <w:sz w:val="24"/>
                <w:szCs w:val="24"/>
                <w:lang w:val="kk-KZ"/>
              </w:rPr>
              <w:t>2</w:t>
            </w:r>
            <w:r>
              <w:rPr>
                <w:rFonts w:ascii="Times New Roman" w:hAnsi="Times New Roman" w:cs="Times New Roman"/>
                <w:color w:val="000000"/>
                <w:sz w:val="24"/>
                <w:szCs w:val="24"/>
                <w:lang w:val="kk-KZ"/>
              </w:rPr>
              <w:t>45028</w:t>
            </w:r>
          </w:p>
        </w:tc>
      </w:tr>
    </w:tbl>
    <w:p w:rsidR="00934D4D" w:rsidRDefault="00934D4D" w:rsidP="0050767D">
      <w:pPr>
        <w:jc w:val="both"/>
        <w:rPr>
          <w:sz w:val="24"/>
          <w:szCs w:val="24"/>
        </w:rPr>
      </w:pPr>
    </w:p>
    <w:p w:rsidR="007C1921" w:rsidRDefault="00AC487D" w:rsidP="00934D4D">
      <w:pPr>
        <w:jc w:val="both"/>
        <w:rPr>
          <w:i w:val="0"/>
          <w:sz w:val="24"/>
          <w:szCs w:val="24"/>
          <w:lang w:val="kk-KZ"/>
        </w:rPr>
      </w:pPr>
      <w:r w:rsidRPr="00AC487D">
        <w:rPr>
          <w:i w:val="0"/>
          <w:color w:val="000000"/>
          <w:sz w:val="24"/>
        </w:rPr>
        <w:t>«</w:t>
      </w:r>
      <w:r w:rsidRPr="00AC487D">
        <w:rPr>
          <w:i w:val="0"/>
          <w:color w:val="000000"/>
          <w:sz w:val="24"/>
          <w:lang w:val="kk-KZ"/>
        </w:rPr>
        <w:t>Управление государственных доходов по Келесскому району Д</w:t>
      </w:r>
      <w:r w:rsidRPr="00AC487D">
        <w:rPr>
          <w:i w:val="0"/>
          <w:color w:val="000000"/>
          <w:sz w:val="24"/>
        </w:rPr>
        <w:t>епартамент</w:t>
      </w:r>
      <w:r w:rsidRPr="00AC487D">
        <w:rPr>
          <w:i w:val="0"/>
          <w:color w:val="000000"/>
          <w:sz w:val="24"/>
          <w:lang w:val="kk-KZ"/>
        </w:rPr>
        <w:t xml:space="preserve">а государственных доходов </w:t>
      </w:r>
      <w:r w:rsidRPr="00AC487D">
        <w:rPr>
          <w:i w:val="0"/>
          <w:color w:val="000000"/>
          <w:sz w:val="24"/>
        </w:rPr>
        <w:t xml:space="preserve">по </w:t>
      </w:r>
      <w:r w:rsidRPr="00AC487D">
        <w:rPr>
          <w:i w:val="0"/>
          <w:color w:val="000000"/>
          <w:sz w:val="24"/>
          <w:lang w:val="kk-KZ"/>
        </w:rPr>
        <w:t>Туркестанской</w:t>
      </w:r>
      <w:r w:rsidRPr="00AC487D">
        <w:rPr>
          <w:i w:val="0"/>
          <w:color w:val="000000"/>
          <w:sz w:val="24"/>
        </w:rPr>
        <w:t xml:space="preserve"> области </w:t>
      </w:r>
      <w:r w:rsidRPr="00AC487D">
        <w:rPr>
          <w:i w:val="0"/>
          <w:color w:val="000000"/>
          <w:sz w:val="24"/>
          <w:lang w:val="kk-KZ"/>
        </w:rPr>
        <w:t>К</w:t>
      </w:r>
      <w:r w:rsidRPr="00AC487D">
        <w:rPr>
          <w:i w:val="0"/>
          <w:color w:val="000000"/>
          <w:sz w:val="24"/>
        </w:rPr>
        <w:t>омитета</w:t>
      </w:r>
      <w:r w:rsidRPr="00AC487D">
        <w:rPr>
          <w:i w:val="0"/>
          <w:color w:val="000000"/>
          <w:sz w:val="24"/>
          <w:lang w:val="kk-KZ"/>
        </w:rPr>
        <w:t xml:space="preserve"> государственных доходов</w:t>
      </w:r>
      <w:r w:rsidRPr="00AC487D">
        <w:rPr>
          <w:i w:val="0"/>
          <w:color w:val="000000"/>
          <w:sz w:val="24"/>
        </w:rPr>
        <w:t xml:space="preserve"> Министерства финансов Республики Казахстан», индекс </w:t>
      </w:r>
      <w:r w:rsidRPr="00AC487D">
        <w:rPr>
          <w:i w:val="0"/>
          <w:color w:val="000000"/>
          <w:sz w:val="24"/>
          <w:lang w:val="kk-KZ"/>
        </w:rPr>
        <w:t>160905, Келесский район, с.Абай</w:t>
      </w:r>
      <w:r w:rsidRPr="00AC487D">
        <w:rPr>
          <w:i w:val="0"/>
          <w:color w:val="000000"/>
          <w:sz w:val="24"/>
        </w:rPr>
        <w:t>, ул.</w:t>
      </w:r>
      <w:r w:rsidRPr="00AC487D">
        <w:rPr>
          <w:i w:val="0"/>
          <w:color w:val="000000"/>
          <w:sz w:val="24"/>
          <w:lang w:val="kk-KZ"/>
        </w:rPr>
        <w:t xml:space="preserve"> А.Жылкышиева №13А</w:t>
      </w:r>
      <w:r w:rsidRPr="00AC487D">
        <w:rPr>
          <w:i w:val="0"/>
          <w:color w:val="000000"/>
          <w:sz w:val="24"/>
        </w:rPr>
        <w:t xml:space="preserve">, телефон для справок </w:t>
      </w:r>
      <w:r w:rsidR="0082499B">
        <w:rPr>
          <w:i w:val="0"/>
          <w:color w:val="000000"/>
          <w:sz w:val="24"/>
          <w:lang w:val="kk-KZ"/>
        </w:rPr>
        <w:t xml:space="preserve">8 </w:t>
      </w:r>
      <w:r w:rsidRPr="00AC487D">
        <w:rPr>
          <w:i w:val="0"/>
          <w:color w:val="000000"/>
          <w:sz w:val="24"/>
          <w:lang w:val="kk-KZ"/>
        </w:rPr>
        <w:t>(72532) 3-16-3</w:t>
      </w:r>
      <w:r w:rsidR="003C70B7">
        <w:rPr>
          <w:i w:val="0"/>
          <w:color w:val="000000"/>
          <w:sz w:val="24"/>
          <w:lang w:val="kk-KZ"/>
        </w:rPr>
        <w:t>6</w:t>
      </w:r>
      <w:r w:rsidRPr="00AC487D">
        <w:rPr>
          <w:i w:val="0"/>
          <w:color w:val="000000"/>
          <w:sz w:val="24"/>
          <w:lang w:val="kk-KZ"/>
        </w:rPr>
        <w:t>, электронный адрес:</w:t>
      </w:r>
      <w:r w:rsidR="00841D97">
        <w:rPr>
          <w:i w:val="0"/>
          <w:color w:val="000000"/>
          <w:sz w:val="24"/>
          <w:lang w:val="kk-KZ"/>
        </w:rPr>
        <w:t xml:space="preserve"> </w:t>
      </w:r>
      <w:hyperlink r:id="rId8" w:history="1">
        <w:r w:rsidR="00C92CF8" w:rsidRPr="00C92CF8">
          <w:rPr>
            <w:rStyle w:val="a3"/>
            <w:sz w:val="24"/>
          </w:rPr>
          <w:t>b.turymbet@kgd.gov.kz</w:t>
        </w:r>
      </w:hyperlink>
      <w:r w:rsidR="00841D97">
        <w:rPr>
          <w:lang w:val="kk-KZ"/>
        </w:rPr>
        <w:t xml:space="preserve"> </w:t>
      </w:r>
      <w:r w:rsidR="00841D97" w:rsidRPr="003A4B41">
        <w:t xml:space="preserve"> </w:t>
      </w:r>
      <w:r w:rsidR="00841D97">
        <w:rPr>
          <w:lang w:val="kk-KZ"/>
        </w:rPr>
        <w:t xml:space="preserve"> </w:t>
      </w:r>
      <w:r w:rsidR="00D55799" w:rsidRPr="00F33680">
        <w:rPr>
          <w:i w:val="0"/>
          <w:sz w:val="24"/>
          <w:szCs w:val="24"/>
          <w:u w:val="single"/>
        </w:rPr>
        <w:t>максимально допустимый размер файл</w:t>
      </w:r>
      <w:r w:rsidR="00D55799" w:rsidRPr="00F33680">
        <w:rPr>
          <w:i w:val="0"/>
          <w:sz w:val="24"/>
          <w:szCs w:val="24"/>
          <w:u w:val="single"/>
          <w:lang w:val="kk-KZ"/>
        </w:rPr>
        <w:t>а 60МБ)</w:t>
      </w:r>
      <w:r w:rsidR="00D55799" w:rsidRPr="001B1D5D">
        <w:rPr>
          <w:i w:val="0"/>
          <w:sz w:val="24"/>
          <w:szCs w:val="24"/>
          <w:lang w:val="kk-KZ"/>
        </w:rPr>
        <w:t xml:space="preserve">объявляет </w:t>
      </w:r>
      <w:r w:rsidR="00D55799" w:rsidRPr="001B1D5D">
        <w:rPr>
          <w:bCs w:val="0"/>
          <w:i w:val="0"/>
          <w:sz w:val="24"/>
          <w:szCs w:val="24"/>
        </w:rPr>
        <w:t>внутренний</w:t>
      </w:r>
      <w:r w:rsidR="00D55799" w:rsidRPr="001B1D5D">
        <w:rPr>
          <w:i w:val="0"/>
          <w:sz w:val="24"/>
          <w:szCs w:val="24"/>
          <w:lang w:val="kk-KZ"/>
        </w:rPr>
        <w:t xml:space="preserve"> конкурс  на занятие  вакантной   административной   государственной должности: </w:t>
      </w:r>
    </w:p>
    <w:p w:rsidR="00AC487D" w:rsidRPr="00B6522B" w:rsidRDefault="00AC487D" w:rsidP="00934D4D">
      <w:pPr>
        <w:jc w:val="both"/>
        <w:rPr>
          <w:i w:val="0"/>
          <w:sz w:val="24"/>
          <w:szCs w:val="24"/>
        </w:rPr>
      </w:pPr>
    </w:p>
    <w:p w:rsidR="00FD07FF" w:rsidRPr="00030B6C" w:rsidRDefault="00775BCF" w:rsidP="00FD07FF">
      <w:pPr>
        <w:pStyle w:val="2"/>
        <w:shd w:val="clear" w:color="auto" w:fill="FFFFFF"/>
        <w:spacing w:before="0" w:after="0"/>
        <w:jc w:val="both"/>
        <w:rPr>
          <w:rFonts w:ascii="Times New Roman" w:hAnsi="Times New Roman"/>
          <w:bCs w:val="0"/>
          <w:i w:val="0"/>
          <w:color w:val="151515"/>
          <w:sz w:val="24"/>
        </w:rPr>
      </w:pPr>
      <w:r>
        <w:rPr>
          <w:rFonts w:ascii="Times New Roman" w:hAnsi="Times New Roman"/>
          <w:i w:val="0"/>
          <w:iCs w:val="0"/>
          <w:sz w:val="24"/>
          <w:szCs w:val="24"/>
        </w:rPr>
        <w:t>1</w:t>
      </w:r>
      <w:r w:rsidR="00FD07FF" w:rsidRPr="00030B6C">
        <w:rPr>
          <w:rFonts w:ascii="Times New Roman" w:hAnsi="Times New Roman"/>
          <w:i w:val="0"/>
          <w:iCs w:val="0"/>
          <w:sz w:val="24"/>
          <w:szCs w:val="24"/>
        </w:rPr>
        <w:t>.</w:t>
      </w:r>
      <w:r w:rsidR="00001833">
        <w:rPr>
          <w:rFonts w:ascii="Times New Roman" w:hAnsi="Times New Roman"/>
          <w:i w:val="0"/>
          <w:iCs w:val="0"/>
          <w:sz w:val="24"/>
          <w:szCs w:val="24"/>
          <w:lang w:val="kk-KZ"/>
        </w:rPr>
        <w:t xml:space="preserve"> </w:t>
      </w:r>
      <w:r w:rsidR="00001833" w:rsidRPr="00001833">
        <w:rPr>
          <w:rFonts w:ascii="Times New Roman" w:hAnsi="Times New Roman"/>
          <w:i w:val="0"/>
          <w:color w:val="000000"/>
          <w:sz w:val="24"/>
          <w:lang w:val="kk-KZ"/>
        </w:rPr>
        <w:t>Гла</w:t>
      </w:r>
      <w:r w:rsidR="00096E4B">
        <w:rPr>
          <w:rFonts w:ascii="Times New Roman" w:hAnsi="Times New Roman"/>
          <w:i w:val="0"/>
          <w:color w:val="000000"/>
          <w:sz w:val="24"/>
          <w:lang w:val="kk-KZ"/>
        </w:rPr>
        <w:t>вный специалист отдел налогового</w:t>
      </w:r>
      <w:r w:rsidR="00001833" w:rsidRPr="00001833">
        <w:rPr>
          <w:rFonts w:ascii="Times New Roman" w:hAnsi="Times New Roman"/>
          <w:i w:val="0"/>
          <w:color w:val="000000"/>
          <w:sz w:val="24"/>
          <w:lang w:val="kk-KZ"/>
        </w:rPr>
        <w:t xml:space="preserve"> </w:t>
      </w:r>
      <w:r w:rsidR="00096E4B">
        <w:rPr>
          <w:rFonts w:ascii="Times New Roman" w:hAnsi="Times New Roman"/>
          <w:i w:val="0"/>
          <w:sz w:val="24"/>
          <w:szCs w:val="24"/>
          <w:lang w:val="kk-KZ"/>
        </w:rPr>
        <w:t>администрирования</w:t>
      </w:r>
      <w:r w:rsidR="00001833" w:rsidRPr="00001833">
        <w:rPr>
          <w:rFonts w:ascii="Times New Roman" w:hAnsi="Times New Roman"/>
          <w:i w:val="0"/>
          <w:color w:val="000000"/>
          <w:sz w:val="24"/>
          <w:lang w:val="kk-KZ"/>
        </w:rPr>
        <w:t xml:space="preserve"> и взимания</w:t>
      </w:r>
      <w:r w:rsidR="00001833" w:rsidRPr="00001833">
        <w:rPr>
          <w:rFonts w:ascii="Times New Roman" w:eastAsia="Calibri" w:hAnsi="Times New Roman"/>
          <w:bCs w:val="0"/>
          <w:i w:val="0"/>
          <w:iCs w:val="0"/>
          <w:sz w:val="22"/>
          <w:lang w:val="kk-KZ" w:eastAsia="en-US"/>
        </w:rPr>
        <w:t xml:space="preserve"> </w:t>
      </w:r>
      <w:r w:rsidR="00AC487D" w:rsidRPr="00AC487D">
        <w:rPr>
          <w:rFonts w:ascii="Times New Roman" w:eastAsia="Calibri" w:hAnsi="Times New Roman"/>
          <w:bCs w:val="0"/>
          <w:i w:val="0"/>
          <w:iCs w:val="0"/>
          <w:sz w:val="24"/>
          <w:lang w:val="kk-KZ" w:eastAsia="en-US"/>
        </w:rPr>
        <w:t>управления государственных доходов по Келесскому району</w:t>
      </w:r>
      <w:r w:rsidR="009666BE">
        <w:rPr>
          <w:rFonts w:ascii="Times New Roman" w:eastAsia="Calibri" w:hAnsi="Times New Roman"/>
          <w:bCs w:val="0"/>
          <w:i w:val="0"/>
          <w:iCs w:val="0"/>
          <w:sz w:val="24"/>
          <w:lang w:val="kk-KZ" w:eastAsia="en-US"/>
        </w:rPr>
        <w:t xml:space="preserve"> </w:t>
      </w:r>
      <w:r w:rsidR="00FD07FF" w:rsidRPr="00AA25DD">
        <w:rPr>
          <w:rFonts w:ascii="Times New Roman" w:hAnsi="Times New Roman"/>
          <w:i w:val="0"/>
          <w:iCs w:val="0"/>
          <w:sz w:val="24"/>
          <w:szCs w:val="24"/>
          <w:lang w:val="kk-KZ"/>
        </w:rPr>
        <w:t>Департам</w:t>
      </w:r>
      <w:r>
        <w:rPr>
          <w:rFonts w:ascii="Times New Roman" w:hAnsi="Times New Roman"/>
          <w:i w:val="0"/>
          <w:iCs w:val="0"/>
          <w:sz w:val="24"/>
          <w:szCs w:val="24"/>
          <w:lang w:val="kk-KZ"/>
        </w:rPr>
        <w:t xml:space="preserve">ента государственных доходов по </w:t>
      </w:r>
      <w:r w:rsidR="00FD07FF" w:rsidRPr="00AA25DD">
        <w:rPr>
          <w:rFonts w:ascii="Times New Roman" w:hAnsi="Times New Roman"/>
          <w:i w:val="0"/>
          <w:iCs w:val="0"/>
          <w:sz w:val="24"/>
          <w:szCs w:val="24"/>
          <w:lang w:val="kk-KZ"/>
        </w:rPr>
        <w:t>Туркестанской области Комитета государственных доходов Министерства  финансов  Республики  Казахстан</w:t>
      </w:r>
      <w:r w:rsidR="00FD07FF">
        <w:rPr>
          <w:rFonts w:ascii="Times New Roman" w:hAnsi="Times New Roman"/>
          <w:i w:val="0"/>
          <w:iCs w:val="0"/>
          <w:sz w:val="24"/>
          <w:szCs w:val="24"/>
          <w:lang w:val="kk-KZ"/>
        </w:rPr>
        <w:t xml:space="preserve">, </w:t>
      </w:r>
      <w:r w:rsidR="00FD07FF" w:rsidRPr="00AA25DD">
        <w:rPr>
          <w:rFonts w:ascii="Times New Roman" w:hAnsi="Times New Roman"/>
          <w:i w:val="0"/>
          <w:iCs w:val="0"/>
          <w:sz w:val="24"/>
          <w:szCs w:val="24"/>
        </w:rPr>
        <w:t>(</w:t>
      </w:r>
      <w:r w:rsidR="00FD07FF" w:rsidRPr="00AA25DD">
        <w:rPr>
          <w:rFonts w:ascii="Times New Roman" w:hAnsi="Times New Roman"/>
          <w:i w:val="0"/>
          <w:iCs w:val="0"/>
          <w:sz w:val="24"/>
          <w:szCs w:val="24"/>
          <w:lang w:val="kk-KZ"/>
        </w:rPr>
        <w:t xml:space="preserve">категория </w:t>
      </w:r>
      <w:r w:rsidR="00DF412E" w:rsidRPr="00DF412E">
        <w:rPr>
          <w:rFonts w:ascii="Times New Roman" w:hAnsi="Times New Roman"/>
          <w:i w:val="0"/>
          <w:sz w:val="24"/>
          <w:szCs w:val="24"/>
        </w:rPr>
        <w:t>С-</w:t>
      </w:r>
      <w:r w:rsidR="00DF412E" w:rsidRPr="00DF412E">
        <w:rPr>
          <w:rFonts w:ascii="Times New Roman" w:hAnsi="Times New Roman"/>
          <w:i w:val="0"/>
          <w:sz w:val="24"/>
          <w:szCs w:val="24"/>
          <w:lang w:val="en-US"/>
        </w:rPr>
        <w:t>R</w:t>
      </w:r>
      <w:r w:rsidR="00DF412E" w:rsidRPr="00DF412E">
        <w:rPr>
          <w:rFonts w:ascii="Times New Roman" w:hAnsi="Times New Roman"/>
          <w:i w:val="0"/>
          <w:sz w:val="24"/>
          <w:szCs w:val="24"/>
          <w:lang w:val="kk-KZ"/>
        </w:rPr>
        <w:t>-</w:t>
      </w:r>
      <w:r w:rsidR="007F05A2">
        <w:rPr>
          <w:rFonts w:ascii="Times New Roman" w:hAnsi="Times New Roman"/>
          <w:i w:val="0"/>
          <w:sz w:val="24"/>
          <w:szCs w:val="24"/>
          <w:lang w:val="kk-KZ"/>
        </w:rPr>
        <w:t>4</w:t>
      </w:r>
      <w:r w:rsidR="00FD07FF" w:rsidRPr="00AA25DD">
        <w:rPr>
          <w:rFonts w:ascii="Times New Roman" w:hAnsi="Times New Roman"/>
          <w:i w:val="0"/>
          <w:iCs w:val="0"/>
          <w:sz w:val="24"/>
          <w:szCs w:val="24"/>
        </w:rPr>
        <w:t>)</w:t>
      </w:r>
      <w:r w:rsidR="00FD07FF" w:rsidRPr="00AA25DD">
        <w:rPr>
          <w:rFonts w:ascii="Times New Roman" w:hAnsi="Times New Roman"/>
          <w:i w:val="0"/>
          <w:iCs w:val="0"/>
          <w:sz w:val="24"/>
          <w:szCs w:val="24"/>
          <w:lang w:val="kk-KZ"/>
        </w:rPr>
        <w:t>,  1 ед.</w:t>
      </w:r>
    </w:p>
    <w:p w:rsidR="00340BCA" w:rsidRDefault="00FD07FF" w:rsidP="00657E58">
      <w:pPr>
        <w:widowControl/>
        <w:shd w:val="clear" w:color="auto" w:fill="FFFFFF"/>
        <w:snapToGrid/>
        <w:spacing w:line="255" w:lineRule="atLeast"/>
        <w:jc w:val="both"/>
        <w:rPr>
          <w:b w:val="0"/>
          <w:bCs w:val="0"/>
          <w:i w:val="0"/>
          <w:iCs w:val="0"/>
          <w:color w:val="000000"/>
          <w:sz w:val="24"/>
          <w:szCs w:val="24"/>
        </w:rPr>
      </w:pPr>
      <w:r w:rsidRPr="00147C61">
        <w:rPr>
          <w:sz w:val="24"/>
          <w:lang w:val="kk-KZ"/>
        </w:rPr>
        <w:t>Функциональные обязанности:</w:t>
      </w:r>
      <w:r w:rsidR="00775BCF" w:rsidRPr="00147C61">
        <w:rPr>
          <w:sz w:val="24"/>
          <w:lang w:val="kk-KZ"/>
        </w:rPr>
        <w:t xml:space="preserve"> БЛОК «</w:t>
      </w:r>
      <w:r w:rsidR="00DF412E" w:rsidRPr="00147C61">
        <w:rPr>
          <w:sz w:val="24"/>
          <w:lang w:val="kk-KZ"/>
        </w:rPr>
        <w:t>А</w:t>
      </w:r>
      <w:r w:rsidRPr="00147C61">
        <w:rPr>
          <w:sz w:val="24"/>
          <w:lang w:val="kk-KZ"/>
        </w:rPr>
        <w:t>».</w:t>
      </w:r>
      <w:r w:rsidR="00F96C12">
        <w:rPr>
          <w:sz w:val="24"/>
          <w:lang w:val="kk-KZ"/>
        </w:rPr>
        <w:t xml:space="preserve"> </w:t>
      </w:r>
      <w:r w:rsidR="00340BCA" w:rsidRPr="00340BCA">
        <w:rPr>
          <w:b w:val="0"/>
          <w:bCs w:val="0"/>
          <w:i w:val="0"/>
          <w:iCs w:val="0"/>
          <w:color w:val="000000"/>
          <w:sz w:val="24"/>
          <w:szCs w:val="24"/>
        </w:rPr>
        <w:t>Контроль за исполнением стандартов государственных услуг, оказываемых органами государственных доходов, утвержденных приказами председателя КГД МФ РК от 27.04.2015 г. №284 и МФ РК от 04.06.2015 г. №348, контроль за посадкой в лицевых отчетах деклараций, представленных крестьянскими хозяйствами на электронном и бумажном носителях в системе всеобщего и единого налога, своевременное внесение принятых деклараций и отчетов в компьютер и своевременная установка лицевогосчета налогоплательщика, Работа по приему и обработке входящей документации осуществление в порядке и сроки, установленные регламентом работы по вводу и обработке информации в информационные системы "«</w:t>
      </w:r>
      <w:r w:rsidR="00AB7530">
        <w:rPr>
          <w:b w:val="0"/>
          <w:bCs w:val="0"/>
          <w:i w:val="0"/>
          <w:iCs w:val="0"/>
          <w:color w:val="000000"/>
          <w:sz w:val="24"/>
          <w:szCs w:val="24"/>
        </w:rPr>
        <w:t>ИНИС» «СОНО</w:t>
      </w:r>
      <w:r w:rsidR="00340BCA" w:rsidRPr="00340BCA">
        <w:rPr>
          <w:b w:val="0"/>
          <w:bCs w:val="0"/>
          <w:i w:val="0"/>
          <w:iCs w:val="0"/>
          <w:color w:val="000000"/>
          <w:sz w:val="24"/>
          <w:szCs w:val="24"/>
        </w:rPr>
        <w:t xml:space="preserve">» </w:t>
      </w:r>
      <w:r w:rsidR="00AB7530">
        <w:rPr>
          <w:b w:val="0"/>
          <w:bCs w:val="0"/>
          <w:i w:val="0"/>
          <w:iCs w:val="0"/>
          <w:color w:val="000000"/>
          <w:sz w:val="24"/>
          <w:szCs w:val="24"/>
        </w:rPr>
        <w:t>«</w:t>
      </w:r>
      <w:r w:rsidR="00340BCA" w:rsidRPr="00340BCA">
        <w:rPr>
          <w:b w:val="0"/>
          <w:bCs w:val="0"/>
          <w:i w:val="0"/>
          <w:iCs w:val="0"/>
          <w:color w:val="000000"/>
          <w:sz w:val="24"/>
          <w:szCs w:val="24"/>
        </w:rPr>
        <w:t>Акциз</w:t>
      </w:r>
      <w:r w:rsidR="00AB7530">
        <w:rPr>
          <w:b w:val="0"/>
          <w:bCs w:val="0"/>
          <w:i w:val="0"/>
          <w:iCs w:val="0"/>
          <w:color w:val="000000"/>
          <w:sz w:val="24"/>
          <w:szCs w:val="24"/>
        </w:rPr>
        <w:t>»</w:t>
      </w:r>
      <w:r w:rsidR="00340BCA" w:rsidRPr="00340BCA">
        <w:rPr>
          <w:b w:val="0"/>
          <w:bCs w:val="0"/>
          <w:i w:val="0"/>
          <w:iCs w:val="0"/>
          <w:color w:val="000000"/>
          <w:sz w:val="24"/>
          <w:szCs w:val="24"/>
        </w:rPr>
        <w:t>, утвержденный приказом председателя Налогового комитета Министерства финансов Республики Казахстан от 5 ноября 2009 года № 423,своевременное внесение в информационную систему заявлений о приостановлении деятельности и прекращении предпринимательской деятельности, обработка, выявление бездействующих налогоплательщиков, размещение на сайте РК, подготовка данных для составления отчета 2-Н, Представление в Департамент государственных доходов по Туркестанской области.</w:t>
      </w:r>
    </w:p>
    <w:p w:rsidR="00340BCA" w:rsidRDefault="00340BCA" w:rsidP="00657E58">
      <w:pPr>
        <w:widowControl/>
        <w:shd w:val="clear" w:color="auto" w:fill="FFFFFF"/>
        <w:snapToGrid/>
        <w:spacing w:line="255" w:lineRule="atLeast"/>
        <w:jc w:val="both"/>
        <w:rPr>
          <w:b w:val="0"/>
          <w:bCs w:val="0"/>
          <w:i w:val="0"/>
          <w:iCs w:val="0"/>
          <w:color w:val="000000"/>
          <w:sz w:val="24"/>
          <w:szCs w:val="24"/>
        </w:rPr>
      </w:pPr>
    </w:p>
    <w:p w:rsidR="00AC487D" w:rsidRPr="009E010F" w:rsidRDefault="00FD07FF" w:rsidP="00657E58">
      <w:pPr>
        <w:widowControl/>
        <w:shd w:val="clear" w:color="auto" w:fill="FFFFFF"/>
        <w:snapToGrid/>
        <w:spacing w:line="255" w:lineRule="atLeast"/>
        <w:jc w:val="both"/>
        <w:rPr>
          <w:rFonts w:eastAsia="Calibri"/>
          <w:b w:val="0"/>
          <w:i w:val="0"/>
          <w:sz w:val="24"/>
          <w:lang w:val="kk-KZ" w:eastAsia="en-US"/>
        </w:rPr>
      </w:pPr>
      <w:r w:rsidRPr="00657E58">
        <w:rPr>
          <w:sz w:val="24"/>
          <w:lang w:val="kk-KZ"/>
        </w:rPr>
        <w:t>Требования к участникам конкурса:</w:t>
      </w:r>
      <w:r w:rsidR="00AC487D" w:rsidRPr="009E010F">
        <w:rPr>
          <w:rFonts w:eastAsia="Calibri"/>
          <w:b w:val="0"/>
          <w:i w:val="0"/>
          <w:sz w:val="24"/>
          <w:lang w:val="kk-KZ" w:eastAsia="en-US"/>
        </w:rPr>
        <w:t>П</w:t>
      </w:r>
      <w:r w:rsidR="00AC487D" w:rsidRPr="009E010F">
        <w:rPr>
          <w:rFonts w:eastAsia="Calibri"/>
          <w:b w:val="0"/>
          <w:i w:val="0"/>
          <w:sz w:val="24"/>
          <w:lang w:eastAsia="en-US"/>
        </w:rPr>
        <w:t>ослевузовское или высшее образование:</w:t>
      </w:r>
    </w:p>
    <w:p w:rsidR="004F1DEC" w:rsidRPr="00E84504" w:rsidRDefault="00AC487D" w:rsidP="00AC487D">
      <w:pPr>
        <w:widowControl/>
        <w:tabs>
          <w:tab w:val="left" w:pos="1134"/>
        </w:tabs>
        <w:snapToGrid/>
        <w:contextualSpacing/>
        <w:jc w:val="both"/>
        <w:rPr>
          <w:rFonts w:eastAsia="Calibri"/>
          <w:b w:val="0"/>
          <w:bCs w:val="0"/>
          <w:i w:val="0"/>
          <w:iCs w:val="0"/>
          <w:sz w:val="24"/>
          <w:lang w:eastAsia="en-US"/>
        </w:rPr>
      </w:pPr>
      <w:r w:rsidRPr="00AC487D">
        <w:rPr>
          <w:rFonts w:eastAsia="Calibri"/>
          <w:b w:val="0"/>
          <w:bCs w:val="0"/>
          <w:i w:val="0"/>
          <w:iCs w:val="0"/>
          <w:sz w:val="24"/>
          <w:lang w:val="kk-KZ" w:eastAsia="en-US"/>
        </w:rPr>
        <w:t xml:space="preserve">    - </w:t>
      </w:r>
      <w:r w:rsidRPr="00AC487D">
        <w:rPr>
          <w:rFonts w:eastAsia="Calibri"/>
          <w:b w:val="0"/>
          <w:bCs w:val="0"/>
          <w:i w:val="0"/>
          <w:iCs w:val="0"/>
          <w:sz w:val="24"/>
          <w:lang w:eastAsia="en-US"/>
        </w:rPr>
        <w:t>Социальные науки, экономика и бизнес</w:t>
      </w:r>
      <w:r w:rsidRPr="00AC487D">
        <w:rPr>
          <w:rFonts w:eastAsia="Calibri"/>
          <w:b w:val="0"/>
          <w:bCs w:val="0"/>
          <w:i w:val="0"/>
          <w:iCs w:val="0"/>
          <w:sz w:val="24"/>
          <w:lang w:val="kk-KZ" w:eastAsia="en-US"/>
        </w:rPr>
        <w:t xml:space="preserve"> (Экономика, менеджмент, учет и аудит, финансы, государственное  и местное самоуправление, мировая экономика); естественные </w:t>
      </w:r>
    </w:p>
    <w:p w:rsidR="00AC487D" w:rsidRPr="00AC487D" w:rsidRDefault="00AC487D" w:rsidP="00AC487D">
      <w:pPr>
        <w:widowControl/>
        <w:tabs>
          <w:tab w:val="left" w:pos="1134"/>
        </w:tabs>
        <w:snapToGrid/>
        <w:contextualSpacing/>
        <w:jc w:val="both"/>
        <w:rPr>
          <w:rFonts w:eastAsia="Calibri"/>
          <w:bCs w:val="0"/>
          <w:iCs w:val="0"/>
          <w:sz w:val="24"/>
          <w:lang w:val="kk-KZ" w:eastAsia="en-US"/>
        </w:rPr>
      </w:pPr>
      <w:r w:rsidRPr="00AC487D">
        <w:rPr>
          <w:rFonts w:eastAsia="Calibri"/>
          <w:b w:val="0"/>
          <w:bCs w:val="0"/>
          <w:i w:val="0"/>
          <w:iCs w:val="0"/>
          <w:sz w:val="24"/>
          <w:lang w:val="kk-KZ" w:eastAsia="en-US"/>
        </w:rPr>
        <w:t xml:space="preserve">науки (информатика), право (правоведение, международное право); технические науки и технологии (автоматизация и управление, вычислительная техника и программное обеспечение, математическое и компьютерное моделирование). </w:t>
      </w:r>
    </w:p>
    <w:p w:rsidR="00200300" w:rsidRPr="00105403" w:rsidRDefault="00FD07FF" w:rsidP="004628E4">
      <w:pPr>
        <w:pStyle w:val="a6"/>
        <w:shd w:val="clear" w:color="auto" w:fill="FFFFFF"/>
        <w:spacing w:before="0" w:beforeAutospacing="0" w:after="0" w:afterAutospacing="0"/>
        <w:ind w:firstLine="709"/>
        <w:jc w:val="both"/>
        <w:rPr>
          <w:b/>
          <w:i/>
        </w:rPr>
      </w:pPr>
      <w:r w:rsidRPr="008A2A2F">
        <w:rPr>
          <w:color w:val="000000"/>
        </w:rPr>
        <w:lastRenderedPageBreak/>
        <w:t>Для  данной  категории</w:t>
      </w:r>
      <w:r>
        <w:rPr>
          <w:color w:val="000000"/>
          <w:lang w:val="kk-KZ"/>
        </w:rPr>
        <w:t xml:space="preserve"> лиц</w:t>
      </w:r>
      <w:r w:rsidRPr="008A2A2F">
        <w:rPr>
          <w:color w:val="000000"/>
        </w:rPr>
        <w:t xml:space="preserve"> знание нормативных правовых актов согласно программе тестирования на знание законодательства Республики Казахстан, </w:t>
      </w:r>
      <w:r w:rsidRPr="008A2A2F">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A26AC" w:rsidRPr="00B6522B" w:rsidRDefault="003A26AC" w:rsidP="006855BC">
      <w:pPr>
        <w:tabs>
          <w:tab w:val="left" w:pos="9639"/>
        </w:tabs>
        <w:jc w:val="both"/>
        <w:rPr>
          <w:iCs w:val="0"/>
          <w:sz w:val="24"/>
          <w:szCs w:val="24"/>
        </w:rPr>
      </w:pPr>
      <w:r w:rsidRPr="00B6522B">
        <w:rPr>
          <w:sz w:val="24"/>
          <w:szCs w:val="24"/>
        </w:rPr>
        <w:t xml:space="preserve">Необходимые для участия в конкурсе документы: </w:t>
      </w:r>
    </w:p>
    <w:p w:rsidR="001A6DE4" w:rsidRPr="00296688" w:rsidRDefault="001A6DE4" w:rsidP="001A6DE4">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3A26AC" w:rsidRPr="003E65E2" w:rsidRDefault="001A6DE4" w:rsidP="001A6DE4">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 xml:space="preserve">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Pr>
          <w:b w:val="0"/>
          <w:i w:val="0"/>
          <w:sz w:val="24"/>
          <w:lang w:val="kk-KZ"/>
        </w:rPr>
        <w:t>10 сентября</w:t>
      </w:r>
      <w:r w:rsidRPr="003E65E2">
        <w:rPr>
          <w:b w:val="0"/>
          <w:i w:val="0"/>
          <w:sz w:val="24"/>
        </w:rPr>
        <w:t xml:space="preserve"> 20</w:t>
      </w:r>
      <w:r>
        <w:rPr>
          <w:b w:val="0"/>
          <w:i w:val="0"/>
          <w:sz w:val="24"/>
          <w:lang w:val="kk-KZ"/>
        </w:rPr>
        <w:t>21</w:t>
      </w:r>
      <w:r w:rsidRPr="003E65E2">
        <w:rPr>
          <w:b w:val="0"/>
          <w:i w:val="0"/>
          <w:sz w:val="24"/>
        </w:rPr>
        <w:t xml:space="preserve"> года № </w:t>
      </w:r>
      <w:r>
        <w:rPr>
          <w:b w:val="0"/>
          <w:i w:val="0"/>
          <w:sz w:val="24"/>
          <w:lang w:val="kk-KZ"/>
        </w:rPr>
        <w:t>158</w:t>
      </w:r>
      <w:r w:rsidRPr="003E65E2">
        <w:rPr>
          <w:b w:val="0"/>
          <w:i w:val="0"/>
          <w:sz w:val="24"/>
          <w:lang w:val="kk-KZ"/>
        </w:rPr>
        <w:t xml:space="preserve"> (зарегистрирован в Реестре государственной регистрации нормативных правовых актов № </w:t>
      </w:r>
      <w:r>
        <w:rPr>
          <w:b w:val="0"/>
          <w:i w:val="0"/>
          <w:sz w:val="24"/>
          <w:lang w:val="kk-KZ"/>
        </w:rPr>
        <w:t>24350</w:t>
      </w:r>
      <w:r w:rsidRPr="003E65E2">
        <w:rPr>
          <w:b w:val="0"/>
          <w:i w:val="0"/>
          <w:sz w:val="24"/>
          <w:lang w:val="kk-KZ"/>
        </w:rPr>
        <w:t xml:space="preserve">, опубликован </w:t>
      </w:r>
      <w:r>
        <w:rPr>
          <w:b w:val="0"/>
          <w:i w:val="0"/>
          <w:sz w:val="24"/>
          <w:lang w:val="kk-KZ"/>
        </w:rPr>
        <w:t xml:space="preserve">14 сентября </w:t>
      </w:r>
      <w:r w:rsidRPr="003E65E2">
        <w:rPr>
          <w:b w:val="0"/>
          <w:i w:val="0"/>
          <w:sz w:val="24"/>
          <w:lang w:val="kk-KZ"/>
        </w:rPr>
        <w:t>20</w:t>
      </w:r>
      <w:r>
        <w:rPr>
          <w:b w:val="0"/>
          <w:i w:val="0"/>
          <w:sz w:val="24"/>
          <w:lang w:val="kk-KZ"/>
        </w:rPr>
        <w:t>21</w:t>
      </w:r>
      <w:r w:rsidRPr="003E65E2">
        <w:rPr>
          <w:b w:val="0"/>
          <w:i w:val="0"/>
          <w:sz w:val="24"/>
          <w:lang w:val="kk-KZ"/>
        </w:rPr>
        <w:t xml:space="preserve">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rsidR="000772B3" w:rsidRPr="003E65E2" w:rsidRDefault="000772B3" w:rsidP="000772B3">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Pr>
          <w:i w:val="0"/>
          <w:sz w:val="24"/>
          <w:lang w:val="kk-KZ"/>
        </w:rPr>
        <w:t xml:space="preserve">. </w:t>
      </w:r>
    </w:p>
    <w:p w:rsidR="00D55799" w:rsidRPr="00D55799" w:rsidRDefault="00D55799" w:rsidP="000772B3">
      <w:pPr>
        <w:tabs>
          <w:tab w:val="left" w:pos="9923"/>
        </w:tabs>
        <w:ind w:firstLine="709"/>
        <w:jc w:val="both"/>
        <w:rPr>
          <w:i w:val="0"/>
          <w:color w:val="000000"/>
          <w:sz w:val="24"/>
          <w:szCs w:val="24"/>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sidRPr="0019738B">
        <w:rPr>
          <w:b w:val="0"/>
          <w:i w:val="0"/>
          <w:color w:val="000000"/>
          <w:sz w:val="24"/>
          <w:szCs w:val="24"/>
        </w:rPr>
        <w:t xml:space="preserve">Кандидаты, допущенные к собеседованию, проходят его в </w:t>
      </w:r>
      <w:r w:rsidR="00414F7E" w:rsidRPr="00414F7E">
        <w:rPr>
          <w:b w:val="0"/>
          <w:i w:val="0"/>
          <w:sz w:val="24"/>
        </w:rPr>
        <w:t>здании</w:t>
      </w:r>
      <w:r w:rsidR="00AC487D" w:rsidRPr="00AC487D">
        <w:rPr>
          <w:i w:val="0"/>
          <w:color w:val="000000"/>
          <w:sz w:val="24"/>
        </w:rPr>
        <w:t>«</w:t>
      </w:r>
      <w:r w:rsidR="00AC487D" w:rsidRPr="00AC487D">
        <w:rPr>
          <w:i w:val="0"/>
          <w:color w:val="000000"/>
          <w:sz w:val="24"/>
          <w:lang w:val="kk-KZ"/>
        </w:rPr>
        <w:t>Управление государственных доходов по Келесскому району Д</w:t>
      </w:r>
      <w:r w:rsidR="00AC487D" w:rsidRPr="00AC487D">
        <w:rPr>
          <w:i w:val="0"/>
          <w:color w:val="000000"/>
          <w:sz w:val="24"/>
        </w:rPr>
        <w:t>епартамент</w:t>
      </w:r>
      <w:r w:rsidR="00AC487D" w:rsidRPr="00AC487D">
        <w:rPr>
          <w:i w:val="0"/>
          <w:color w:val="000000"/>
          <w:sz w:val="24"/>
          <w:lang w:val="kk-KZ"/>
        </w:rPr>
        <w:t xml:space="preserve">а государственных доходов </w:t>
      </w:r>
      <w:r w:rsidR="00AC487D" w:rsidRPr="00AC487D">
        <w:rPr>
          <w:i w:val="0"/>
          <w:color w:val="000000"/>
          <w:sz w:val="24"/>
        </w:rPr>
        <w:t xml:space="preserve">по </w:t>
      </w:r>
      <w:r w:rsidR="00AC487D" w:rsidRPr="00AC487D">
        <w:rPr>
          <w:i w:val="0"/>
          <w:color w:val="000000"/>
          <w:sz w:val="24"/>
          <w:lang w:val="kk-KZ"/>
        </w:rPr>
        <w:t>Туркестанской</w:t>
      </w:r>
      <w:r w:rsidR="00AC487D" w:rsidRPr="00AC487D">
        <w:rPr>
          <w:i w:val="0"/>
          <w:color w:val="000000"/>
          <w:sz w:val="24"/>
        </w:rPr>
        <w:t xml:space="preserve"> области </w:t>
      </w:r>
      <w:r w:rsidR="00AC487D" w:rsidRPr="00AC487D">
        <w:rPr>
          <w:i w:val="0"/>
          <w:color w:val="000000"/>
          <w:sz w:val="24"/>
          <w:lang w:val="kk-KZ"/>
        </w:rPr>
        <w:t>К</w:t>
      </w:r>
      <w:r w:rsidR="00AC487D" w:rsidRPr="00AC487D">
        <w:rPr>
          <w:i w:val="0"/>
          <w:color w:val="000000"/>
          <w:sz w:val="24"/>
        </w:rPr>
        <w:t>омитета</w:t>
      </w:r>
      <w:r w:rsidR="00AC487D" w:rsidRPr="00AC487D">
        <w:rPr>
          <w:i w:val="0"/>
          <w:color w:val="000000"/>
          <w:sz w:val="24"/>
          <w:lang w:val="kk-KZ"/>
        </w:rPr>
        <w:t xml:space="preserve"> государственных доходов</w:t>
      </w:r>
      <w:r w:rsidR="00AC487D" w:rsidRPr="00AC487D">
        <w:rPr>
          <w:i w:val="0"/>
          <w:color w:val="000000"/>
          <w:sz w:val="24"/>
        </w:rPr>
        <w:t xml:space="preserve"> Министерства финансов Республики Казахстан», индекс </w:t>
      </w:r>
      <w:r w:rsidR="00AC487D" w:rsidRPr="00AC487D">
        <w:rPr>
          <w:i w:val="0"/>
          <w:color w:val="000000"/>
          <w:sz w:val="24"/>
          <w:lang w:val="kk-KZ"/>
        </w:rPr>
        <w:t>160905, Келесский район, с.Абай</w:t>
      </w:r>
      <w:r w:rsidR="00AC487D" w:rsidRPr="00AC487D">
        <w:rPr>
          <w:i w:val="0"/>
          <w:color w:val="000000"/>
          <w:sz w:val="24"/>
        </w:rPr>
        <w:t>, ул.</w:t>
      </w:r>
      <w:r w:rsidR="00AC487D" w:rsidRPr="00AC487D">
        <w:rPr>
          <w:i w:val="0"/>
          <w:color w:val="000000"/>
          <w:sz w:val="24"/>
          <w:lang w:val="kk-KZ"/>
        </w:rPr>
        <w:t xml:space="preserve"> А.Жылкышиева №13А</w:t>
      </w:r>
      <w:r w:rsidR="00AC487D" w:rsidRPr="00AC487D">
        <w:rPr>
          <w:i w:val="0"/>
          <w:color w:val="000000"/>
          <w:sz w:val="24"/>
        </w:rPr>
        <w:t xml:space="preserve">, телефон для справок </w:t>
      </w:r>
      <w:r w:rsidR="0082499B">
        <w:rPr>
          <w:i w:val="0"/>
          <w:color w:val="000000"/>
          <w:sz w:val="24"/>
          <w:lang w:val="kk-KZ"/>
        </w:rPr>
        <w:t>8</w:t>
      </w:r>
      <w:r w:rsidR="00AC487D" w:rsidRPr="00AC487D">
        <w:rPr>
          <w:i w:val="0"/>
          <w:color w:val="000000"/>
          <w:sz w:val="24"/>
          <w:lang w:val="kk-KZ"/>
        </w:rPr>
        <w:t>(72532) 3-16</w:t>
      </w:r>
      <w:r w:rsidR="007F05A2">
        <w:rPr>
          <w:i w:val="0"/>
          <w:color w:val="000000"/>
          <w:sz w:val="24"/>
          <w:lang w:val="kk-KZ"/>
        </w:rPr>
        <w:t>-</w:t>
      </w:r>
      <w:r w:rsidR="00AC487D" w:rsidRPr="00AC487D">
        <w:rPr>
          <w:i w:val="0"/>
          <w:color w:val="000000"/>
          <w:sz w:val="24"/>
          <w:lang w:val="kk-KZ"/>
        </w:rPr>
        <w:t>3</w:t>
      </w:r>
      <w:r w:rsidR="005E3D4B">
        <w:rPr>
          <w:i w:val="0"/>
          <w:color w:val="000000"/>
          <w:sz w:val="24"/>
          <w:lang w:val="kk-KZ"/>
        </w:rPr>
        <w:t>6</w:t>
      </w:r>
      <w:bookmarkStart w:id="0" w:name="_GoBack"/>
      <w:bookmarkEnd w:id="0"/>
      <w:r w:rsidR="00AC487D" w:rsidRPr="00AC487D">
        <w:rPr>
          <w:i w:val="0"/>
          <w:color w:val="000000"/>
          <w:sz w:val="24"/>
          <w:lang w:val="kk-KZ"/>
        </w:rPr>
        <w:t>, электронный адрес:</w:t>
      </w:r>
      <w:r w:rsidR="00841D97">
        <w:rPr>
          <w:i w:val="0"/>
          <w:color w:val="000000"/>
          <w:sz w:val="24"/>
          <w:lang w:val="kk-KZ"/>
        </w:rPr>
        <w:t xml:space="preserve"> </w:t>
      </w:r>
      <w:hyperlink r:id="rId9" w:history="1">
        <w:r w:rsidR="00C92CF8" w:rsidRPr="00C92CF8">
          <w:rPr>
            <w:rStyle w:val="a3"/>
            <w:sz w:val="24"/>
          </w:rPr>
          <w:t>b.turymbet@kgd.gov.kz</w:t>
        </w:r>
      </w:hyperlink>
      <w:r w:rsidR="00841D97">
        <w:rPr>
          <w:lang w:val="kk-KZ"/>
        </w:rPr>
        <w:t xml:space="preserve"> </w:t>
      </w:r>
      <w:r w:rsidRPr="0082499B">
        <w:rPr>
          <w:i w:val="0"/>
          <w:sz w:val="24"/>
          <w:szCs w:val="24"/>
          <w:u w:val="single"/>
        </w:rPr>
        <w:t>максимально допустимый размер файл</w:t>
      </w:r>
      <w:r w:rsidRPr="0082499B">
        <w:rPr>
          <w:i w:val="0"/>
          <w:sz w:val="24"/>
          <w:szCs w:val="24"/>
          <w:u w:val="single"/>
          <w:lang w:val="kk-KZ"/>
        </w:rPr>
        <w:t>а 60МБ)</w:t>
      </w:r>
      <w:r w:rsidRPr="008D69C6">
        <w:rPr>
          <w:i w:val="0"/>
          <w:color w:val="000000"/>
          <w:sz w:val="24"/>
          <w:szCs w:val="24"/>
        </w:rPr>
        <w:t>в течение 3 рабочих дней со дня уведомления кандидатов о допуске их к собеседованию.</w:t>
      </w:r>
    </w:p>
    <w:p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C2335" w:rsidRPr="00E61795" w:rsidRDefault="00CC2335" w:rsidP="00CC2335">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rsidR="00CC2335" w:rsidRPr="003E65E2" w:rsidRDefault="00CC2335" w:rsidP="00CC2335">
      <w:pPr>
        <w:tabs>
          <w:tab w:val="left" w:pos="9923"/>
        </w:tabs>
        <w:ind w:firstLine="709"/>
        <w:jc w:val="both"/>
        <w:rPr>
          <w:b w:val="0"/>
          <w:i w:val="0"/>
          <w:sz w:val="24"/>
        </w:rPr>
      </w:pPr>
      <w:r w:rsidRPr="003E65E2">
        <w:rPr>
          <w:b w:val="0"/>
          <w:i w:val="0"/>
          <w:sz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w:t>
      </w:r>
      <w:r w:rsidRPr="003E65E2">
        <w:rPr>
          <w:b w:val="0"/>
          <w:i w:val="0"/>
          <w:sz w:val="24"/>
        </w:rPr>
        <w:lastRenderedPageBreak/>
        <w:t>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CC2335" w:rsidRPr="00296688" w:rsidRDefault="00CC2335" w:rsidP="000772B3">
      <w:pPr>
        <w:tabs>
          <w:tab w:val="left" w:pos="9923"/>
        </w:tabs>
        <w:ind w:firstLine="709"/>
        <w:jc w:val="both"/>
        <w:rPr>
          <w:b w:val="0"/>
          <w:i w:val="0"/>
          <w:color w:val="000000"/>
          <w:sz w:val="24"/>
          <w:szCs w:val="24"/>
        </w:rPr>
      </w:pPr>
    </w:p>
    <w:p w:rsidR="009B0AEA" w:rsidRDefault="009B0AEA" w:rsidP="005F356C">
      <w:pPr>
        <w:tabs>
          <w:tab w:val="left" w:pos="9923"/>
        </w:tabs>
        <w:ind w:firstLine="709"/>
        <w:jc w:val="both"/>
        <w:rPr>
          <w:b w:val="0"/>
          <w:i w:val="0"/>
          <w:sz w:val="24"/>
          <w:lang w:val="kk-KZ"/>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4A7A94" w:rsidRDefault="004A7A94" w:rsidP="007F3352">
      <w:pPr>
        <w:tabs>
          <w:tab w:val="left" w:pos="578"/>
        </w:tabs>
        <w:ind w:left="5670"/>
        <w:contextualSpacing/>
        <w:rPr>
          <w:rFonts w:eastAsiaTheme="minorEastAsia"/>
          <w:b w:val="0"/>
          <w:i w:val="0"/>
          <w:color w:val="000000"/>
          <w:lang w:val="kk-KZ" w:eastAsia="ja-JP"/>
        </w:rPr>
      </w:pPr>
    </w:p>
    <w:p w:rsidR="00674F1B" w:rsidRDefault="00674F1B" w:rsidP="007F3352">
      <w:pPr>
        <w:tabs>
          <w:tab w:val="left" w:pos="578"/>
        </w:tabs>
        <w:ind w:left="5670"/>
        <w:contextualSpacing/>
        <w:rPr>
          <w:rFonts w:eastAsiaTheme="minorEastAsia"/>
          <w:b w:val="0"/>
          <w:i w:val="0"/>
          <w:color w:val="000000"/>
          <w:lang w:val="kk-KZ" w:eastAsia="ja-JP"/>
        </w:rPr>
      </w:pPr>
    </w:p>
    <w:p w:rsidR="00674F1B" w:rsidRDefault="00674F1B" w:rsidP="007F3352">
      <w:pPr>
        <w:tabs>
          <w:tab w:val="left" w:pos="578"/>
        </w:tabs>
        <w:ind w:left="5670"/>
        <w:contextualSpacing/>
        <w:rPr>
          <w:rFonts w:eastAsiaTheme="minorEastAsia"/>
          <w:b w:val="0"/>
          <w:i w:val="0"/>
          <w:color w:val="000000"/>
          <w:lang w:val="kk-KZ" w:eastAsia="ja-JP"/>
        </w:rPr>
      </w:pPr>
    </w:p>
    <w:p w:rsidR="00674F1B" w:rsidRDefault="00674F1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7F05A2" w:rsidRDefault="007F05A2"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82499B" w:rsidRDefault="0082499B" w:rsidP="007F3352">
      <w:pPr>
        <w:tabs>
          <w:tab w:val="left" w:pos="578"/>
        </w:tabs>
        <w:ind w:left="5670"/>
        <w:contextualSpacing/>
        <w:rPr>
          <w:rFonts w:eastAsiaTheme="minorEastAsia"/>
          <w:b w:val="0"/>
          <w:i w:val="0"/>
          <w:color w:val="000000"/>
          <w:lang w:val="kk-KZ" w:eastAsia="ja-JP"/>
        </w:rPr>
      </w:pPr>
    </w:p>
    <w:p w:rsidR="00340BCA" w:rsidRDefault="00340BCA" w:rsidP="007F3352">
      <w:pPr>
        <w:tabs>
          <w:tab w:val="left" w:pos="578"/>
        </w:tabs>
        <w:ind w:left="5670"/>
        <w:contextualSpacing/>
        <w:rPr>
          <w:rFonts w:eastAsiaTheme="minorEastAsia"/>
          <w:b w:val="0"/>
          <w:i w:val="0"/>
          <w:color w:val="000000"/>
          <w:lang w:val="kk-KZ" w:eastAsia="ja-JP"/>
        </w:rPr>
      </w:pPr>
    </w:p>
    <w:p w:rsidR="00340BCA" w:rsidRDefault="00340BCA" w:rsidP="007F3352">
      <w:pPr>
        <w:tabs>
          <w:tab w:val="left" w:pos="578"/>
        </w:tabs>
        <w:ind w:left="5670"/>
        <w:contextualSpacing/>
        <w:rPr>
          <w:rFonts w:eastAsiaTheme="minorEastAsia"/>
          <w:b w:val="0"/>
          <w:i w:val="0"/>
          <w:color w:val="000000"/>
          <w:lang w:val="kk-KZ" w:eastAsia="ja-JP"/>
        </w:rPr>
      </w:pP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Приложение 2</w:t>
      </w: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rsidR="007F3352" w:rsidRPr="007F3352" w:rsidRDefault="007F3352" w:rsidP="007F3352">
      <w:pPr>
        <w:tabs>
          <w:tab w:val="left" w:pos="578"/>
        </w:tabs>
        <w:ind w:firstLine="317"/>
        <w:contextualSpacing/>
        <w:rPr>
          <w:rFonts w:eastAsiaTheme="minorEastAsia"/>
          <w:b w:val="0"/>
          <w:i w:val="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eastAsia="ja-JP"/>
        </w:rPr>
        <w:t>–</w:t>
      </w:r>
      <w:r w:rsidRPr="007F3352">
        <w:rPr>
          <w:rFonts w:eastAsiaTheme="minorEastAsia"/>
          <w:b w:val="0"/>
          <w:i w:val="0"/>
          <w:color w:val="000000"/>
          <w:lang w:eastAsia="ja-JP"/>
        </w:rPr>
        <w:t>ресурсе государственного органа видеозаписи моего собеседования согласен_______________________</w:t>
      </w:r>
    </w:p>
    <w:p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(да/нет)</w:t>
      </w:r>
    </w:p>
    <w:p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 xml:space="preserve">e-mail: </w:t>
      </w: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rsidR="007F3352" w:rsidRPr="007F3352" w:rsidRDefault="007F3352" w:rsidP="007F3352">
      <w:pPr>
        <w:tabs>
          <w:tab w:val="left" w:pos="578"/>
        </w:tabs>
        <w:ind w:firstLine="317"/>
        <w:contextualSpacing/>
        <w:rPr>
          <w:rFonts w:eastAsiaTheme="minorEastAsia"/>
          <w:b w:val="0"/>
          <w:i w:val="0"/>
          <w:color w:val="000000"/>
          <w:lang w:eastAsia="ja-JP"/>
        </w:rPr>
      </w:pPr>
    </w:p>
    <w:p w:rsidR="00E6516F" w:rsidRDefault="00E6516F" w:rsidP="003A26AC">
      <w:pPr>
        <w:pStyle w:val="aa"/>
        <w:tabs>
          <w:tab w:val="left" w:pos="660"/>
        </w:tabs>
        <w:ind w:left="0"/>
        <w:jc w:val="both"/>
        <w:rPr>
          <w:color w:val="000000"/>
          <w:sz w:val="24"/>
          <w:szCs w:val="24"/>
        </w:rPr>
      </w:pPr>
    </w:p>
    <w:p w:rsidR="00E6516F" w:rsidRDefault="00E6516F" w:rsidP="003A26AC">
      <w:pPr>
        <w:pStyle w:val="aa"/>
        <w:tabs>
          <w:tab w:val="left" w:pos="660"/>
        </w:tabs>
        <w:ind w:left="0"/>
        <w:jc w:val="both"/>
        <w:rPr>
          <w:color w:val="000000"/>
          <w:sz w:val="24"/>
          <w:szCs w:val="24"/>
        </w:rPr>
      </w:pPr>
    </w:p>
    <w:p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rsidR="00BF045A" w:rsidRDefault="00BF045A" w:rsidP="003A26AC">
      <w:pPr>
        <w:pStyle w:val="aa"/>
        <w:tabs>
          <w:tab w:val="left" w:pos="660"/>
        </w:tabs>
        <w:ind w:left="0"/>
        <w:jc w:val="both"/>
        <w:rPr>
          <w:rFonts w:eastAsiaTheme="minorEastAsia"/>
          <w:color w:val="000000"/>
          <w:sz w:val="28"/>
          <w:szCs w:val="28"/>
          <w:lang w:eastAsia="ja-JP"/>
        </w:rPr>
      </w:pPr>
    </w:p>
    <w:p w:rsidR="00BF045A" w:rsidRDefault="00BF045A" w:rsidP="003A26AC">
      <w:pPr>
        <w:pStyle w:val="aa"/>
        <w:tabs>
          <w:tab w:val="left" w:pos="660"/>
        </w:tabs>
        <w:ind w:left="0"/>
        <w:jc w:val="both"/>
        <w:rPr>
          <w:rFonts w:eastAsiaTheme="minorEastAsia"/>
          <w:color w:val="000000"/>
          <w:sz w:val="28"/>
          <w:szCs w:val="28"/>
          <w:lang w:eastAsia="ja-JP"/>
        </w:rPr>
      </w:pPr>
    </w:p>
    <w:p w:rsidR="00E6516F" w:rsidRDefault="00BF045A" w:rsidP="003A26AC">
      <w:pPr>
        <w:pStyle w:val="aa"/>
        <w:tabs>
          <w:tab w:val="left" w:pos="660"/>
        </w:tabs>
        <w:ind w:left="0"/>
        <w:jc w:val="both"/>
        <w:rPr>
          <w:color w:val="000000"/>
          <w:sz w:val="24"/>
          <w:szCs w:val="24"/>
        </w:rPr>
      </w:pPr>
      <w:r w:rsidRPr="00605259">
        <w:rPr>
          <w:rFonts w:eastAsiaTheme="minorEastAsia"/>
          <w:color w:val="000000"/>
          <w:sz w:val="28"/>
          <w:szCs w:val="28"/>
          <w:lang w:eastAsia="ja-JP"/>
        </w:rPr>
        <w:t>«____»_______________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67" w:rsidRDefault="008C2D67" w:rsidP="00864327">
      <w:r>
        <w:separator/>
      </w:r>
    </w:p>
  </w:endnote>
  <w:endnote w:type="continuationSeparator" w:id="0">
    <w:p w:rsidR="008C2D67" w:rsidRDefault="008C2D67"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67" w:rsidRDefault="008C2D67" w:rsidP="00864327">
      <w:r>
        <w:separator/>
      </w:r>
    </w:p>
  </w:footnote>
  <w:footnote w:type="continuationSeparator" w:id="0">
    <w:p w:rsidR="008C2D67" w:rsidRDefault="008C2D67"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32395EFD"/>
    <w:multiLevelType w:val="multilevel"/>
    <w:tmpl w:val="A62C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1486"/>
    <w:rsid w:val="00001639"/>
    <w:rsid w:val="00001833"/>
    <w:rsid w:val="00003D15"/>
    <w:rsid w:val="0001019E"/>
    <w:rsid w:val="00011D8D"/>
    <w:rsid w:val="000122C4"/>
    <w:rsid w:val="00012505"/>
    <w:rsid w:val="00016607"/>
    <w:rsid w:val="0001716A"/>
    <w:rsid w:val="00017FC2"/>
    <w:rsid w:val="00022528"/>
    <w:rsid w:val="00022C62"/>
    <w:rsid w:val="00025D01"/>
    <w:rsid w:val="00027CBF"/>
    <w:rsid w:val="00030B6C"/>
    <w:rsid w:val="00031D22"/>
    <w:rsid w:val="000325A5"/>
    <w:rsid w:val="000342E0"/>
    <w:rsid w:val="00042CD2"/>
    <w:rsid w:val="00044F7B"/>
    <w:rsid w:val="000471B7"/>
    <w:rsid w:val="00052D98"/>
    <w:rsid w:val="000707E7"/>
    <w:rsid w:val="00070F48"/>
    <w:rsid w:val="00071644"/>
    <w:rsid w:val="00071C6E"/>
    <w:rsid w:val="00072748"/>
    <w:rsid w:val="000732B5"/>
    <w:rsid w:val="00074906"/>
    <w:rsid w:val="00074988"/>
    <w:rsid w:val="000772B3"/>
    <w:rsid w:val="00077B9D"/>
    <w:rsid w:val="00082E41"/>
    <w:rsid w:val="00083527"/>
    <w:rsid w:val="0008467C"/>
    <w:rsid w:val="00085C7C"/>
    <w:rsid w:val="00085D05"/>
    <w:rsid w:val="00091B3E"/>
    <w:rsid w:val="00096E4B"/>
    <w:rsid w:val="00097144"/>
    <w:rsid w:val="000A1135"/>
    <w:rsid w:val="000A159E"/>
    <w:rsid w:val="000A3C4B"/>
    <w:rsid w:val="000A643A"/>
    <w:rsid w:val="000A734A"/>
    <w:rsid w:val="000A7ABA"/>
    <w:rsid w:val="000A7D5C"/>
    <w:rsid w:val="000B0C34"/>
    <w:rsid w:val="000B14CB"/>
    <w:rsid w:val="000B32A7"/>
    <w:rsid w:val="000B5C34"/>
    <w:rsid w:val="000B742D"/>
    <w:rsid w:val="000C0D19"/>
    <w:rsid w:val="000C21EF"/>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05403"/>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47C6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76AA5"/>
    <w:rsid w:val="00184C99"/>
    <w:rsid w:val="00185BE1"/>
    <w:rsid w:val="00186327"/>
    <w:rsid w:val="00194954"/>
    <w:rsid w:val="00195016"/>
    <w:rsid w:val="001952E3"/>
    <w:rsid w:val="001955D2"/>
    <w:rsid w:val="00195ECF"/>
    <w:rsid w:val="0019654C"/>
    <w:rsid w:val="001965BC"/>
    <w:rsid w:val="0019750F"/>
    <w:rsid w:val="001A6DE4"/>
    <w:rsid w:val="001B0106"/>
    <w:rsid w:val="001B08A4"/>
    <w:rsid w:val="001B08CD"/>
    <w:rsid w:val="001B17BB"/>
    <w:rsid w:val="001B286B"/>
    <w:rsid w:val="001B2DBD"/>
    <w:rsid w:val="001B54DB"/>
    <w:rsid w:val="001B5D6C"/>
    <w:rsid w:val="001B777F"/>
    <w:rsid w:val="001C6332"/>
    <w:rsid w:val="001D1812"/>
    <w:rsid w:val="001D6B1C"/>
    <w:rsid w:val="001D7F4A"/>
    <w:rsid w:val="001E4CDF"/>
    <w:rsid w:val="001E4D20"/>
    <w:rsid w:val="001E7CCB"/>
    <w:rsid w:val="001F0939"/>
    <w:rsid w:val="001F1006"/>
    <w:rsid w:val="001F3672"/>
    <w:rsid w:val="001F38D6"/>
    <w:rsid w:val="001F3EB1"/>
    <w:rsid w:val="001F5256"/>
    <w:rsid w:val="001F5ED9"/>
    <w:rsid w:val="001F7B10"/>
    <w:rsid w:val="00200300"/>
    <w:rsid w:val="00201D0C"/>
    <w:rsid w:val="00202B17"/>
    <w:rsid w:val="00203979"/>
    <w:rsid w:val="002048D7"/>
    <w:rsid w:val="002050D2"/>
    <w:rsid w:val="002066A3"/>
    <w:rsid w:val="00207D8D"/>
    <w:rsid w:val="00210A55"/>
    <w:rsid w:val="00210A5C"/>
    <w:rsid w:val="00210FDE"/>
    <w:rsid w:val="002119B4"/>
    <w:rsid w:val="00212A3F"/>
    <w:rsid w:val="00213265"/>
    <w:rsid w:val="002151A9"/>
    <w:rsid w:val="0021659F"/>
    <w:rsid w:val="0021761C"/>
    <w:rsid w:val="00217A7D"/>
    <w:rsid w:val="00220342"/>
    <w:rsid w:val="00221330"/>
    <w:rsid w:val="00221457"/>
    <w:rsid w:val="0022198A"/>
    <w:rsid w:val="0022337C"/>
    <w:rsid w:val="0022381D"/>
    <w:rsid w:val="00223A3C"/>
    <w:rsid w:val="00224007"/>
    <w:rsid w:val="00225621"/>
    <w:rsid w:val="0023114D"/>
    <w:rsid w:val="00231722"/>
    <w:rsid w:val="0023262E"/>
    <w:rsid w:val="00234922"/>
    <w:rsid w:val="00235016"/>
    <w:rsid w:val="002379C7"/>
    <w:rsid w:val="00237FA9"/>
    <w:rsid w:val="00242E29"/>
    <w:rsid w:val="00242FC9"/>
    <w:rsid w:val="0024321F"/>
    <w:rsid w:val="002446DC"/>
    <w:rsid w:val="00245648"/>
    <w:rsid w:val="002503C5"/>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86EBD"/>
    <w:rsid w:val="002902F8"/>
    <w:rsid w:val="00290530"/>
    <w:rsid w:val="00290F41"/>
    <w:rsid w:val="0029107B"/>
    <w:rsid w:val="0029108D"/>
    <w:rsid w:val="00291D70"/>
    <w:rsid w:val="00293CC2"/>
    <w:rsid w:val="00293CCB"/>
    <w:rsid w:val="002943D8"/>
    <w:rsid w:val="00296688"/>
    <w:rsid w:val="002970BA"/>
    <w:rsid w:val="002A20E7"/>
    <w:rsid w:val="002A3C1F"/>
    <w:rsid w:val="002A5EE1"/>
    <w:rsid w:val="002A71CA"/>
    <w:rsid w:val="002B20F0"/>
    <w:rsid w:val="002B271D"/>
    <w:rsid w:val="002B5BAF"/>
    <w:rsid w:val="002C0DA6"/>
    <w:rsid w:val="002C254C"/>
    <w:rsid w:val="002C4002"/>
    <w:rsid w:val="002C69A8"/>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3627"/>
    <w:rsid w:val="00324076"/>
    <w:rsid w:val="00325C3C"/>
    <w:rsid w:val="003278A2"/>
    <w:rsid w:val="00327D59"/>
    <w:rsid w:val="003304DA"/>
    <w:rsid w:val="003320CA"/>
    <w:rsid w:val="0033535A"/>
    <w:rsid w:val="00337680"/>
    <w:rsid w:val="00340BCA"/>
    <w:rsid w:val="00342E60"/>
    <w:rsid w:val="00343241"/>
    <w:rsid w:val="00345C26"/>
    <w:rsid w:val="003500C8"/>
    <w:rsid w:val="00350A57"/>
    <w:rsid w:val="00351EA8"/>
    <w:rsid w:val="003520FB"/>
    <w:rsid w:val="00353814"/>
    <w:rsid w:val="00357556"/>
    <w:rsid w:val="00360E35"/>
    <w:rsid w:val="003612A9"/>
    <w:rsid w:val="00362B2E"/>
    <w:rsid w:val="00364C47"/>
    <w:rsid w:val="00364FF2"/>
    <w:rsid w:val="00366E48"/>
    <w:rsid w:val="00367F47"/>
    <w:rsid w:val="00372EF1"/>
    <w:rsid w:val="00373066"/>
    <w:rsid w:val="0037504D"/>
    <w:rsid w:val="00376768"/>
    <w:rsid w:val="0037737E"/>
    <w:rsid w:val="003776AE"/>
    <w:rsid w:val="00381556"/>
    <w:rsid w:val="00382CC3"/>
    <w:rsid w:val="00383D4B"/>
    <w:rsid w:val="00384759"/>
    <w:rsid w:val="0038595C"/>
    <w:rsid w:val="003864C2"/>
    <w:rsid w:val="003864E1"/>
    <w:rsid w:val="00386D13"/>
    <w:rsid w:val="003916F2"/>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6A37"/>
    <w:rsid w:val="003C70B7"/>
    <w:rsid w:val="003C7309"/>
    <w:rsid w:val="003D19EF"/>
    <w:rsid w:val="003D2183"/>
    <w:rsid w:val="003D389A"/>
    <w:rsid w:val="003D3C23"/>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14F7E"/>
    <w:rsid w:val="004208C7"/>
    <w:rsid w:val="00421C1D"/>
    <w:rsid w:val="00423A50"/>
    <w:rsid w:val="00423C6F"/>
    <w:rsid w:val="00425078"/>
    <w:rsid w:val="004259FA"/>
    <w:rsid w:val="004266FB"/>
    <w:rsid w:val="004300AF"/>
    <w:rsid w:val="00432562"/>
    <w:rsid w:val="00435477"/>
    <w:rsid w:val="00435845"/>
    <w:rsid w:val="00436148"/>
    <w:rsid w:val="0043743F"/>
    <w:rsid w:val="00437A5F"/>
    <w:rsid w:val="00440225"/>
    <w:rsid w:val="0044132B"/>
    <w:rsid w:val="00441823"/>
    <w:rsid w:val="00443654"/>
    <w:rsid w:val="00450460"/>
    <w:rsid w:val="0045179B"/>
    <w:rsid w:val="004521D2"/>
    <w:rsid w:val="00454E98"/>
    <w:rsid w:val="00455279"/>
    <w:rsid w:val="004559C6"/>
    <w:rsid w:val="00455DDD"/>
    <w:rsid w:val="004565A3"/>
    <w:rsid w:val="00456C19"/>
    <w:rsid w:val="00457A15"/>
    <w:rsid w:val="00460EBC"/>
    <w:rsid w:val="0046160B"/>
    <w:rsid w:val="00461DA5"/>
    <w:rsid w:val="004624E2"/>
    <w:rsid w:val="004628E4"/>
    <w:rsid w:val="00465265"/>
    <w:rsid w:val="00466F8B"/>
    <w:rsid w:val="00467337"/>
    <w:rsid w:val="00472343"/>
    <w:rsid w:val="00473B66"/>
    <w:rsid w:val="00475775"/>
    <w:rsid w:val="004822ED"/>
    <w:rsid w:val="0048334D"/>
    <w:rsid w:val="00487C28"/>
    <w:rsid w:val="0049113F"/>
    <w:rsid w:val="00493D2B"/>
    <w:rsid w:val="004A089A"/>
    <w:rsid w:val="004A7A94"/>
    <w:rsid w:val="004A7B5B"/>
    <w:rsid w:val="004B025E"/>
    <w:rsid w:val="004B0BA5"/>
    <w:rsid w:val="004B0EDA"/>
    <w:rsid w:val="004B1CD0"/>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1DEC"/>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36CB"/>
    <w:rsid w:val="00554988"/>
    <w:rsid w:val="00561CD6"/>
    <w:rsid w:val="00563C34"/>
    <w:rsid w:val="005647E9"/>
    <w:rsid w:val="00564905"/>
    <w:rsid w:val="00565942"/>
    <w:rsid w:val="005659C1"/>
    <w:rsid w:val="005663EF"/>
    <w:rsid w:val="005677B7"/>
    <w:rsid w:val="005700C5"/>
    <w:rsid w:val="00571065"/>
    <w:rsid w:val="005728F1"/>
    <w:rsid w:val="005731BF"/>
    <w:rsid w:val="00583D0B"/>
    <w:rsid w:val="00584493"/>
    <w:rsid w:val="0058469F"/>
    <w:rsid w:val="005861B3"/>
    <w:rsid w:val="00587444"/>
    <w:rsid w:val="00591899"/>
    <w:rsid w:val="00591CF6"/>
    <w:rsid w:val="00591D2A"/>
    <w:rsid w:val="005921D8"/>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0FA9"/>
    <w:rsid w:val="005E10D0"/>
    <w:rsid w:val="005E2641"/>
    <w:rsid w:val="005E3D4B"/>
    <w:rsid w:val="005E4777"/>
    <w:rsid w:val="005E7A2D"/>
    <w:rsid w:val="005E7F0A"/>
    <w:rsid w:val="005F2C1B"/>
    <w:rsid w:val="005F356C"/>
    <w:rsid w:val="005F35AD"/>
    <w:rsid w:val="005F6252"/>
    <w:rsid w:val="00600A0C"/>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57E58"/>
    <w:rsid w:val="00660581"/>
    <w:rsid w:val="00660A6A"/>
    <w:rsid w:val="00663FF7"/>
    <w:rsid w:val="006651A5"/>
    <w:rsid w:val="00665952"/>
    <w:rsid w:val="00665CD3"/>
    <w:rsid w:val="006663F0"/>
    <w:rsid w:val="00674E5C"/>
    <w:rsid w:val="00674F1B"/>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06E87"/>
    <w:rsid w:val="00710881"/>
    <w:rsid w:val="00713214"/>
    <w:rsid w:val="00717221"/>
    <w:rsid w:val="00717ED3"/>
    <w:rsid w:val="00720EDD"/>
    <w:rsid w:val="00725CB8"/>
    <w:rsid w:val="00726685"/>
    <w:rsid w:val="00726A61"/>
    <w:rsid w:val="00727152"/>
    <w:rsid w:val="00731B85"/>
    <w:rsid w:val="00733429"/>
    <w:rsid w:val="00733579"/>
    <w:rsid w:val="00737D22"/>
    <w:rsid w:val="00740D06"/>
    <w:rsid w:val="007445A2"/>
    <w:rsid w:val="00746A46"/>
    <w:rsid w:val="00747359"/>
    <w:rsid w:val="00754CD0"/>
    <w:rsid w:val="007560EE"/>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5BCF"/>
    <w:rsid w:val="00776DAD"/>
    <w:rsid w:val="007773FC"/>
    <w:rsid w:val="007777E3"/>
    <w:rsid w:val="00781296"/>
    <w:rsid w:val="00784529"/>
    <w:rsid w:val="00787661"/>
    <w:rsid w:val="00790A6F"/>
    <w:rsid w:val="00793EE5"/>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A18"/>
    <w:rsid w:val="007C7E77"/>
    <w:rsid w:val="007D09B9"/>
    <w:rsid w:val="007D1205"/>
    <w:rsid w:val="007D18B6"/>
    <w:rsid w:val="007E0F17"/>
    <w:rsid w:val="007E17CD"/>
    <w:rsid w:val="007E220A"/>
    <w:rsid w:val="007E2321"/>
    <w:rsid w:val="007E2D62"/>
    <w:rsid w:val="007E31CA"/>
    <w:rsid w:val="007E32E3"/>
    <w:rsid w:val="007E7100"/>
    <w:rsid w:val="007F05A2"/>
    <w:rsid w:val="007F1E6F"/>
    <w:rsid w:val="007F3352"/>
    <w:rsid w:val="00800B92"/>
    <w:rsid w:val="00801183"/>
    <w:rsid w:val="00803279"/>
    <w:rsid w:val="0081005A"/>
    <w:rsid w:val="00810AEC"/>
    <w:rsid w:val="00811B03"/>
    <w:rsid w:val="0081532C"/>
    <w:rsid w:val="00816547"/>
    <w:rsid w:val="00817EB8"/>
    <w:rsid w:val="008221AA"/>
    <w:rsid w:val="0082499B"/>
    <w:rsid w:val="008271C6"/>
    <w:rsid w:val="008273BD"/>
    <w:rsid w:val="00832493"/>
    <w:rsid w:val="00832668"/>
    <w:rsid w:val="00832790"/>
    <w:rsid w:val="00832F4A"/>
    <w:rsid w:val="00836B4C"/>
    <w:rsid w:val="00841D97"/>
    <w:rsid w:val="00847B68"/>
    <w:rsid w:val="00855441"/>
    <w:rsid w:val="008554CE"/>
    <w:rsid w:val="00856D7A"/>
    <w:rsid w:val="00861B93"/>
    <w:rsid w:val="00864327"/>
    <w:rsid w:val="008718D3"/>
    <w:rsid w:val="008739A3"/>
    <w:rsid w:val="008762F1"/>
    <w:rsid w:val="00880A06"/>
    <w:rsid w:val="00883803"/>
    <w:rsid w:val="00885CC7"/>
    <w:rsid w:val="00886A5F"/>
    <w:rsid w:val="00887667"/>
    <w:rsid w:val="008912B9"/>
    <w:rsid w:val="00891F6D"/>
    <w:rsid w:val="0089556E"/>
    <w:rsid w:val="008A144B"/>
    <w:rsid w:val="008A276B"/>
    <w:rsid w:val="008A6555"/>
    <w:rsid w:val="008A7D5B"/>
    <w:rsid w:val="008B0821"/>
    <w:rsid w:val="008B54ED"/>
    <w:rsid w:val="008B5DEE"/>
    <w:rsid w:val="008B7A2F"/>
    <w:rsid w:val="008C023F"/>
    <w:rsid w:val="008C2D67"/>
    <w:rsid w:val="008C2F57"/>
    <w:rsid w:val="008C545B"/>
    <w:rsid w:val="008D2F1A"/>
    <w:rsid w:val="008D3591"/>
    <w:rsid w:val="008D6044"/>
    <w:rsid w:val="008D678D"/>
    <w:rsid w:val="008D69C6"/>
    <w:rsid w:val="008D7CB5"/>
    <w:rsid w:val="008E12D5"/>
    <w:rsid w:val="008E1C4B"/>
    <w:rsid w:val="008E2A69"/>
    <w:rsid w:val="008E3DD6"/>
    <w:rsid w:val="008E4F09"/>
    <w:rsid w:val="008E4F78"/>
    <w:rsid w:val="008E536B"/>
    <w:rsid w:val="008E610C"/>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666BE"/>
    <w:rsid w:val="009677BF"/>
    <w:rsid w:val="009729F3"/>
    <w:rsid w:val="009730BD"/>
    <w:rsid w:val="0097318B"/>
    <w:rsid w:val="00974EF3"/>
    <w:rsid w:val="00976C8B"/>
    <w:rsid w:val="00981D49"/>
    <w:rsid w:val="00986C9E"/>
    <w:rsid w:val="00991A73"/>
    <w:rsid w:val="0099201F"/>
    <w:rsid w:val="009935C1"/>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020D"/>
    <w:rsid w:val="009D1E29"/>
    <w:rsid w:val="009E010F"/>
    <w:rsid w:val="009E0651"/>
    <w:rsid w:val="009E1205"/>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6B3"/>
    <w:rsid w:val="00A85777"/>
    <w:rsid w:val="00A85FAC"/>
    <w:rsid w:val="00A8663A"/>
    <w:rsid w:val="00A87D40"/>
    <w:rsid w:val="00A933E4"/>
    <w:rsid w:val="00A937A2"/>
    <w:rsid w:val="00A94AA1"/>
    <w:rsid w:val="00A95CA2"/>
    <w:rsid w:val="00AA0A0E"/>
    <w:rsid w:val="00AA0B26"/>
    <w:rsid w:val="00AA1747"/>
    <w:rsid w:val="00AA25DD"/>
    <w:rsid w:val="00AA2AC6"/>
    <w:rsid w:val="00AA3311"/>
    <w:rsid w:val="00AA3810"/>
    <w:rsid w:val="00AA427D"/>
    <w:rsid w:val="00AB20E3"/>
    <w:rsid w:val="00AB3EAA"/>
    <w:rsid w:val="00AB4174"/>
    <w:rsid w:val="00AB4B26"/>
    <w:rsid w:val="00AB7530"/>
    <w:rsid w:val="00AC0556"/>
    <w:rsid w:val="00AC21FD"/>
    <w:rsid w:val="00AC4348"/>
    <w:rsid w:val="00AC487D"/>
    <w:rsid w:val="00AC7D9C"/>
    <w:rsid w:val="00AD1261"/>
    <w:rsid w:val="00AD1FC0"/>
    <w:rsid w:val="00AD2FA0"/>
    <w:rsid w:val="00AD437D"/>
    <w:rsid w:val="00AD5EA9"/>
    <w:rsid w:val="00AD6EFB"/>
    <w:rsid w:val="00AE08A0"/>
    <w:rsid w:val="00AE19EF"/>
    <w:rsid w:val="00AE4671"/>
    <w:rsid w:val="00AE7773"/>
    <w:rsid w:val="00AE7F01"/>
    <w:rsid w:val="00AF3C7B"/>
    <w:rsid w:val="00AF5980"/>
    <w:rsid w:val="00AF6152"/>
    <w:rsid w:val="00B00796"/>
    <w:rsid w:val="00B07A4D"/>
    <w:rsid w:val="00B12A05"/>
    <w:rsid w:val="00B14B90"/>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0F7"/>
    <w:rsid w:val="00B47917"/>
    <w:rsid w:val="00B504F6"/>
    <w:rsid w:val="00B5530D"/>
    <w:rsid w:val="00B55CF1"/>
    <w:rsid w:val="00B56E77"/>
    <w:rsid w:val="00B5708B"/>
    <w:rsid w:val="00B575DB"/>
    <w:rsid w:val="00B57BDE"/>
    <w:rsid w:val="00B63457"/>
    <w:rsid w:val="00B6416D"/>
    <w:rsid w:val="00B642BB"/>
    <w:rsid w:val="00B650A7"/>
    <w:rsid w:val="00B6522B"/>
    <w:rsid w:val="00B65C76"/>
    <w:rsid w:val="00B66E57"/>
    <w:rsid w:val="00B70272"/>
    <w:rsid w:val="00B722F5"/>
    <w:rsid w:val="00B72588"/>
    <w:rsid w:val="00B72920"/>
    <w:rsid w:val="00B72FCE"/>
    <w:rsid w:val="00B74780"/>
    <w:rsid w:val="00B754B3"/>
    <w:rsid w:val="00B757EC"/>
    <w:rsid w:val="00B76203"/>
    <w:rsid w:val="00B84D42"/>
    <w:rsid w:val="00B91B88"/>
    <w:rsid w:val="00B91E0D"/>
    <w:rsid w:val="00B97246"/>
    <w:rsid w:val="00B9794B"/>
    <w:rsid w:val="00BA5827"/>
    <w:rsid w:val="00BB150C"/>
    <w:rsid w:val="00BB1768"/>
    <w:rsid w:val="00BB1D65"/>
    <w:rsid w:val="00BB2E41"/>
    <w:rsid w:val="00BB37F2"/>
    <w:rsid w:val="00BC0621"/>
    <w:rsid w:val="00BC0B2A"/>
    <w:rsid w:val="00BC2444"/>
    <w:rsid w:val="00BC44FA"/>
    <w:rsid w:val="00BC5A3E"/>
    <w:rsid w:val="00BD53F1"/>
    <w:rsid w:val="00BD62C7"/>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28E4"/>
    <w:rsid w:val="00C13BC2"/>
    <w:rsid w:val="00C13D08"/>
    <w:rsid w:val="00C14207"/>
    <w:rsid w:val="00C1420F"/>
    <w:rsid w:val="00C20410"/>
    <w:rsid w:val="00C21134"/>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CF8"/>
    <w:rsid w:val="00C92FB3"/>
    <w:rsid w:val="00C97E47"/>
    <w:rsid w:val="00CA2D68"/>
    <w:rsid w:val="00CA2D95"/>
    <w:rsid w:val="00CA4867"/>
    <w:rsid w:val="00CA497F"/>
    <w:rsid w:val="00CA6C00"/>
    <w:rsid w:val="00CA72BB"/>
    <w:rsid w:val="00CA730E"/>
    <w:rsid w:val="00CA7F6A"/>
    <w:rsid w:val="00CB24B0"/>
    <w:rsid w:val="00CB272A"/>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0C9"/>
    <w:rsid w:val="00D46661"/>
    <w:rsid w:val="00D46FB0"/>
    <w:rsid w:val="00D51B46"/>
    <w:rsid w:val="00D53979"/>
    <w:rsid w:val="00D55799"/>
    <w:rsid w:val="00D57267"/>
    <w:rsid w:val="00D57C21"/>
    <w:rsid w:val="00D6163B"/>
    <w:rsid w:val="00D6175B"/>
    <w:rsid w:val="00D62318"/>
    <w:rsid w:val="00D63356"/>
    <w:rsid w:val="00D65C1C"/>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2D58"/>
    <w:rsid w:val="00DD4BD9"/>
    <w:rsid w:val="00DD53F0"/>
    <w:rsid w:val="00DE3BAC"/>
    <w:rsid w:val="00DE711D"/>
    <w:rsid w:val="00DF1764"/>
    <w:rsid w:val="00DF1E05"/>
    <w:rsid w:val="00DF283A"/>
    <w:rsid w:val="00DF412E"/>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058B"/>
    <w:rsid w:val="00E21E6C"/>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504"/>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2654"/>
    <w:rsid w:val="00F03045"/>
    <w:rsid w:val="00F0431A"/>
    <w:rsid w:val="00F04D31"/>
    <w:rsid w:val="00F061BB"/>
    <w:rsid w:val="00F07568"/>
    <w:rsid w:val="00F1015D"/>
    <w:rsid w:val="00F10387"/>
    <w:rsid w:val="00F1487F"/>
    <w:rsid w:val="00F15035"/>
    <w:rsid w:val="00F200F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6C12"/>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07FF"/>
    <w:rsid w:val="00FD1919"/>
    <w:rsid w:val="00FD19BE"/>
    <w:rsid w:val="00FD1CAA"/>
    <w:rsid w:val="00FD433C"/>
    <w:rsid w:val="00FD45CA"/>
    <w:rsid w:val="00FD50CB"/>
    <w:rsid w:val="00FD5FA8"/>
    <w:rsid w:val="00FD7B51"/>
    <w:rsid w:val="00FF466C"/>
    <w:rsid w:val="00FF4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BFF7"/>
  <w15:docId w15:val="{8F38302E-33F1-4AF1-B978-F3F8D4E1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354">
      <w:bodyDiv w:val="1"/>
      <w:marLeft w:val="0"/>
      <w:marRight w:val="0"/>
      <w:marTop w:val="0"/>
      <w:marBottom w:val="0"/>
      <w:divBdr>
        <w:top w:val="none" w:sz="0" w:space="0" w:color="auto"/>
        <w:left w:val="none" w:sz="0" w:space="0" w:color="auto"/>
        <w:bottom w:val="none" w:sz="0" w:space="0" w:color="auto"/>
        <w:right w:val="none" w:sz="0" w:space="0" w:color="auto"/>
      </w:divBdr>
    </w:div>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11601079">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59432645">
      <w:bodyDiv w:val="1"/>
      <w:marLeft w:val="0"/>
      <w:marRight w:val="0"/>
      <w:marTop w:val="0"/>
      <w:marBottom w:val="0"/>
      <w:divBdr>
        <w:top w:val="none" w:sz="0" w:space="0" w:color="auto"/>
        <w:left w:val="none" w:sz="0" w:space="0" w:color="auto"/>
        <w:bottom w:val="none" w:sz="0" w:space="0" w:color="auto"/>
        <w:right w:val="none" w:sz="0" w:space="0" w:color="auto"/>
      </w:divBdr>
      <w:divsChild>
        <w:div w:id="1158423880">
          <w:marLeft w:val="0"/>
          <w:marRight w:val="0"/>
          <w:marTop w:val="0"/>
          <w:marBottom w:val="0"/>
          <w:divBdr>
            <w:top w:val="none" w:sz="0" w:space="0" w:color="auto"/>
            <w:left w:val="none" w:sz="0" w:space="0" w:color="auto"/>
            <w:bottom w:val="none" w:sz="0" w:space="0" w:color="auto"/>
            <w:right w:val="none" w:sz="0" w:space="0" w:color="auto"/>
          </w:divBdr>
          <w:divsChild>
            <w:div w:id="1504707796">
              <w:marLeft w:val="0"/>
              <w:marRight w:val="0"/>
              <w:marTop w:val="0"/>
              <w:marBottom w:val="0"/>
              <w:divBdr>
                <w:top w:val="none" w:sz="0" w:space="0" w:color="auto"/>
                <w:left w:val="none" w:sz="0" w:space="0" w:color="auto"/>
                <w:bottom w:val="none" w:sz="0" w:space="0" w:color="auto"/>
                <w:right w:val="none" w:sz="0" w:space="0" w:color="auto"/>
              </w:divBdr>
              <w:divsChild>
                <w:div w:id="911737028">
                  <w:marLeft w:val="0"/>
                  <w:marRight w:val="0"/>
                  <w:marTop w:val="0"/>
                  <w:marBottom w:val="0"/>
                  <w:divBdr>
                    <w:top w:val="none" w:sz="0" w:space="0" w:color="auto"/>
                    <w:left w:val="none" w:sz="0" w:space="0" w:color="auto"/>
                    <w:bottom w:val="none" w:sz="0" w:space="0" w:color="auto"/>
                    <w:right w:val="none" w:sz="0" w:space="0" w:color="auto"/>
                  </w:divBdr>
                  <w:divsChild>
                    <w:div w:id="2045133206">
                      <w:marLeft w:val="-240"/>
                      <w:marRight w:val="0"/>
                      <w:marTop w:val="150"/>
                      <w:marBottom w:val="600"/>
                      <w:divBdr>
                        <w:top w:val="none" w:sz="0" w:space="0" w:color="auto"/>
                        <w:left w:val="none" w:sz="0" w:space="0" w:color="auto"/>
                        <w:bottom w:val="none" w:sz="0" w:space="0" w:color="auto"/>
                        <w:right w:val="none" w:sz="0" w:space="0" w:color="auto"/>
                      </w:divBdr>
                      <w:divsChild>
                        <w:div w:id="2073117367">
                          <w:marLeft w:val="0"/>
                          <w:marRight w:val="0"/>
                          <w:marTop w:val="0"/>
                          <w:marBottom w:val="0"/>
                          <w:divBdr>
                            <w:top w:val="none" w:sz="0" w:space="0" w:color="auto"/>
                            <w:left w:val="none" w:sz="0" w:space="0" w:color="auto"/>
                            <w:bottom w:val="none" w:sz="0" w:space="0" w:color="auto"/>
                            <w:right w:val="none" w:sz="0" w:space="0" w:color="auto"/>
                          </w:divBdr>
                          <w:divsChild>
                            <w:div w:id="2033995171">
                              <w:marLeft w:val="0"/>
                              <w:marRight w:val="465"/>
                              <w:marTop w:val="105"/>
                              <w:marBottom w:val="600"/>
                              <w:divBdr>
                                <w:top w:val="none" w:sz="0" w:space="0" w:color="auto"/>
                                <w:left w:val="none" w:sz="0" w:space="0" w:color="auto"/>
                                <w:bottom w:val="none" w:sz="0" w:space="0" w:color="auto"/>
                                <w:right w:val="none" w:sz="0" w:space="0" w:color="auto"/>
                              </w:divBdr>
                              <w:divsChild>
                                <w:div w:id="14671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460949">
          <w:marLeft w:val="0"/>
          <w:marRight w:val="0"/>
          <w:marTop w:val="0"/>
          <w:marBottom w:val="0"/>
          <w:divBdr>
            <w:top w:val="none" w:sz="0" w:space="0" w:color="auto"/>
            <w:left w:val="none" w:sz="0" w:space="0" w:color="auto"/>
            <w:bottom w:val="none" w:sz="0" w:space="0" w:color="auto"/>
            <w:right w:val="none" w:sz="0" w:space="0" w:color="auto"/>
          </w:divBdr>
          <w:divsChild>
            <w:div w:id="467625775">
              <w:marLeft w:val="0"/>
              <w:marRight w:val="0"/>
              <w:marTop w:val="0"/>
              <w:marBottom w:val="0"/>
              <w:divBdr>
                <w:top w:val="none" w:sz="0" w:space="0" w:color="auto"/>
                <w:left w:val="none" w:sz="0" w:space="0" w:color="auto"/>
                <w:bottom w:val="none" w:sz="0" w:space="0" w:color="auto"/>
                <w:right w:val="none" w:sz="0" w:space="0" w:color="auto"/>
              </w:divBdr>
              <w:divsChild>
                <w:div w:id="1073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045866100">
      <w:bodyDiv w:val="1"/>
      <w:marLeft w:val="0"/>
      <w:marRight w:val="0"/>
      <w:marTop w:val="0"/>
      <w:marBottom w:val="0"/>
      <w:divBdr>
        <w:top w:val="none" w:sz="0" w:space="0" w:color="auto"/>
        <w:left w:val="none" w:sz="0" w:space="0" w:color="auto"/>
        <w:bottom w:val="none" w:sz="0" w:space="0" w:color="auto"/>
        <w:right w:val="none" w:sz="0" w:space="0" w:color="auto"/>
      </w:divBdr>
    </w:div>
    <w:div w:id="2103450624">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urymbet@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turymbet@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7AF97-1C8B-4052-B6E8-96CE8B8E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1407</Words>
  <Characters>8022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Балнұр Тұрүмбет</cp:lastModifiedBy>
  <cp:revision>68</cp:revision>
  <cp:lastPrinted>2022-04-08T06:44:00Z</cp:lastPrinted>
  <dcterms:created xsi:type="dcterms:W3CDTF">2022-04-08T06:00:00Z</dcterms:created>
  <dcterms:modified xsi:type="dcterms:W3CDTF">2024-09-23T05:59:00Z</dcterms:modified>
</cp:coreProperties>
</file>