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0843" w:rsidTr="00C4084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40843" w:rsidRDefault="00C40843" w:rsidP="00B433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31.10.2022-ғы № МКБ-М-05-18/2906 шығыс хаты</w:t>
            </w:r>
          </w:p>
          <w:p w:rsidR="00C40843" w:rsidRPr="00C40843" w:rsidRDefault="00C40843" w:rsidP="00B4333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31.10.2022-ғы № 25931 кіріс хаты</w:t>
            </w:r>
          </w:p>
        </w:tc>
      </w:tr>
    </w:tbl>
    <w:p w:rsidR="00B4333E" w:rsidRDefault="00B4333E" w:rsidP="00B43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  Қаржы министрлігінің 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басқармасының кон</w:t>
      </w:r>
      <w:r w:rsidR="00AD73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курстық комиссияның 2022 жылғы </w:t>
      </w:r>
      <w:r w:rsidR="00AD73A2" w:rsidRPr="00404CBA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AD73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қазандағы №0</w:t>
      </w:r>
      <w:r w:rsidR="00AD73A2" w:rsidRPr="00404CB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</w:t>
      </w:r>
      <w:r w:rsidR="00AD73A2">
        <w:rPr>
          <w:rFonts w:ascii="Times New Roman" w:hAnsi="Times New Roman" w:cs="Times New Roman"/>
          <w:b/>
          <w:bCs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4333E" w:rsidRDefault="00B4333E" w:rsidP="00B433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B4333E" w:rsidRPr="00404CBA" w:rsidTr="00B4333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 w:rsidP="00AD73A2">
            <w:pPr>
              <w:pStyle w:val="msonormalbullet2gif"/>
              <w:spacing w:line="276" w:lineRule="auto"/>
              <w:rPr>
                <w:rFonts w:eastAsiaTheme="minorEastAsia" w:cstheme="minorBidi"/>
                <w:b/>
                <w:sz w:val="28"/>
                <w:szCs w:val="28"/>
                <w:lang w:val="kk-KZ"/>
              </w:rPr>
            </w:pPr>
            <w:r>
              <w:rPr>
                <w:rFonts w:eastAsiaTheme="minorEastAsia" w:cstheme="minorBidi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AD73A2">
              <w:rPr>
                <w:color w:val="000000"/>
                <w:sz w:val="28"/>
                <w:szCs w:val="28"/>
                <w:lang w:val="kk-KZ"/>
              </w:rPr>
              <w:t>с</w:t>
            </w:r>
            <w:r w:rsidR="00AD73A2" w:rsidRPr="00A92EDB">
              <w:rPr>
                <w:sz w:val="28"/>
                <w:szCs w:val="28"/>
                <w:lang w:val="kk-KZ"/>
              </w:rPr>
              <w:t>алық төлеушілермен жұмыс бөлімінің басшысы</w:t>
            </w: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 xml:space="preserve"> (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>C-R-</w:t>
            </w:r>
            <w:r w:rsidR="00AD73A2">
              <w:rPr>
                <w:rFonts w:eastAsiaTheme="minorEastAsia" w:cstheme="minorBidi"/>
                <w:sz w:val="28"/>
                <w:szCs w:val="28"/>
                <w:lang w:val="kk-KZ"/>
              </w:rPr>
              <w:t>3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 xml:space="preserve"> санаты) лауазымына, (1 бірлік, </w:t>
            </w:r>
            <w:r w:rsidR="00AD73A2">
              <w:rPr>
                <w:rFonts w:eastAsiaTheme="minorEastAsia" w:cstheme="minorBidi"/>
                <w:sz w:val="28"/>
                <w:szCs w:val="28"/>
                <w:lang w:val="kk-KZ"/>
              </w:rPr>
              <w:t>А</w:t>
            </w:r>
            <w:r>
              <w:rPr>
                <w:rFonts w:eastAsiaTheme="minorEastAsia" w:cstheme="minorBidi"/>
                <w:sz w:val="28"/>
                <w:szCs w:val="28"/>
                <w:lang w:val="kk-KZ"/>
              </w:rPr>
              <w:t>-блок)</w:t>
            </w:r>
          </w:p>
        </w:tc>
      </w:tr>
      <w:tr w:rsidR="00B4333E" w:rsidTr="00B4333E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Pr="00AD73A2" w:rsidRDefault="00AD73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73A2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Паяев Бекзат Ниязбекович</w:t>
            </w:r>
          </w:p>
        </w:tc>
      </w:tr>
      <w:tr w:rsidR="00B4333E" w:rsidTr="00B4333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E" w:rsidRDefault="00B433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300EC" w:rsidRDefault="005300EC"/>
    <w:sectPr w:rsidR="005300EC" w:rsidSect="009A74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02" w:rsidRDefault="000B4702" w:rsidP="00C40843">
      <w:pPr>
        <w:spacing w:after="0" w:line="240" w:lineRule="auto"/>
      </w:pPr>
      <w:r>
        <w:separator/>
      </w:r>
    </w:p>
  </w:endnote>
  <w:endnote w:type="continuationSeparator" w:id="0">
    <w:p w:rsidR="000B4702" w:rsidRDefault="000B4702" w:rsidP="00C4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02" w:rsidRDefault="000B4702" w:rsidP="00C40843">
      <w:pPr>
        <w:spacing w:after="0" w:line="240" w:lineRule="auto"/>
      </w:pPr>
      <w:r>
        <w:separator/>
      </w:r>
    </w:p>
  </w:footnote>
  <w:footnote w:type="continuationSeparator" w:id="0">
    <w:p w:rsidR="000B4702" w:rsidRDefault="000B4702" w:rsidP="00C4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43" w:rsidRDefault="00404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843" w:rsidRPr="00C40843" w:rsidRDefault="00C408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40843" w:rsidRPr="00C40843" w:rsidRDefault="00C408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E"/>
    <w:rsid w:val="000B4702"/>
    <w:rsid w:val="00404CBA"/>
    <w:rsid w:val="005300EC"/>
    <w:rsid w:val="009A742B"/>
    <w:rsid w:val="00AD73A2"/>
    <w:rsid w:val="00B4333E"/>
    <w:rsid w:val="00C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8F4A5-6323-4E06-8ECC-953BB59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4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843"/>
  </w:style>
  <w:style w:type="paragraph" w:styleId="a5">
    <w:name w:val="footer"/>
    <w:basedOn w:val="a"/>
    <w:link w:val="a6"/>
    <w:uiPriority w:val="99"/>
    <w:unhideWhenUsed/>
    <w:rsid w:val="00C4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Agmanov_N</dc:creator>
  <cp:keywords/>
  <dc:description/>
  <cp:lastModifiedBy>d.orynbetov</cp:lastModifiedBy>
  <cp:revision>2</cp:revision>
  <dcterms:created xsi:type="dcterms:W3CDTF">2022-10-31T09:59:00Z</dcterms:created>
  <dcterms:modified xsi:type="dcterms:W3CDTF">2022-10-31T09:59:00Z</dcterms:modified>
</cp:coreProperties>
</file>