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6B0440" w:rsidTr="006B0440">
        <w:tblPrEx>
          <w:tblCellMar>
            <w:top w:w="0" w:type="dxa"/>
            <w:bottom w:w="0" w:type="dxa"/>
          </w:tblCellMar>
        </w:tblPrEx>
        <w:tc>
          <w:tcPr>
            <w:tcW w:w="9854" w:type="dxa"/>
            <w:shd w:val="clear" w:color="auto" w:fill="auto"/>
          </w:tcPr>
          <w:p w:rsidR="006B0440" w:rsidRDefault="006B044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11.03.2021-ғы № МКБ-К-МКБ-06-02/488 шығыс хаты</w:t>
            </w:r>
          </w:p>
          <w:p w:rsidR="006B0440" w:rsidRPr="006B0440" w:rsidRDefault="006B044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11.03.2021-ғы № 5929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4A29BF">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EF0D02" w:rsidRPr="00582D1A" w:rsidRDefault="00E72364" w:rsidP="00582D1A">
      <w:pPr>
        <w:ind w:left="-284" w:right="178"/>
        <w:jc w:val="both"/>
        <w:rPr>
          <w:rFonts w:ascii="Times New Roman" w:hAnsi="Times New Roman"/>
          <w:b/>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582D1A">
        <w:rPr>
          <w:rFonts w:ascii="Times New Roman" w:hAnsi="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w:t>
      </w:r>
      <w:r w:rsidRPr="00441E04">
        <w:rPr>
          <w:rFonts w:ascii="Times New Roman" w:hAnsi="Times New Roman" w:cs="Times New Roman"/>
          <w:sz w:val="28"/>
          <w:szCs w:val="28"/>
          <w:lang w:val="kk-KZ"/>
        </w:rPr>
        <w:lastRenderedPageBreak/>
        <w:t>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FD5511" w:rsidRPr="00FD5511" w:rsidRDefault="00FD5511" w:rsidP="00FD5511">
      <w:pPr>
        <w:ind w:right="178"/>
        <w:jc w:val="both"/>
        <w:rPr>
          <w:rFonts w:ascii="Times New Roman" w:hAnsi="Times New Roman" w:cs="Times New Roman"/>
          <w:b/>
          <w:sz w:val="28"/>
          <w:szCs w:val="28"/>
          <w:lang w:val="kk-KZ"/>
        </w:rPr>
      </w:pPr>
      <w:r w:rsidRPr="00FD5511">
        <w:rPr>
          <w:rFonts w:ascii="Times New Roman" w:hAnsi="Times New Roman" w:cs="Times New Roman"/>
          <w:b/>
          <w:sz w:val="28"/>
          <w:szCs w:val="28"/>
          <w:lang w:val="kk-KZ"/>
        </w:rPr>
        <w:t xml:space="preserve">Жалпы конкурсқа қатысу үшін қажетті құжаттар: </w:t>
      </w:r>
    </w:p>
    <w:p w:rsidR="00FD5511" w:rsidRPr="00370916" w:rsidRDefault="00FD5511" w:rsidP="00370916">
      <w:pPr>
        <w:pStyle w:val="aa"/>
        <w:jc w:val="both"/>
        <w:rPr>
          <w:rFonts w:ascii="Times New Roman" w:hAnsi="Times New Roman" w:cs="Times New Roman"/>
          <w:sz w:val="28"/>
          <w:szCs w:val="28"/>
          <w:lang w:val="kk-KZ"/>
        </w:rPr>
      </w:pPr>
      <w:r w:rsidRPr="00FD5511">
        <w:rPr>
          <w:lang w:val="kk-KZ"/>
        </w:rPr>
        <w:t xml:space="preserve"> </w:t>
      </w: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3) бiлiмi туралы құжаттар мен олардың көшірмелерінің нотариалдық куәландырылған көшiрмелерi;</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lastRenderedPageBreak/>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78. Осы Қағидалардың 76-тармағының 2) және 3) тармақшаларында көрсетілген құжаттардың көшірмелерін ұсынуға рұқсат етіледі.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FD5511" w:rsidRPr="00FD5511" w:rsidRDefault="00FD5511" w:rsidP="00FD5511">
      <w:pPr>
        <w:ind w:left="-284" w:right="178"/>
        <w:jc w:val="both"/>
        <w:rPr>
          <w:rFonts w:ascii="Times New Roman" w:hAnsi="Times New Roman" w:cs="Times New Roman"/>
          <w:b/>
          <w:bCs/>
          <w:i/>
          <w:sz w:val="28"/>
          <w:szCs w:val="28"/>
          <w:lang w:val="kk-KZ"/>
        </w:rPr>
      </w:pPr>
    </w:p>
    <w:p w:rsidR="00FD5511" w:rsidRPr="00370916" w:rsidRDefault="00FD5511" w:rsidP="00370916">
      <w:pPr>
        <w:pStyle w:val="aa"/>
        <w:jc w:val="both"/>
        <w:rPr>
          <w:rFonts w:ascii="Times New Roman" w:hAnsi="Times New Roman" w:cs="Times New Roman"/>
          <w:sz w:val="28"/>
          <w:szCs w:val="28"/>
          <w:lang w:val="kk-KZ"/>
        </w:rPr>
      </w:pPr>
      <w:r w:rsidRPr="00FD5511">
        <w:rPr>
          <w:b/>
          <w:lang w:val="kk-KZ"/>
        </w:rPr>
        <w:t xml:space="preserve">           </w:t>
      </w:r>
      <w:r w:rsidRPr="00E474A3">
        <w:rPr>
          <w:rFonts w:ascii="Times New Roman" w:hAnsi="Times New Roman" w:cs="Times New Roman"/>
          <w:b/>
          <w:sz w:val="28"/>
          <w:szCs w:val="28"/>
          <w:lang w:val="kk-KZ"/>
        </w:rPr>
        <w:t>Құжаттарды қабылдау мерзімі:</w:t>
      </w:r>
      <w:r w:rsidRPr="00FD5511">
        <w:rPr>
          <w:b/>
          <w:i/>
          <w:lang w:val="kk-KZ"/>
        </w:rPr>
        <w:t xml:space="preserve"> </w:t>
      </w:r>
      <w:r w:rsidRPr="00370916">
        <w:rPr>
          <w:rFonts w:ascii="Times New Roman" w:hAnsi="Times New Roman" w:cs="Times New Roman"/>
          <w:sz w:val="28"/>
          <w:szCs w:val="28"/>
          <w:lang w:val="kk-KZ"/>
        </w:rPr>
        <w:t xml:space="preserve">жалпы конкурс өткiзу туралы хабарландыру соңғы жарияланғаннан кейін келесі күнінен бастап </w:t>
      </w:r>
      <w:r w:rsidRPr="00370916">
        <w:rPr>
          <w:rFonts w:ascii="Times New Roman" w:hAnsi="Times New Roman" w:cs="Times New Roman"/>
          <w:sz w:val="28"/>
          <w:szCs w:val="28"/>
          <w:u w:val="single"/>
          <w:lang w:val="kk-KZ"/>
        </w:rPr>
        <w:t>7 жұмыс күні</w:t>
      </w:r>
      <w:r w:rsidRPr="00370916">
        <w:rPr>
          <w:rFonts w:ascii="Times New Roman" w:hAnsi="Times New Roman" w:cs="Times New Roman"/>
          <w:sz w:val="28"/>
          <w:szCs w:val="28"/>
          <w:lang w:val="kk-KZ"/>
        </w:rPr>
        <w:t xml:space="preserve">  ішінде тапсырылуы тиіс.</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D5511" w:rsidRPr="00370916" w:rsidRDefault="00FD5511" w:rsidP="00370916">
      <w:pPr>
        <w:pStyle w:val="aa"/>
        <w:jc w:val="both"/>
        <w:rPr>
          <w:rFonts w:ascii="Times New Roman" w:hAnsi="Times New Roman" w:cs="Times New Roman"/>
          <w:bCs/>
          <w:iCs/>
          <w:sz w:val="28"/>
          <w:szCs w:val="28"/>
          <w:lang w:val="kk-KZ"/>
        </w:rPr>
      </w:pPr>
      <w:r w:rsidRPr="0037091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FD5511" w:rsidRPr="00FD5511" w:rsidRDefault="00FD5511" w:rsidP="00FD5511">
      <w:pPr>
        <w:ind w:left="-284" w:right="178"/>
        <w:jc w:val="both"/>
        <w:rPr>
          <w:rFonts w:ascii="Times New Roman" w:hAnsi="Times New Roman" w:cs="Times New Roman"/>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bCs/>
          <w:iCs/>
          <w:sz w:val="28"/>
          <w:szCs w:val="28"/>
          <w:lang w:val="kk-KZ"/>
        </w:rPr>
        <w:t xml:space="preserve">Қазақстан Республикасы Мемлекеттік қызмет істері министрлігінің сайты: </w:t>
      </w:r>
      <w:hyperlink r:id="rId8" w:history="1">
        <w:r w:rsidRPr="00FD5511">
          <w:rPr>
            <w:rStyle w:val="a3"/>
            <w:rFonts w:ascii="Times New Roman" w:hAnsi="Times New Roman" w:cs="Times New Roman"/>
            <w:bCs/>
            <w:iCs/>
            <w:sz w:val="28"/>
            <w:szCs w:val="28"/>
            <w:lang w:val="kk-KZ"/>
          </w:rPr>
          <w:t>www.kyzmet.gov.kz</w:t>
        </w:r>
      </w:hyperlink>
      <w:r w:rsidRPr="00FD5511">
        <w:rPr>
          <w:rFonts w:ascii="Times New Roman" w:hAnsi="Times New Roman" w:cs="Times New Roman"/>
          <w:bCs/>
          <w:iCs/>
          <w:sz w:val="28"/>
          <w:szCs w:val="28"/>
          <w:lang w:val="kk-KZ"/>
        </w:rPr>
        <w:t>.</w:t>
      </w:r>
    </w:p>
    <w:p w:rsidR="00FD5511" w:rsidRPr="00FD5511" w:rsidRDefault="00FD5511" w:rsidP="00FD5511">
      <w:pPr>
        <w:ind w:left="-284" w:right="176"/>
        <w:jc w:val="both"/>
        <w:rPr>
          <w:rFonts w:ascii="Times New Roman" w:hAnsi="Times New Roman" w:cs="Times New Roman"/>
          <w:bCs/>
          <w:iCs/>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w:t>
      </w:r>
      <w:r w:rsidRPr="00FD5511">
        <w:rPr>
          <w:rFonts w:ascii="Times New Roman" w:hAnsi="Times New Roman" w:cs="Times New Roman"/>
          <w:sz w:val="28"/>
          <w:szCs w:val="28"/>
          <w:lang w:val="kk-KZ"/>
        </w:rPr>
        <w:lastRenderedPageBreak/>
        <w:t>тәртiбiнде конкурс комиссиясының немесе персоналды басқару қызметінің (кадр қызметінің) шешiмiне шағымдана алады.</w:t>
      </w:r>
    </w:p>
    <w:p w:rsidR="00FD5511" w:rsidRPr="00FD5511" w:rsidRDefault="00FD5511" w:rsidP="00FD5511">
      <w:pPr>
        <w:ind w:hanging="567"/>
        <w:jc w:val="both"/>
        <w:rPr>
          <w:rFonts w:ascii="Times New Roman" w:hAnsi="Times New Roman" w:cs="Times New Roman"/>
          <w:bCs/>
          <w:iCs/>
          <w:sz w:val="28"/>
          <w:szCs w:val="28"/>
          <w:lang w:val="kk-KZ"/>
        </w:rPr>
      </w:pPr>
    </w:p>
    <w:p w:rsidR="00FD5511" w:rsidRPr="00FD5511" w:rsidRDefault="00FD5511" w:rsidP="00FD5511">
      <w:pPr>
        <w:ind w:hanging="567"/>
        <w:jc w:val="both"/>
        <w:rPr>
          <w:rFonts w:ascii="Times New Roman" w:hAnsi="Times New Roman" w:cs="Times New Roman"/>
          <w:i/>
          <w:sz w:val="28"/>
          <w:szCs w:val="28"/>
          <w:lang w:val="kk-KZ"/>
        </w:rPr>
      </w:pPr>
      <w:r w:rsidRPr="00FD5511">
        <w:rPr>
          <w:rFonts w:ascii="Times New Roman" w:hAnsi="Times New Roman" w:cs="Times New Roman"/>
          <w:i/>
          <w:sz w:val="28"/>
          <w:szCs w:val="28"/>
          <w:lang w:val="kk-KZ"/>
        </w:rPr>
        <w:t xml:space="preserve">       </w:t>
      </w:r>
      <w:r w:rsidRPr="00FD5511">
        <w:rPr>
          <w:rFonts w:ascii="Times New Roman" w:hAnsi="Times New Roman" w:cs="Times New Roman"/>
          <w:b/>
          <w:sz w:val="28"/>
          <w:szCs w:val="28"/>
          <w:lang w:val="kk-KZ"/>
        </w:rPr>
        <w:t>Құжаттарды қабылдау</w:t>
      </w:r>
      <w:r w:rsidRPr="00FD5511">
        <w:rPr>
          <w:rFonts w:ascii="Times New Roman" w:hAnsi="Times New Roman" w:cs="Times New Roman"/>
          <w:i/>
          <w:sz w:val="28"/>
          <w:szCs w:val="28"/>
          <w:lang w:val="kk-KZ"/>
        </w:rPr>
        <w:t xml:space="preserve"> </w:t>
      </w:r>
      <w:r w:rsidRPr="00FD5511">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3-27-89, факс 3-27-52, электронды мекен-жайы:</w:t>
      </w:r>
      <w:r w:rsidRPr="00FD5511">
        <w:rPr>
          <w:rFonts w:ascii="Times New Roman" w:hAnsi="Times New Roman" w:cs="Times New Roman"/>
          <w:b/>
          <w:i/>
          <w:sz w:val="28"/>
          <w:szCs w:val="28"/>
          <w:lang w:val="kk-KZ"/>
        </w:rPr>
        <w:t xml:space="preserve"> </w:t>
      </w:r>
      <w:hyperlink r:id="rId9" w:history="1">
        <w:r w:rsidRPr="00FD5511">
          <w:rPr>
            <w:rStyle w:val="a3"/>
            <w:rFonts w:ascii="Times New Roman" w:hAnsi="Times New Roman" w:cs="Times New Roman"/>
            <w:b/>
            <w:i/>
            <w:sz w:val="28"/>
            <w:szCs w:val="28"/>
            <w:lang w:val="kk-KZ"/>
          </w:rPr>
          <w:t>nal_kent@taxsouth.mgd.kz</w:t>
        </w:r>
      </w:hyperlink>
      <w:r w:rsidRPr="00FD5511">
        <w:rPr>
          <w:rFonts w:ascii="Times New Roman" w:hAnsi="Times New Roman" w:cs="Times New Roman"/>
          <w:b/>
          <w:i/>
          <w:sz w:val="28"/>
          <w:szCs w:val="28"/>
          <w:lang w:val="kk-KZ"/>
        </w:rPr>
        <w:t>.</w:t>
      </w:r>
    </w:p>
    <w:p w:rsidR="00FD5511" w:rsidRPr="00FD5511" w:rsidRDefault="00FD5511" w:rsidP="00FD5511">
      <w:pPr>
        <w:ind w:left="-284" w:right="178"/>
        <w:jc w:val="both"/>
        <w:rPr>
          <w:rFonts w:ascii="Times New Roman" w:hAnsi="Times New Roman" w:cs="Times New Roman"/>
          <w:b/>
          <w:i/>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Default="00FD5511"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Pr="00FD5511" w:rsidRDefault="00370916"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Default="00FD5511" w:rsidP="00FD5511">
      <w:pPr>
        <w:pStyle w:val="a6"/>
        <w:ind w:left="-284"/>
        <w:jc w:val="both"/>
        <w:rPr>
          <w:b/>
          <w:sz w:val="28"/>
          <w:szCs w:val="28"/>
          <w:lang w:val="kk-KZ"/>
        </w:rPr>
      </w:pPr>
    </w:p>
    <w:p w:rsidR="00582D1A" w:rsidRPr="00FD5511" w:rsidRDefault="00582D1A" w:rsidP="00FD5511">
      <w:pPr>
        <w:pStyle w:val="a6"/>
        <w:ind w:left="-284"/>
        <w:jc w:val="both"/>
        <w:rPr>
          <w:b/>
          <w:sz w:val="28"/>
          <w:szCs w:val="28"/>
          <w:lang w:val="kk-KZ"/>
        </w:rPr>
      </w:pPr>
    </w:p>
    <w:p w:rsidR="00582D1A" w:rsidRDefault="00582D1A" w:rsidP="00FD5511">
      <w:pPr>
        <w:ind w:left="6096"/>
        <w:contextualSpacing/>
        <w:rPr>
          <w:rFonts w:ascii="Times New Roman" w:eastAsiaTheme="minorEastAsia" w:hAnsi="Times New Roman" w:cs="Times New Roman"/>
          <w:color w:val="000000"/>
          <w:sz w:val="28"/>
          <w:szCs w:val="28"/>
          <w:lang w:val="kk-KZ" w:eastAsia="ja-JP"/>
        </w:rPr>
      </w:pPr>
    </w:p>
    <w:p w:rsidR="00FD5511" w:rsidRPr="00FD5511" w:rsidRDefault="00FD5511" w:rsidP="00FD5511">
      <w:pPr>
        <w:ind w:left="6096"/>
        <w:contextualSpacing/>
        <w:rPr>
          <w:rFonts w:ascii="Times New Roman" w:eastAsiaTheme="minorEastAsia" w:hAnsi="Times New Roman" w:cs="Times New Roman"/>
          <w:b/>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2-қосымшасы</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Нысан</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__________________________</w:t>
      </w:r>
      <w:r w:rsidRPr="00FD5511">
        <w:rPr>
          <w:rFonts w:ascii="Times New Roman" w:eastAsiaTheme="minorEastAsia" w:hAnsi="Times New Roman" w:cs="Times New Roman"/>
          <w:color w:val="000000"/>
          <w:sz w:val="28"/>
          <w:szCs w:val="28"/>
          <w:lang w:val="kk-KZ" w:eastAsia="ja-JP"/>
        </w:rPr>
        <w:br/>
        <w:t>(мемлекеттік орган)</w:t>
      </w:r>
    </w:p>
    <w:p w:rsidR="00FD5511" w:rsidRPr="00370916" w:rsidRDefault="00FD5511" w:rsidP="00EB17CC">
      <w:pPr>
        <w:pStyle w:val="aa"/>
        <w:jc w:val="center"/>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Өтініш</w:t>
      </w:r>
    </w:p>
    <w:p w:rsidR="00FD5511" w:rsidRPr="00370916" w:rsidRDefault="00FD5511" w:rsidP="00370916">
      <w:pPr>
        <w:pStyle w:val="aa"/>
        <w:jc w:val="both"/>
        <w:rPr>
          <w:rFonts w:ascii="Times New Roman" w:hAnsi="Times New Roman" w:cs="Times New Roman"/>
          <w:bCs/>
          <w:sz w:val="28"/>
          <w:szCs w:val="28"/>
          <w:lang w:val="kk-KZ" w:eastAsia="ja-JP"/>
        </w:rPr>
      </w:pPr>
      <w:r w:rsidRPr="00370916">
        <w:rPr>
          <w:rFonts w:ascii="Times New Roman" w:hAnsi="Times New Roman" w:cs="Times New Roman"/>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D5511" w:rsidRPr="00370916" w:rsidRDefault="00FD5511" w:rsidP="00370916">
      <w:pPr>
        <w:pStyle w:val="aa"/>
        <w:jc w:val="both"/>
        <w:rPr>
          <w:rFonts w:ascii="Times New Roman" w:hAnsi="Times New Roman" w:cs="Times New Roman"/>
          <w:b/>
          <w:sz w:val="28"/>
          <w:szCs w:val="28"/>
          <w:lang w:val="kk-KZ" w:eastAsia="ja-JP"/>
        </w:rPr>
      </w:pPr>
      <w:r w:rsidRPr="00370916">
        <w:rPr>
          <w:rFonts w:ascii="Times New Roman" w:hAnsi="Times New Roman" w:cs="Times New Roman"/>
          <w:sz w:val="28"/>
          <w:szCs w:val="28"/>
          <w:lang w:val="kk-KZ" w:eastAsia="ja-JP"/>
        </w:rPr>
        <w:t>(иә/жоқ)</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Ұсынылып отырған құжаттарымның дәйектілігіне жауап беремін.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Қоса берілген құжаттар:</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Мекен жайы: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Байланыс телефоны: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eastAsia="ja-JP"/>
        </w:rPr>
        <w:t>e-mail</w:t>
      </w:r>
      <w:r w:rsidRPr="00370916">
        <w:rPr>
          <w:rFonts w:ascii="Times New Roman" w:hAnsi="Times New Roman" w:cs="Times New Roman"/>
          <w:sz w:val="28"/>
          <w:szCs w:val="28"/>
          <w:lang w:val="kk-KZ" w:eastAsia="ja-JP"/>
        </w:rPr>
        <w:t>: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ЖСН: ______________________</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(қолы)                                     (Тегі, аты, әкесінің аты (болған жағдайда))</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«___»_______________ 20 __ ж.</w:t>
      </w:r>
    </w:p>
    <w:p w:rsidR="00FD5511" w:rsidRPr="00FD5511" w:rsidRDefault="00FD5511" w:rsidP="00FD5511">
      <w:pPr>
        <w:ind w:left="5670"/>
        <w:contextualSpacing/>
        <w:outlineLvl w:val="2"/>
        <w:rPr>
          <w:rFonts w:ascii="Times New Roman" w:eastAsia="Times New Roman" w:hAnsi="Times New Roman" w:cs="Times New Roman"/>
          <w:sz w:val="28"/>
          <w:szCs w:val="28"/>
          <w:lang w:val="kk-KZ" w:eastAsia="ru-RU"/>
        </w:rPr>
      </w:pPr>
    </w:p>
    <w:p w:rsidR="00FD5511" w:rsidRPr="00FD5511" w:rsidRDefault="00FD5511" w:rsidP="00FD5511">
      <w:pPr>
        <w:rPr>
          <w:rFonts w:ascii="Times New Roman" w:hAnsi="Times New Roman" w:cs="Times New Roman"/>
          <w:bCs/>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p>
    <w:p w:rsidR="00FD5511" w:rsidRPr="00FD5511" w:rsidRDefault="00FD5511" w:rsidP="00FD5511">
      <w:pPr>
        <w:rPr>
          <w:rFonts w:ascii="Times New Roman" w:hAnsi="Times New Roman" w:cs="Times New Roman"/>
          <w:sz w:val="28"/>
          <w:szCs w:val="28"/>
          <w:lang w:val="kk-KZ"/>
        </w:rPr>
      </w:pPr>
    </w:p>
    <w:p w:rsidR="00FD5511" w:rsidRDefault="00FD5511"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9A6F36" w:rsidRPr="00FD5511" w:rsidRDefault="009A6F36" w:rsidP="00FD5511">
      <w:pPr>
        <w:rPr>
          <w:rFonts w:ascii="Times New Roman" w:hAnsi="Times New Roman" w:cs="Times New Roman"/>
          <w:sz w:val="28"/>
          <w:szCs w:val="28"/>
          <w:lang w:val="kk-KZ"/>
        </w:rPr>
      </w:pPr>
    </w:p>
    <w:p w:rsidR="00FD5511" w:rsidRPr="00FD5511" w:rsidRDefault="00FD5511" w:rsidP="00FD5511">
      <w:pPr>
        <w:rPr>
          <w:rFonts w:ascii="Times New Roman" w:hAnsi="Times New Roman" w:cs="Times New Roman"/>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t xml:space="preserve">       </w:t>
      </w:r>
      <w:r w:rsidR="009A6F36">
        <w:rPr>
          <w:rFonts w:ascii="Times New Roman" w:hAnsi="Times New Roman" w:cs="Times New Roman"/>
          <w:sz w:val="28"/>
          <w:szCs w:val="28"/>
          <w:lang w:val="kk-KZ"/>
        </w:rPr>
        <w:t xml:space="preserve">        </w:t>
      </w: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bCs/>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3-қосымшасы</w:t>
      </w:r>
    </w:p>
    <w:p w:rsidR="00FD5511" w:rsidRPr="00FD5511" w:rsidRDefault="00FD5511" w:rsidP="00FD5511">
      <w:pPr>
        <w:ind w:firstLine="378"/>
        <w:jc w:val="right"/>
        <w:rPr>
          <w:rFonts w:ascii="Times New Roman" w:hAnsi="Times New Roman" w:cs="Times New Roman"/>
          <w:color w:val="000000"/>
          <w:sz w:val="28"/>
          <w:szCs w:val="28"/>
          <w:lang w:val="kk-KZ"/>
        </w:rPr>
      </w:pPr>
    </w:p>
    <w:p w:rsidR="00FD5511" w:rsidRPr="00FD5511" w:rsidRDefault="00FD5511" w:rsidP="00FD5511">
      <w:pPr>
        <w:jc w:val="right"/>
        <w:rPr>
          <w:rFonts w:ascii="Times New Roman" w:hAnsi="Times New Roman" w:cs="Times New Roman"/>
          <w:color w:val="000000"/>
          <w:sz w:val="28"/>
          <w:szCs w:val="28"/>
          <w:lang w:val="kk-KZ"/>
        </w:rPr>
      </w:pPr>
      <w:r w:rsidRPr="00FD5511">
        <w:rPr>
          <w:rFonts w:ascii="Times New Roman" w:hAnsi="Times New Roman" w:cs="Times New Roman"/>
          <w:color w:val="000000"/>
          <w:sz w:val="28"/>
          <w:szCs w:val="28"/>
          <w:lang w:val="kk-KZ"/>
        </w:rPr>
        <w:t>Нысан</w:t>
      </w:r>
    </w:p>
    <w:p w:rsidR="00FD5511" w:rsidRPr="00FD5511" w:rsidRDefault="00FD5511" w:rsidP="00FD5511">
      <w:pPr>
        <w:jc w:val="right"/>
        <w:rPr>
          <w:rFonts w:ascii="Times New Roman" w:hAnsi="Times New Roman" w:cs="Times New Roman"/>
          <w:color w:val="000000"/>
          <w:sz w:val="28"/>
          <w:szCs w:val="28"/>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«Б» КОРПУСЫНЫҢ ӘКІМШІЛІК МЕМЛЕКЕТТІК ЛАУАЗЫМЫНА КАНДИДАТТЫҢ</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ҚЫЗМЕТТIК ТIЗIМІ</w:t>
      </w:r>
    </w:p>
    <w:p w:rsidR="00FD5511" w:rsidRPr="009A6F36" w:rsidRDefault="00FD5511" w:rsidP="009A6F36">
      <w:pPr>
        <w:pStyle w:val="aa"/>
        <w:jc w:val="center"/>
        <w:rPr>
          <w:rFonts w:ascii="Times New Roman" w:hAnsi="Times New Roman" w:cs="Times New Roman"/>
          <w:sz w:val="24"/>
          <w:szCs w:val="24"/>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ПОСЛУЖНОЙ СПИСОК</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КАНДИДАТА НА АДМИНИСТРАТИВНУЮ ГОСУДАРСТВЕННУЮ ДОЛЖНОСТЬ КОРПУСА «Б»</w:t>
      </w:r>
    </w:p>
    <w:p w:rsidR="00FD5511" w:rsidRPr="00FD5511" w:rsidRDefault="00FD5511" w:rsidP="00FD5511">
      <w:pPr>
        <w:tabs>
          <w:tab w:val="left" w:pos="578"/>
        </w:tabs>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3050"/>
        <w:gridCol w:w="3156"/>
        <w:gridCol w:w="2848"/>
      </w:tblGrid>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________________________________________</w:t>
            </w:r>
            <w:r w:rsidRPr="009A6F36">
              <w:rPr>
                <w:rFonts w:ascii="Times New Roman" w:hAnsi="Times New Roman" w:cs="Times New Roman"/>
                <w:sz w:val="24"/>
                <w:szCs w:val="24"/>
                <w:lang w:val="kk-KZ"/>
              </w:rPr>
              <w:br/>
              <w:t>тегі, аты және әкесінің аты (болған жағдайда) /</w:t>
            </w:r>
            <w:r w:rsidRPr="009A6F36">
              <w:rPr>
                <w:rFonts w:ascii="Times New Roman" w:hAnsi="Times New Roman" w:cs="Times New Roman"/>
                <w:sz w:val="24"/>
                <w:szCs w:val="24"/>
                <w:lang w:val="kk-KZ"/>
              </w:rPr>
              <w:b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87"/>
            </w:tblGrid>
            <w:tr w:rsidR="00FD5511" w:rsidRPr="009A6F3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ФОТО</w:t>
                  </w:r>
                  <w:r w:rsidRPr="009A6F36">
                    <w:rPr>
                      <w:rFonts w:ascii="Times New Roman" w:hAnsi="Times New Roman" w:cs="Times New Roman"/>
                      <w:sz w:val="24"/>
                      <w:szCs w:val="24"/>
                      <w:lang w:val="kk-KZ"/>
                    </w:rPr>
                    <w:br/>
                    <w:t>(түрлі түсті/ цветное,</w:t>
                  </w:r>
                  <w:r w:rsidRPr="009A6F36">
                    <w:rPr>
                      <w:rFonts w:ascii="Times New Roman" w:hAnsi="Times New Roman" w:cs="Times New Roman"/>
                      <w:sz w:val="24"/>
                      <w:szCs w:val="24"/>
                      <w:lang w:val="kk-KZ"/>
                    </w:rPr>
                    <w:br/>
                    <w:t>3х4)</w:t>
                  </w:r>
                </w:p>
              </w:tc>
            </w:tr>
          </w:tbl>
          <w:p w:rsidR="00FD5511" w:rsidRPr="009A6F36" w:rsidRDefault="00FD5511" w:rsidP="009A6F36">
            <w:pPr>
              <w:pStyle w:val="aa"/>
              <w:rPr>
                <w:rFonts w:ascii="Times New Roman" w:eastAsia="Times New Roman" w:hAnsi="Times New Roman" w:cs="Times New Roman"/>
                <w:b/>
                <w:bCs/>
                <w:i/>
                <w:iCs/>
                <w:sz w:val="24"/>
                <w:szCs w:val="24"/>
                <w:lang w:val="kk-KZ"/>
              </w:rPr>
            </w:pP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w:t>
            </w:r>
            <w:r w:rsidRPr="009A6F36">
              <w:rPr>
                <w:rFonts w:ascii="Times New Roman" w:hAnsi="Times New Roman" w:cs="Times New Roman"/>
                <w:sz w:val="24"/>
                <w:szCs w:val="24"/>
                <w:lang w:val="kk-KZ"/>
              </w:rPr>
              <w:br/>
              <w:t>лауазымы/должность, санаты/категория</w:t>
            </w:r>
            <w:r w:rsidRPr="009A6F36">
              <w:rPr>
                <w:rFonts w:ascii="Times New Roman" w:hAnsi="Times New Roman" w:cs="Times New Roman"/>
                <w:sz w:val="24"/>
                <w:szCs w:val="24"/>
                <w:lang w:val="kk-KZ"/>
              </w:rPr>
              <w:br/>
              <w:t>(болған жағдайда/при наличии)</w:t>
            </w:r>
          </w:p>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_______________________________________ </w:t>
            </w:r>
          </w:p>
          <w:p w:rsidR="00FD5511" w:rsidRPr="009A6F36" w:rsidRDefault="00FD5511" w:rsidP="009A6F36">
            <w:pPr>
              <w:pStyle w:val="aa"/>
              <w:rPr>
                <w:rFonts w:ascii="Times New Roman" w:hAnsi="Times New Roman" w:cs="Times New Roman"/>
                <w:sz w:val="24"/>
                <w:szCs w:val="24"/>
                <w:lang w:val="kk-KZ"/>
              </w:rPr>
            </w:pPr>
            <w:r w:rsidRPr="009A6F36">
              <w:rPr>
                <w:rFonts w:ascii="Times New Roman" w:hAnsi="Times New Roman" w:cs="Times New Roman"/>
                <w:sz w:val="24"/>
                <w:szCs w:val="24"/>
                <w:lang w:val="kk-KZ"/>
              </w:rPr>
              <w:t>(жеке сәйкестендіру нөмірі / индивидуальный</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ЖЕКЕ МӘЛІМЕТТЕР / ЛИЧНЫЕ ДАННЫЕ</w:t>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Туған күні және жері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Ұлты (қалауы бойынша)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Отбасылық жағдайы, балалардың бар болуы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Оқу орнын бітірген жылы және оныңатауы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lastRenderedPageBreak/>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Шетел тілдерін білуі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Мемлекеттік наградалары, құрметті атақтары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Жаза түрі, оны тағайындау күні мен негізі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ЕҢБЕК ЖОЛЫ/ТРУДОВАЯ ДЕЯТЕЛЬНОСТЬ</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қызметі, жұмыс орны, мекеменің орналасқан жері /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должность*, место работы, местонахождение организации</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tabs>
                <w:tab w:val="left" w:pos="578"/>
              </w:tabs>
              <w:jc w:val="both"/>
              <w:rPr>
                <w:rFonts w:ascii="Times New Roman" w:eastAsia="Times New Roman" w:hAnsi="Times New Roman" w:cs="Times New Roman"/>
                <w:b/>
                <w:bCs/>
                <w:i/>
                <w:iCs/>
                <w:color w:val="000000"/>
                <w:sz w:val="24"/>
                <w:szCs w:val="24"/>
                <w:lang w:val="kk-KZ"/>
              </w:rPr>
            </w:pPr>
            <w:r w:rsidRPr="009A6F36">
              <w:rPr>
                <w:rFonts w:ascii="Times New Roman" w:hAnsi="Times New Roman" w:cs="Times New Roman"/>
                <w:color w:val="000000"/>
                <w:sz w:val="24"/>
                <w:szCs w:val="24"/>
                <w:lang w:val="kk-KZ"/>
              </w:rPr>
              <w:t>қабылданған /</w:t>
            </w:r>
          </w:p>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босатылған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w:t>
            </w:r>
            <w:r w:rsidRPr="009A6F36">
              <w:rPr>
                <w:rFonts w:ascii="Times New Roman" w:hAnsi="Times New Roman" w:cs="Times New Roman"/>
                <w:sz w:val="24"/>
                <w:szCs w:val="24"/>
                <w:lang w:val="kk-KZ"/>
              </w:rPr>
              <w:br/>
              <w:t>Кандидаттың қолы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w:t>
            </w:r>
            <w:r w:rsidRPr="009A6F36">
              <w:rPr>
                <w:rFonts w:ascii="Times New Roman" w:hAnsi="Times New Roman" w:cs="Times New Roman"/>
                <w:sz w:val="24"/>
                <w:szCs w:val="24"/>
                <w:lang w:val="kk-KZ"/>
              </w:rPr>
              <w:br/>
              <w:t>күні / дата</w:t>
            </w:r>
          </w:p>
        </w:tc>
      </w:tr>
    </w:tbl>
    <w:p w:rsidR="00FD5511" w:rsidRPr="009A6F36" w:rsidRDefault="00FD5511" w:rsidP="00FD5511">
      <w:pPr>
        <w:tabs>
          <w:tab w:val="left" w:pos="578"/>
        </w:tabs>
        <w:adjustRightInd w:val="0"/>
        <w:jc w:val="both"/>
        <w:rPr>
          <w:rFonts w:ascii="Times New Roman" w:eastAsia="Times New Roman" w:hAnsi="Times New Roman" w:cs="Times New Roman"/>
          <w:b/>
          <w:bCs/>
          <w:i/>
          <w:iCs/>
          <w:color w:val="000000"/>
          <w:sz w:val="24"/>
          <w:szCs w:val="24"/>
        </w:rPr>
      </w:pPr>
    </w:p>
    <w:p w:rsidR="00FD5511" w:rsidRPr="009A6F36" w:rsidRDefault="00FD5511" w:rsidP="00FD5511">
      <w:pPr>
        <w:jc w:val="both"/>
        <w:outlineLvl w:val="2"/>
        <w:rPr>
          <w:rFonts w:ascii="Times New Roman" w:hAnsi="Times New Roman" w:cs="Times New Roman"/>
          <w:sz w:val="24"/>
          <w:szCs w:val="24"/>
          <w:lang w:val="kk-KZ"/>
        </w:rPr>
      </w:pPr>
      <w:r w:rsidRPr="009A6F36">
        <w:rPr>
          <w:rFonts w:ascii="Times New Roman" w:hAnsi="Times New Roman" w:cs="Times New Roman"/>
          <w:color w:val="000000"/>
          <w:sz w:val="24"/>
          <w:szCs w:val="24"/>
        </w:rPr>
        <w:t xml:space="preserve">* </w:t>
      </w:r>
      <w:r w:rsidRPr="009A6F3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FD5511" w:rsidRDefault="00FD5511" w:rsidP="00FD5511">
      <w:pPr>
        <w:ind w:left="-284" w:right="178"/>
        <w:jc w:val="both"/>
        <w:rPr>
          <w:bCs/>
          <w:lang w:val="kk-KZ"/>
        </w:rPr>
      </w:pPr>
      <w:r>
        <w:rPr>
          <w:lang w:val="kk-KZ"/>
        </w:rPr>
        <w:br w:type="page"/>
      </w: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2A" w:rsidRDefault="00F8092A" w:rsidP="006B0440">
      <w:pPr>
        <w:spacing w:after="0" w:line="240" w:lineRule="auto"/>
      </w:pPr>
      <w:r>
        <w:separator/>
      </w:r>
    </w:p>
  </w:endnote>
  <w:endnote w:type="continuationSeparator" w:id="0">
    <w:p w:rsidR="00F8092A" w:rsidRDefault="00F8092A" w:rsidP="006B0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2A" w:rsidRDefault="00F8092A" w:rsidP="006B0440">
      <w:pPr>
        <w:spacing w:after="0" w:line="240" w:lineRule="auto"/>
      </w:pPr>
      <w:r>
        <w:separator/>
      </w:r>
    </w:p>
  </w:footnote>
  <w:footnote w:type="continuationSeparator" w:id="0">
    <w:p w:rsidR="00F8092A" w:rsidRDefault="00F8092A" w:rsidP="006B0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40" w:rsidRDefault="006B0440">
    <w:pPr>
      <w:pStyle w:val="ab"/>
    </w:pPr>
    <w:r>
      <w:rPr>
        <w:noProof/>
        <w:lang w:eastAsia="ru-RU"/>
      </w:rPr>
      <w:pict>
        <v:shapetype id="_x0000_t202" coordsize="21600,21600" o:spt="202" path="m,l,21600r21600,l21600,xe">
          <v:stroke joinstyle="miter"/>
          <v:path gradientshapeok="t" o:connecttype="rect"/>
        </v:shapetype>
        <v:shape id="_x0000_s47105" type="#_x0000_t202" style="position:absolute;margin-left:494.4pt;margin-top:48.8pt;width:30pt;height:631.4pt;z-index:251658240;mso-wrap-style:tight" stroked="f">
          <v:textbox style="layout-flow:vertical;mso-layout-flow-alt:bottom-to-top">
            <w:txbxContent>
              <w:p w:rsidR="006B0440" w:rsidRPr="006B0440" w:rsidRDefault="006B0440">
                <w:pPr>
                  <w:rPr>
                    <w:rFonts w:ascii="Times New Roman" w:hAnsi="Times New Roman" w:cs="Times New Roman"/>
                    <w:color w:val="0C0000"/>
                    <w:sz w:val="14"/>
                  </w:rPr>
                </w:pPr>
                <w:r>
                  <w:rPr>
                    <w:rFonts w:ascii="Times New Roman" w:hAnsi="Times New Roman" w:cs="Times New Roman"/>
                    <w:color w:val="0C0000"/>
                    <w:sz w:val="14"/>
                  </w:rPr>
                  <w:t xml:space="preserve">11.03.2021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o:shapelayout v:ext="edit">
      <o:idmap v:ext="edit" data="46"/>
    </o:shapelayout>
  </w:hdrShapeDefaults>
  <w:footnotePr>
    <w:footnote w:id="-1"/>
    <w:footnote w:id="0"/>
  </w:footnotePr>
  <w:endnotePr>
    <w:endnote w:id="-1"/>
    <w:endnote w:id="0"/>
  </w:endnotePr>
  <w:compat/>
  <w:rsids>
    <w:rsidRoot w:val="00D42592"/>
    <w:rsid w:val="00005E9D"/>
    <w:rsid w:val="00012C89"/>
    <w:rsid w:val="00013117"/>
    <w:rsid w:val="00014839"/>
    <w:rsid w:val="00025FDA"/>
    <w:rsid w:val="00063273"/>
    <w:rsid w:val="00073730"/>
    <w:rsid w:val="00087E27"/>
    <w:rsid w:val="000918CD"/>
    <w:rsid w:val="000E5851"/>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2098C"/>
    <w:rsid w:val="00325BAE"/>
    <w:rsid w:val="003461AB"/>
    <w:rsid w:val="00370916"/>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A29BF"/>
    <w:rsid w:val="004B22CB"/>
    <w:rsid w:val="004B3C07"/>
    <w:rsid w:val="004B483E"/>
    <w:rsid w:val="004C70F1"/>
    <w:rsid w:val="004D503F"/>
    <w:rsid w:val="004F2005"/>
    <w:rsid w:val="00505FBC"/>
    <w:rsid w:val="00532639"/>
    <w:rsid w:val="005342F6"/>
    <w:rsid w:val="00566599"/>
    <w:rsid w:val="005755DD"/>
    <w:rsid w:val="00582D1A"/>
    <w:rsid w:val="00584293"/>
    <w:rsid w:val="005A1484"/>
    <w:rsid w:val="005A614A"/>
    <w:rsid w:val="005A7174"/>
    <w:rsid w:val="005C1776"/>
    <w:rsid w:val="005D28F9"/>
    <w:rsid w:val="005E56A2"/>
    <w:rsid w:val="00603B57"/>
    <w:rsid w:val="00612018"/>
    <w:rsid w:val="00614D7B"/>
    <w:rsid w:val="0062725A"/>
    <w:rsid w:val="00652F07"/>
    <w:rsid w:val="006B0440"/>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6F36"/>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D6187"/>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474A3"/>
    <w:rsid w:val="00E72364"/>
    <w:rsid w:val="00E775E0"/>
    <w:rsid w:val="00E8365E"/>
    <w:rsid w:val="00EB17CC"/>
    <w:rsid w:val="00EF0D02"/>
    <w:rsid w:val="00EF7EA6"/>
    <w:rsid w:val="00F1109E"/>
    <w:rsid w:val="00F21565"/>
    <w:rsid w:val="00F45767"/>
    <w:rsid w:val="00F502E6"/>
    <w:rsid w:val="00F6376E"/>
    <w:rsid w:val="00F801BE"/>
    <w:rsid w:val="00F8092A"/>
    <w:rsid w:val="00F82269"/>
    <w:rsid w:val="00F8792B"/>
    <w:rsid w:val="00FA1339"/>
    <w:rsid w:val="00FC2A4D"/>
    <w:rsid w:val="00FD5511"/>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9A6F36"/>
    <w:pPr>
      <w:spacing w:after="0" w:line="240" w:lineRule="auto"/>
    </w:pPr>
  </w:style>
  <w:style w:type="paragraph" w:styleId="ab">
    <w:name w:val="header"/>
    <w:basedOn w:val="a"/>
    <w:link w:val="ac"/>
    <w:uiPriority w:val="99"/>
    <w:semiHidden/>
    <w:unhideWhenUsed/>
    <w:rsid w:val="006B044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0440"/>
  </w:style>
  <w:style w:type="paragraph" w:styleId="ad">
    <w:name w:val="footer"/>
    <w:basedOn w:val="a"/>
    <w:link w:val="ae"/>
    <w:uiPriority w:val="99"/>
    <w:semiHidden/>
    <w:unhideWhenUsed/>
    <w:rsid w:val="006B044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B0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66835474">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2019-09-12T10:06:00Z</cp:lastPrinted>
  <dcterms:created xsi:type="dcterms:W3CDTF">2021-03-11T10:24:00Z</dcterms:created>
  <dcterms:modified xsi:type="dcterms:W3CDTF">2021-03-11T10:24:00Z</dcterms:modified>
</cp:coreProperties>
</file>