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571"/>
      </w:tblGrid>
      <w:tr>
        <w:trPr>
          <w:trHeight w:val="1" w:hRule="atLeast"/>
          <w:jc w:val="left"/>
        </w:trPr>
        <w:tc>
          <w:tcPr>
            <w:tcW w:w="957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Түркістан облысы бойынша Мемлекеттік кірістер департаментінің Бәйдібек ауданы бойынша Мемлекеттік кірістер басқармасы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Б</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корпусының төменгі болып табылмайтын</w:t>
      </w:r>
      <w:r>
        <w:rPr>
          <w:rFonts w:ascii="Calibri" w:hAnsi="Calibri" w:cs="Calibri" w:eastAsia="Calibri"/>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бос мемлекеттік әкімшілік лауазымына орналасу үшін  жалпы конкурс жариялайды.</w:t>
      </w:r>
    </w:p>
    <w:p>
      <w:pPr>
        <w:spacing w:before="0" w:after="0" w:line="240"/>
        <w:ind w:right="170" w:left="142"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Барлық конкурсқа қатысушыларға қойылатын жалпы біліктілік талаптар:</w:t>
      </w:r>
    </w:p>
    <w:p>
      <w:pPr>
        <w:spacing w:before="0" w:after="0" w:line="240"/>
        <w:ind w:right="170" w:left="142" w:firstLine="426"/>
        <w:jc w:val="both"/>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0"/>
          <w:position w:val="0"/>
          <w:sz w:val="24"/>
          <w:shd w:fill="auto" w:val="clear"/>
        </w:rPr>
        <w:t xml:space="preserve"> C-R-4 </w:t>
      </w:r>
      <w:r>
        <w:rPr>
          <w:rFonts w:ascii="Times New Roman" w:hAnsi="Times New Roman" w:cs="Times New Roman" w:eastAsia="Times New Roman"/>
          <w:b/>
          <w:color w:val="auto"/>
          <w:spacing w:val="0"/>
          <w:position w:val="0"/>
          <w:sz w:val="24"/>
          <w:shd w:fill="auto" w:val="clear"/>
        </w:rPr>
        <w:t xml:space="preserve">мемлекеттік әкімшілік лауазымы санатына келесідей үлгілік біліктілік  талаптары белгіленеді</w:t>
      </w:r>
      <w:r>
        <w:rPr>
          <w:rFonts w:ascii="Times New Roman" w:hAnsi="Times New Roman" w:cs="Times New Roman" w:eastAsia="Times New Roman"/>
          <w:b/>
          <w:color w:val="auto"/>
          <w:spacing w:val="2"/>
          <w:position w:val="0"/>
          <w:sz w:val="24"/>
          <w:shd w:fill="FFFFFF" w:val="clear"/>
        </w:rPr>
        <w:t xml:space="preserve">:</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жоғары  оқу  орнынан кейінгі  немесе жоғары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жоғары немесе жоғары оқу орнынан кейінгі білім болған жағдайда жұмыс тәжірибесі талап етілмейді.</w:t>
      </w:r>
    </w:p>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170" w:left="142" w:firstLine="426"/>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Мемлекеттік әкімшілік қызметшілердің лауазымдық жалақысы</w:t>
      </w:r>
    </w:p>
    <w:tbl>
      <w:tblPr>
        <w:tblInd w:w="568" w:type="dxa"/>
      </w:tblPr>
      <w:tblGrid>
        <w:gridCol w:w="2119"/>
        <w:gridCol w:w="2843"/>
        <w:gridCol w:w="4394"/>
      </w:tblGrid>
      <w:tr>
        <w:trPr>
          <w:trHeight w:val="20" w:hRule="auto"/>
          <w:jc w:val="left"/>
          <w:cantSplit w:val="1"/>
        </w:trPr>
        <w:tc>
          <w:tcPr>
            <w:tcW w:w="2119" w:type="dxa"/>
            <w:vMerge w:val="restart"/>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254" w:leader="none"/>
                <w:tab w:val="left" w:pos="6663" w:leader="none"/>
                <w:tab w:val="left" w:pos="10116" w:leader="none"/>
              </w:tabs>
              <w:spacing w:before="0" w:after="0" w:line="240"/>
              <w:ind w:right="-60" w:left="2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Санат</w:t>
            </w:r>
          </w:p>
        </w:tc>
        <w:tc>
          <w:tcPr>
            <w:tcW w:w="7237" w:type="dxa"/>
            <w:gridSpan w:val="2"/>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132" w:leader="none"/>
                <w:tab w:val="left" w:pos="6663" w:leader="none"/>
                <w:tab w:val="left" w:pos="10116" w:leader="none"/>
              </w:tabs>
              <w:spacing w:before="0" w:after="0" w:line="240"/>
              <w:ind w:right="266"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Еңбек сіңірген жылдарына байланысты</w:t>
            </w:r>
          </w:p>
        </w:tc>
      </w:tr>
      <w:tr>
        <w:trPr>
          <w:trHeight w:val="20" w:hRule="auto"/>
          <w:jc w:val="left"/>
        </w:trPr>
        <w:tc>
          <w:tcPr>
            <w:tcW w:w="2119" w:type="dxa"/>
            <w:vMerge/>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43"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32" w:leader="none"/>
                <w:tab w:val="left" w:pos="1276" w:leader="none"/>
              </w:tabs>
              <w:suppressAutoHyphens w:val="true"/>
              <w:spacing w:before="0" w:after="0" w:line="240"/>
              <w:ind w:right="9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min</w:t>
            </w:r>
          </w:p>
        </w:tc>
        <w:tc>
          <w:tcPr>
            <w:tcW w:w="4394"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959" w:leader="none"/>
                <w:tab w:val="left" w:pos="132" w:leader="none"/>
                <w:tab w:val="left" w:pos="1165" w:leader="none"/>
                <w:tab w:val="left" w:pos="1307" w:leader="none"/>
              </w:tabs>
              <w:suppressAutoHyphens w:val="true"/>
              <w:spacing w:before="0" w:after="0" w:line="240"/>
              <w:ind w:right="0" w:left="31"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max</w:t>
            </w:r>
          </w:p>
        </w:tc>
      </w:tr>
      <w:tr>
        <w:trPr>
          <w:trHeight w:val="20" w:hRule="auto"/>
          <w:jc w:val="left"/>
        </w:trPr>
        <w:tc>
          <w:tcPr>
            <w:tcW w:w="2119"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С-R-4</w:t>
            </w:r>
          </w:p>
        </w:tc>
        <w:tc>
          <w:tcPr>
            <w:tcW w:w="2843"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0" w:leader="none"/>
                <w:tab w:val="left" w:pos="132" w:leader="none"/>
                <w:tab w:val="left" w:pos="766" w:leader="none"/>
                <w:tab w:val="left" w:pos="908" w:leader="none"/>
                <w:tab w:val="left" w:pos="1426"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 w:val="left" w:pos="9923"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195549</w:t>
            </w:r>
          </w:p>
        </w:tc>
        <w:tc>
          <w:tcPr>
            <w:tcW w:w="4394"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0" w:leader="none"/>
                <w:tab w:val="left" w:pos="1769" w:leader="none"/>
                <w:tab w:val="left" w:pos="1800"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 w:val="left" w:pos="9923"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224624</w:t>
            </w:r>
          </w:p>
        </w:tc>
      </w:tr>
    </w:tbl>
    <w:p>
      <w:pPr>
        <w:spacing w:before="0" w:after="0" w:line="240"/>
        <w:ind w:right="170" w:left="142"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170" w:left="142" w:firstLine="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«Қ</w:t>
      </w:r>
      <w:r>
        <w:rPr>
          <w:rFonts w:ascii="Times New Roman" w:hAnsi="Times New Roman" w:cs="Times New Roman" w:eastAsia="Times New Roman"/>
          <w:b/>
          <w:color w:val="auto"/>
          <w:spacing w:val="0"/>
          <w:position w:val="0"/>
          <w:sz w:val="24"/>
          <w:shd w:fill="auto" w:val="clear"/>
        </w:rPr>
        <w:t xml:space="preserve">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Индекс 160200, Түркістан облысы, Бәйдібек ауданы, Шаян ауылы, Б.Қарашаұлы көшесі №87 анықтама телефоны: (8725-48) 2-10-09  электрондық мекен-жайы: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000000"/>
          <w:spacing w:val="0"/>
          <w:position w:val="0"/>
          <w:sz w:val="24"/>
          <w:u w:val="single"/>
          <w:shd w:fill="auto" w:val="clear"/>
        </w:rPr>
        <w:t xml:space="preserve">, kanc5802@kgd.gov.kz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барынша рұқсат етілген </w:t>
      </w:r>
      <w:r>
        <w:rPr>
          <w:rFonts w:ascii="Times New Roman" w:hAnsi="Times New Roman" w:cs="Times New Roman" w:eastAsia="Times New Roman"/>
          <w:b/>
          <w:i/>
          <w:color w:val="auto"/>
          <w:spacing w:val="0"/>
          <w:position w:val="0"/>
          <w:sz w:val="24"/>
          <w:shd w:fill="auto" w:val="clear"/>
        </w:rPr>
        <w:t xml:space="preserve">файлдар өлшемінің көлемі 60МБ)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корпусының бос мемлекеттік әкімшілік лауазымына орналасуға мемлекеттік қызметшілері арасында жалпы конкурс жариялайды:</w:t>
      </w:r>
    </w:p>
    <w:p>
      <w:pPr>
        <w:spacing w:before="0" w:after="0" w:line="240"/>
        <w:ind w:right="170" w:left="142" w:firstLine="426"/>
        <w:jc w:val="both"/>
        <w:rPr>
          <w:rFonts w:ascii="Calibri" w:hAnsi="Calibri" w:cs="Calibri" w:eastAsia="Calibri"/>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Түркістан облысы бойынша Мемлекеттік кірістер департаментінің  Бәйдібек ауданы бойынша Мемлекеттік кірістер басқармасының ұйымдастыру-құқықтық жұмыс бөлімінің  бас маманы, С-R-4 санаты , 1 бірлік.</w:t>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Функционалдық міндеттері: </w:t>
      </w:r>
      <w:r>
        <w:rPr>
          <w:rFonts w:ascii="Times New Roman" w:hAnsi="Times New Roman" w:cs="Times New Roman" w:eastAsia="Times New Roman"/>
          <w:color w:val="auto"/>
          <w:spacing w:val="0"/>
          <w:position w:val="0"/>
          <w:sz w:val="24"/>
          <w:shd w:fill="auto" w:val="clear"/>
        </w:rPr>
        <w:t xml:space="preserve">Бөлімге жолданған хат, шағым және өтініштерді қарауы және оларға жауаптар   мен  ұсыныстар әзірлеуге;  </w:t>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Басқарманың кеңсе жұмыстарына және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Е-Өтініш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бойынша жұмыстарды атқаруға және ҚР ҚМ МКК-нің белгіленген үлгідегі есептіліктерін Түркістан облысы  бойынша МКД-не мерзімінде тапсыруға;  </w:t>
        <w:tab/>
        <w:tab/>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Бәйдібек ауданы бойынша Мемлекеттік кірістер басқармасының бұйрықтары мен тапсырмалары ішкі еңбек тәртібінің сақталуына; </w:t>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Жеке құрамы,еңбек демалысы, тәртіптік жаза, іс-сапар,өндірістік бойынша бұйрықтарды дайындауға, қызметкерлердің біліктілігін көтеру бойынша оқуға жіберілетін мамандардың құжаттарын дайындауға;  </w:t>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Басқарма қызметкерлері туралы мәліметтерді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Е-Минфин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бағдарламасына толық, сапалы ендіруге; </w:t>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Мейрам күндері басқарма қызметкерлеріне марапатқа ұсыныс дайындауға; Әдеп нормаларының  қатаң сақталуы бойынша дөңгелек үстел, кәсіби сабақтардың өткізілуіне; </w:t>
      </w:r>
    </w:p>
    <w:p>
      <w:pPr>
        <w:suppressAutoHyphens w:val="true"/>
        <w:spacing w:before="0" w:after="0" w:line="240"/>
        <w:ind w:right="170" w:left="142"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w:t>
      </w:r>
      <w:r>
        <w:rPr>
          <w:rFonts w:ascii="Times New Roman" w:hAnsi="Times New Roman" w:cs="Times New Roman" w:eastAsia="Times New Roman"/>
          <w:color w:val="auto"/>
          <w:spacing w:val="0"/>
          <w:position w:val="0"/>
          <w:sz w:val="24"/>
          <w:shd w:fill="auto" w:val="clear"/>
        </w:rPr>
        <w:t xml:space="preserve">ызметкерлердің толық қанша күн жұмыс жасағаны және еңбек демалыс, ақысыз демалыс, іс-сапар, еңбекке жарамсыз бойынша мәліметтерді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Е-Минфин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бағдарламасына енгізуге; </w:t>
      </w:r>
    </w:p>
    <w:p>
      <w:pPr>
        <w:suppressAutoHyphens w:val="true"/>
        <w:spacing w:before="0" w:after="0" w:line="240"/>
        <w:ind w:right="170" w:left="142" w:firstLine="42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Басқарманың және бөлімнің міндетіндегі іс-шараларды ұйымдастыруға, келген хаттарды мерзімінде орындауға,  ай сайынғы, тоқсан сайынғы, жыл сайынға есептіліктерді табыс етуге, хаттамаларын жазуға, техникалық оқытулар мен семинарлар жән ашық есік күні, дөңгелек үстел өткізуге т. б. жұмыстарды атқаруға; (</w:t>
      </w:r>
      <w:r>
        <w:rPr>
          <w:rFonts w:ascii="Times New Roman" w:hAnsi="Times New Roman" w:cs="Times New Roman" w:eastAsia="Times New Roman"/>
          <w:b/>
          <w:color w:val="auto"/>
          <w:spacing w:val="0"/>
          <w:position w:val="0"/>
          <w:sz w:val="24"/>
          <w:shd w:fill="auto" w:val="clear"/>
        </w:rPr>
        <w:t xml:space="preserve">Б-блок) </w:t>
      </w:r>
    </w:p>
    <w:p>
      <w:pPr>
        <w:spacing w:before="0" w:after="200" w:line="240"/>
        <w:ind w:right="170" w:left="142" w:firstLine="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Конкурсқа қатысушыларға қойылатын талаптар: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жоғары оқу орнынан кейінгі немесе жоғары білім: бизнес</w:t>
      </w:r>
      <w:r>
        <w:rPr>
          <w:rFonts w:ascii="Times New Roman" w:hAnsi="Times New Roman" w:cs="Times New Roman" w:eastAsia="Times New Roman"/>
          <w:color w:val="auto"/>
          <w:spacing w:val="0"/>
          <w:position w:val="0"/>
          <w:sz w:val="24"/>
          <w:shd w:fill="auto" w:val="clear"/>
        </w:rPr>
        <w:t xml:space="preserve"> және басқару (</w:t>
      </w:r>
      <w:r>
        <w:rPr>
          <w:rFonts w:ascii="Times New Roman" w:hAnsi="Times New Roman" w:cs="Times New Roman" w:eastAsia="Times New Roman"/>
          <w:color w:val="000000"/>
          <w:spacing w:val="0"/>
          <w:position w:val="0"/>
          <w:sz w:val="24"/>
          <w:shd w:fill="auto" w:val="clear"/>
        </w:rPr>
        <w:t xml:space="preserve">экономика, ә</w:t>
      </w:r>
      <w:r>
        <w:rPr>
          <w:rFonts w:ascii="Times New Roman" w:hAnsi="Times New Roman" w:cs="Times New Roman" w:eastAsia="Times New Roman"/>
          <w:color w:val="auto"/>
          <w:spacing w:val="0"/>
          <w:position w:val="0"/>
          <w:sz w:val="24"/>
          <w:shd w:fill="auto" w:val="clear"/>
        </w:rPr>
        <w:t xml:space="preserve">лемдік  экономика, есеп және </w:t>
      </w:r>
      <w:r>
        <w:rPr>
          <w:rFonts w:ascii="Times New Roman" w:hAnsi="Times New Roman" w:cs="Times New Roman" w:eastAsia="Times New Roman"/>
          <w:color w:val="000000"/>
          <w:spacing w:val="0"/>
          <w:position w:val="0"/>
          <w:sz w:val="24"/>
          <w:shd w:fill="auto" w:val="clear"/>
        </w:rPr>
        <w:t xml:space="preserve"> аудит,  қаржы, мемлекеттік аудит, мемлекеттік және жергілікті басқару,</w:t>
      </w:r>
      <w:r>
        <w:rPr>
          <w:rFonts w:ascii="Times New Roman" w:hAnsi="Times New Roman" w:cs="Times New Roman" w:eastAsia="Times New Roman"/>
          <w:color w:val="auto"/>
          <w:spacing w:val="0"/>
          <w:position w:val="0"/>
          <w:sz w:val="24"/>
          <w:shd w:fill="auto" w:val="clear"/>
        </w:rPr>
        <w:t xml:space="preserve"> менеджмент), құқық (құқықтану, халықаралық құқық, басқару және құқық) салық ісі, кеден ісі. Ақпараттық-коммуникациялық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pPr>
        <w:spacing w:before="0" w:after="0" w:line="276"/>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Жалпы конкурсқа қатысу үшін мынандай  құжаттар тапсырылады: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Ө</w:t>
      </w:r>
      <w:r>
        <w:rPr>
          <w:rFonts w:ascii="Times New Roman" w:hAnsi="Times New Roman" w:cs="Times New Roman" w:eastAsia="Times New Roman"/>
          <w:color w:val="auto"/>
          <w:spacing w:val="0"/>
          <w:position w:val="0"/>
          <w:sz w:val="24"/>
          <w:shd w:fill="auto" w:val="clear"/>
        </w:rPr>
        <w:t xml:space="preserve">тініш;</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3</w:t>
      </w:r>
      <w:r>
        <w:rPr>
          <w:rFonts w:ascii="Times New Roman" w:hAnsi="Times New Roman" w:cs="Times New Roman" w:eastAsia="Times New Roman"/>
          <w:color w:val="auto"/>
          <w:spacing w:val="0"/>
          <w:position w:val="0"/>
          <w:sz w:val="24"/>
          <w:shd w:fill="auto" w:val="clear"/>
        </w:rPr>
        <w:t xml:space="preserve">х4 үлгідегі түрлі түсті суретпен осы Қағидаларға 3-қосымшаға сәйкес нысанда толтырылған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корпусының әкімшілік мемлекеттік лауазымына кандидаттың қызметтiк тiзiмі (бұдан әрі – Қызметтік тізім);</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бiлiмi туралы құжаттар мен олардың көшірмелерінің нотариалдық куәландырылған көшiрмелерi;</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Болашақ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Болашақ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халықаралық стипендиясын иеленушілерге берілген бiлiмi туралы құжаттарға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Халықааралық бағдарламалар орталығы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Акционерлік қоғамы берген Қазақстан Республикасы Президентінің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Болашақ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халықаралық стипендиясы бойынша оқуды аяқтау туралы анықтаманың көшірмесі қоса беріледі.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Ө</w:t>
      </w:r>
      <w:r>
        <w:rPr>
          <w:rFonts w:ascii="Times New Roman" w:hAnsi="Times New Roman" w:cs="Times New Roman" w:eastAsia="Times New Roman"/>
          <w:color w:val="auto"/>
          <w:spacing w:val="0"/>
          <w:position w:val="0"/>
          <w:sz w:val="24"/>
          <w:shd w:fill="auto" w:val="clear"/>
        </w:rPr>
        <w:t xml:space="preserve">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pPr>
        <w:spacing w:before="0" w:after="0" w:line="240"/>
        <w:ind w:right="170" w:left="142"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Персоналды басқару қызметі (кадр қызметі)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Е-қызмет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интегралды ақпараттық жүйесі арқылы кандидаттың:</w:t>
      </w:r>
    </w:p>
    <w:p>
      <w:pPr>
        <w:spacing w:before="0" w:after="0" w:line="240"/>
        <w:ind w:right="170" w:left="142"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құ</w:t>
      </w:r>
      <w:r>
        <w:rPr>
          <w:rFonts w:ascii="Times New Roman" w:hAnsi="Times New Roman" w:cs="Times New Roman" w:eastAsia="Times New Roman"/>
          <w:color w:val="auto"/>
          <w:spacing w:val="0"/>
          <w:position w:val="0"/>
          <w:sz w:val="24"/>
          <w:shd w:fill="auto" w:val="clear"/>
        </w:rPr>
        <w:t xml:space="preserve">жаттарды тапсыру сәтінде заңнаманы білуіне тестілеуден өткені туралы шекті мәннен төмен емес нәтижелері бар қолданыстағы сертификаттың;</w:t>
      </w:r>
    </w:p>
    <w:p>
      <w:pPr>
        <w:spacing w:before="0" w:after="0" w:line="240"/>
        <w:ind w:right="170" w:left="142"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және 3) тармақшаларында көрсетілген құжаттардың көшірмелерін ұсынуға рұқсат етіледі.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Бұл ретте, персоналды басқару қызметі (кадр қызметі) құжаттардың көшірмелерін түпнұсқалармен салыстырып тексереді.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Конкурсқа қатысатын мемлекеттік қызметшілер тестілеуден өтпейді.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Жалпы конкурсқа қатысу үшін мемлекеттік қызметшілер және Заңның 27-бабы 8-тармағы бірінші бөлігінде көрсетілген адам келесі құжаттарды тапсырады: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Ө</w:t>
      </w:r>
      <w:r>
        <w:rPr>
          <w:rFonts w:ascii="Times New Roman" w:hAnsi="Times New Roman" w:cs="Times New Roman" w:eastAsia="Times New Roman"/>
          <w:color w:val="auto"/>
          <w:spacing w:val="0"/>
          <w:position w:val="0"/>
          <w:sz w:val="24"/>
          <w:shd w:fill="auto" w:val="clear"/>
        </w:rPr>
        <w:t xml:space="preserve">тініш;</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тиісті персоналды басқару қызметімен құжат тапсырғанға дейін бір айдан аспайтын уақытта расталған қызметтік тізім.</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w:t>
      </w:r>
      <w:r>
        <w:rPr>
          <w:rFonts w:ascii="Times New Roman" w:hAnsi="Times New Roman" w:cs="Times New Roman" w:eastAsia="Times New Roman"/>
          <w:color w:val="auto"/>
          <w:spacing w:val="0"/>
          <w:position w:val="0"/>
          <w:sz w:val="24"/>
          <w:shd w:fill="auto" w:val="clear"/>
        </w:rPr>
        <w:t xml:space="preserve">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w:t>
      </w:r>
      <w:r>
        <w:rPr>
          <w:rFonts w:ascii="Times New Roman" w:hAnsi="Times New Roman" w:cs="Times New Roman" w:eastAsia="Times New Roman"/>
          <w:color w:val="auto"/>
          <w:spacing w:val="0"/>
          <w:position w:val="0"/>
          <w:sz w:val="24"/>
          <w:shd w:fill="auto" w:val="clear"/>
        </w:rPr>
        <w:t xml:space="preserve">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w:t>
      </w:r>
      <w:r>
        <w:rPr>
          <w:rFonts w:ascii="Times New Roman" w:hAnsi="Times New Roman" w:cs="Times New Roman" w:eastAsia="Times New Roman"/>
          <w:color w:val="auto"/>
          <w:spacing w:val="0"/>
          <w:position w:val="0"/>
          <w:sz w:val="24"/>
          <w:shd w:fill="auto" w:val="clear"/>
        </w:rPr>
        <w:t xml:space="preserve">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pPr>
        <w:spacing w:before="0" w:after="0" w:line="240"/>
        <w:ind w:right="170" w:left="142" w:firstLine="426"/>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ab/>
        <w:t xml:space="preserve">Құ</w:t>
      </w:r>
      <w:r>
        <w:rPr>
          <w:rFonts w:ascii="Times New Roman" w:hAnsi="Times New Roman" w:cs="Times New Roman" w:eastAsia="Times New Roman"/>
          <w:b/>
          <w:color w:val="auto"/>
          <w:spacing w:val="0"/>
          <w:position w:val="0"/>
          <w:sz w:val="24"/>
          <w:shd w:fill="auto" w:val="clear"/>
        </w:rPr>
        <w:t xml:space="preserve">жаттарды қабылдау мерзімі (</w:t>
      </w:r>
      <w:r>
        <w:rPr>
          <w:rFonts w:ascii="Times New Roman" w:hAnsi="Times New Roman" w:cs="Times New Roman" w:eastAsia="Times New Roman"/>
          <w:b/>
          <w:color w:val="auto"/>
          <w:spacing w:val="0"/>
          <w:position w:val="0"/>
          <w:sz w:val="24"/>
          <w:u w:val="single"/>
          <w:shd w:fill="auto" w:val="clear"/>
        </w:rPr>
        <w:t xml:space="preserve">7 жұмыс күні</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Құ</w:t>
      </w:r>
      <w:r>
        <w:rPr>
          <w:rFonts w:ascii="Times New Roman" w:hAnsi="Times New Roman" w:cs="Times New Roman" w:eastAsia="Times New Roman"/>
          <w:b/>
          <w:color w:val="auto"/>
          <w:spacing w:val="0"/>
          <w:position w:val="0"/>
          <w:sz w:val="24"/>
          <w:shd w:fill="auto" w:val="clear"/>
        </w:rPr>
        <w:t xml:space="preserve">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РММ. Индекс 160200, Түркістан облысы, Бәйдібек ауданы, Шаян ауылы, Б.Қарашаұлы көшесі №87</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кабинет 6,</w:t>
      </w:r>
      <w:r>
        <w:rPr>
          <w:rFonts w:ascii="Times New Roman" w:hAnsi="Times New Roman" w:cs="Times New Roman" w:eastAsia="Times New Roman"/>
          <w:b/>
          <w:color w:val="auto"/>
          <w:spacing w:val="0"/>
          <w:position w:val="0"/>
          <w:sz w:val="24"/>
          <w:shd w:fill="auto" w:val="clear"/>
        </w:rPr>
        <w:t xml:space="preserve"> анықтама телефоны:  (8725-48) 2-10-09, электрондық мекен-жайы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auto"/>
          <w:spacing w:val="0"/>
          <w:position w:val="0"/>
          <w:sz w:val="24"/>
          <w:u w:val="single"/>
          <w:shd w:fill="auto" w:val="clear"/>
        </w:rPr>
        <w:t xml:space="preserve"> , </w:t>
      </w:r>
      <w:r>
        <w:rPr>
          <w:rFonts w:ascii="Times New Roman" w:hAnsi="Times New Roman" w:cs="Times New Roman" w:eastAsia="Times New Roman"/>
          <w:b/>
          <w:color w:val="000000"/>
          <w:spacing w:val="0"/>
          <w:position w:val="0"/>
          <w:sz w:val="24"/>
          <w:u w:val="single"/>
          <w:shd w:fill="auto" w:val="clear"/>
        </w:rPr>
        <w:t xml:space="preserve">kanc5802@kgd.gov.kz</w:t>
      </w: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shd w:fill="auto" w:val="clear"/>
        </w:rPr>
        <w:t xml:space="preserve">жүзеге асырылады.</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000000"/>
          <w:spacing w:val="0"/>
          <w:position w:val="0"/>
          <w:sz w:val="24"/>
          <w:u w:val="single"/>
          <w:shd w:fill="auto" w:val="clear"/>
        </w:rPr>
        <w:t xml:space="preserve">, kanc5802@kgd.gov.kz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электрондық почта мекен жайына электронды түрде не"Е-gov" электронды үкімет порталы арқылы құжаттарды қабылдау мерзімінде тапсырады.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eastAsia="Times New Roman"/>
          <w:b/>
          <w:color w:val="auto"/>
          <w:spacing w:val="0"/>
          <w:position w:val="0"/>
          <w:sz w:val="24"/>
          <w:u w:val="single"/>
          <w:shd w:fill="auto" w:val="clear"/>
        </w:rPr>
        <w:t xml:space="preserve">үш жұмыс күні</w:t>
      </w:r>
      <w:r>
        <w:rPr>
          <w:rFonts w:ascii="Times New Roman" w:hAnsi="Times New Roman" w:cs="Times New Roman" w:eastAsia="Times New Roman"/>
          <w:color w:val="auto"/>
          <w:spacing w:val="0"/>
          <w:position w:val="0"/>
          <w:sz w:val="24"/>
          <w:shd w:fill="auto" w:val="clear"/>
        </w:rPr>
        <w:t xml:space="preserve"> ішінде Түркістан облысы, Бәйдібек ауданы, Шаян ауылы, Б.Қарашаұлы көшесі №87 үй, Бәйдібек ауданы  бойынша Мемлекеттік кірістер басқармасының ғимаратында өтеді.</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pPr>
        <w:spacing w:before="0" w:after="0" w:line="240"/>
        <w:ind w:right="170" w:left="142" w:firstLine="42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корпусының мемлекеттік әкімшілік лауазымына орналасуға конкурс өткізу қағидалары негізінде жүзеге асырылады.</w:t>
      </w:r>
    </w:p>
    <w:p>
      <w:pPr>
        <w:spacing w:before="0" w:after="200" w:line="276"/>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корпусының мемлекеттік</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ә</w:t>
      </w:r>
      <w:r>
        <w:rPr>
          <w:rFonts w:ascii="Times New Roman" w:hAnsi="Times New Roman" w:cs="Times New Roman" w:eastAsia="Times New Roman"/>
          <w:color w:val="000000"/>
          <w:spacing w:val="0"/>
          <w:position w:val="0"/>
          <w:sz w:val="24"/>
          <w:shd w:fill="auto" w:val="clear"/>
        </w:rPr>
        <w:t xml:space="preserve">кімшілік лауазымына</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орналасуға конкурс өткізу</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ағидаларының </w:t>
      </w:r>
    </w:p>
    <w:p>
      <w:pPr>
        <w:spacing w:before="0" w:after="20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2-қ</w:t>
      </w:r>
      <w:r>
        <w:rPr>
          <w:rFonts w:ascii="Times New Roman" w:hAnsi="Times New Roman" w:cs="Times New Roman" w:eastAsia="Times New Roman"/>
          <w:color w:val="000000"/>
          <w:spacing w:val="0"/>
          <w:position w:val="0"/>
          <w:sz w:val="24"/>
          <w:shd w:fill="auto" w:val="clear"/>
        </w:rPr>
        <w:t xml:space="preserve">осымшасы</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Нысан</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мемлекеттік орган)</w:t>
      </w:r>
    </w:p>
    <w:p>
      <w:pPr>
        <w:spacing w:before="0" w:after="200" w:line="276"/>
        <w:ind w:right="0" w:left="0" w:firstLine="0"/>
        <w:jc w:val="right"/>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Ө</w:t>
      </w:r>
      <w:r>
        <w:rPr>
          <w:rFonts w:ascii="Times New Roman" w:hAnsi="Times New Roman" w:cs="Times New Roman" w:eastAsia="Times New Roman"/>
          <w:color w:val="000000"/>
          <w:spacing w:val="0"/>
          <w:position w:val="0"/>
          <w:sz w:val="24"/>
          <w:shd w:fill="auto" w:val="clear"/>
        </w:rPr>
        <w:t xml:space="preserve">тініш</w:t>
      </w:r>
    </w:p>
    <w:p>
      <w:pPr>
        <w:spacing w:before="0" w:after="200" w:line="276"/>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200" w:line="276"/>
        <w:ind w:right="170" w:left="142"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бос мемлекеттік әкімшілік лауазымына орналасу конкурсына қатысуға жіберуіңізді сұраймын.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иә/жоқ) Ұсынылып отырған құжаттарымның дәйектілігіне жауап беремін.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Қ</w:t>
      </w:r>
      <w:r>
        <w:rPr>
          <w:rFonts w:ascii="Times New Roman" w:hAnsi="Times New Roman" w:cs="Times New Roman" w:eastAsia="Times New Roman"/>
          <w:color w:val="auto"/>
          <w:spacing w:val="0"/>
          <w:position w:val="0"/>
          <w:sz w:val="22"/>
          <w:shd w:fill="auto" w:val="clear"/>
        </w:rPr>
        <w:t xml:space="preserve">оса берілген құжаттар: </w:t>
      </w:r>
    </w:p>
    <w:p>
      <w:pPr>
        <w:spacing w:before="0" w:after="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 _______________________________________________________________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Мекенжайы: ____________________________________________________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Байланыс телефондары: __________________________________________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_________________________________________________________ </w:t>
      </w: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ЖСН: ____________________________</w:t>
      </w:r>
    </w:p>
    <w:p>
      <w:pPr>
        <w:spacing w:before="0" w:after="0" w:line="276"/>
        <w:ind w:right="170" w:left="142" w:firstLine="709"/>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 _________________________________________________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(қ</w:t>
      </w:r>
      <w:r>
        <w:rPr>
          <w:rFonts w:ascii="Times New Roman" w:hAnsi="Times New Roman" w:cs="Times New Roman" w:eastAsia="Times New Roman"/>
          <w:color w:val="auto"/>
          <w:spacing w:val="0"/>
          <w:position w:val="0"/>
          <w:sz w:val="22"/>
          <w:shd w:fill="auto" w:val="clear"/>
        </w:rPr>
        <w:t xml:space="preserve">олы) (Тегі, аты, әкесінің аты (болған жағдайда)) </w:t>
      </w:r>
    </w:p>
    <w:p>
      <w:pPr>
        <w:spacing w:before="0" w:after="0" w:line="240"/>
        <w:ind w:right="170" w:left="142" w:firstLine="709"/>
        <w:jc w:val="both"/>
        <w:rPr>
          <w:rFonts w:ascii="Times New Roman" w:hAnsi="Times New Roman" w:cs="Times New Roman" w:eastAsia="Times New Roman"/>
          <w:color w:val="auto"/>
          <w:spacing w:val="0"/>
          <w:position w:val="0"/>
          <w:sz w:val="22"/>
          <w:shd w:fill="auto" w:val="clear"/>
        </w:rPr>
      </w:pPr>
    </w:p>
    <w:p>
      <w:pPr>
        <w:spacing w:before="0" w:after="0" w:line="240"/>
        <w:ind w:right="170" w:left="142" w:firstLine="709"/>
        <w:jc w:val="both"/>
        <w:rPr>
          <w:rFonts w:ascii="Calibri" w:hAnsi="Calibri" w:cs="Calibri" w:eastAsia="Calibri"/>
          <w:color w:val="auto"/>
          <w:spacing w:val="0"/>
          <w:position w:val="0"/>
          <w:sz w:val="22"/>
          <w:shd w:fill="auto" w:val="clear"/>
        </w:rPr>
      </w:pPr>
    </w:p>
    <w:p>
      <w:pPr>
        <w:spacing w:before="0" w:after="200" w:line="276"/>
        <w:ind w:right="170" w:left="142"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___ </w:t>
      </w:r>
      <w:r>
        <w:rPr>
          <w:rFonts w:ascii="Times New Roman" w:hAnsi="Times New Roman" w:cs="Times New Roman" w:eastAsia="Times New Roman"/>
          <w:color w:val="auto"/>
          <w:spacing w:val="0"/>
          <w:position w:val="0"/>
          <w:sz w:val="22"/>
          <w:shd w:fill="auto" w:val="clear"/>
        </w:rPr>
        <w:t xml:space="preserve">ж. "___"_______________</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корпусының мемлекеттік</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ә</w:t>
      </w:r>
      <w:r>
        <w:rPr>
          <w:rFonts w:ascii="Times New Roman" w:hAnsi="Times New Roman" w:cs="Times New Roman" w:eastAsia="Times New Roman"/>
          <w:color w:val="000000"/>
          <w:spacing w:val="0"/>
          <w:position w:val="0"/>
          <w:sz w:val="24"/>
          <w:shd w:fill="auto" w:val="clear"/>
        </w:rPr>
        <w:t xml:space="preserve">кімшілік лауазымына</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орналасуға конкурс өткізу</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ағидаларының </w:t>
      </w:r>
    </w:p>
    <w:p>
      <w:pPr>
        <w:spacing w:before="0" w:after="0" w:line="240"/>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3-қ</w:t>
      </w:r>
      <w:r>
        <w:rPr>
          <w:rFonts w:ascii="Times New Roman" w:hAnsi="Times New Roman" w:cs="Times New Roman" w:eastAsia="Times New Roman"/>
          <w:color w:val="000000"/>
          <w:spacing w:val="0"/>
          <w:position w:val="0"/>
          <w:sz w:val="24"/>
          <w:shd w:fill="auto" w:val="clear"/>
        </w:rPr>
        <w:t xml:space="preserve">осымшасы</w:t>
      </w:r>
    </w:p>
    <w:p>
      <w:pPr>
        <w:spacing w:before="0" w:after="0" w:line="240"/>
        <w:ind w:right="0" w:left="0" w:firstLine="378"/>
        <w:jc w:val="righ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Нысан</w:t>
      </w:r>
    </w:p>
    <w:p>
      <w:pPr>
        <w:spacing w:before="0" w:after="0" w:line="240"/>
        <w:ind w:right="0" w:left="0" w:firstLine="0"/>
        <w:jc w:val="right"/>
        <w:rPr>
          <w:rFonts w:ascii="Times New Roman" w:hAnsi="Times New Roman" w:cs="Times New Roman" w:eastAsia="Times New Roman"/>
          <w:b/>
          <w:i/>
          <w:color w:val="000000"/>
          <w:spacing w:val="0"/>
          <w:position w:val="0"/>
          <w:sz w:val="24"/>
          <w:shd w:fill="auto" w:val="clear"/>
        </w:rPr>
      </w:pP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КОРПУСЫНЫҢ ӘКІМШІЛІК МЕМЛЕКЕТТІК ЛАУАЗЫМЫНА КАНДИДАТТЫҢ</w:t>
      </w: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Қ</w:t>
      </w:r>
      <w:r>
        <w:rPr>
          <w:rFonts w:ascii="Times New Roman" w:hAnsi="Times New Roman" w:cs="Times New Roman" w:eastAsia="Times New Roman"/>
          <w:b/>
          <w:color w:val="000000"/>
          <w:spacing w:val="0"/>
          <w:position w:val="0"/>
          <w:sz w:val="24"/>
          <w:shd w:fill="auto" w:val="clear"/>
        </w:rPr>
        <w:t xml:space="preserve">ЫЗМЕТТIК ТIЗIМІ</w:t>
      </w: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ПОСЛУЖНОЙ СПИСОК</w:t>
      </w:r>
    </w:p>
    <w:p>
      <w:pPr>
        <w:tabs>
          <w:tab w:val="left" w:pos="578"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КАНДИДАТА НА АДМИНИСТРАТИВНУЮ ГОСУДАРСТВЕННУЮ ДОЛЖНОСТЬ</w:t>
      </w:r>
    </w:p>
    <w:p>
      <w:pPr>
        <w:tabs>
          <w:tab w:val="left" w:pos="578" w:leader="none"/>
        </w:tabs>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КОРПУСА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w:t>
      </w:r>
      <w:r>
        <w:rPr>
          <w:rFonts w:ascii="Times New Roman" w:hAnsi="Times New Roman" w:cs="Times New Roman" w:eastAsia="Times New Roman"/>
          <w:b/>
          <w:color w:val="000000"/>
          <w:spacing w:val="0"/>
          <w:position w:val="0"/>
          <w:sz w:val="24"/>
          <w:shd w:fill="auto" w:val="clear"/>
        </w:rPr>
        <w:t xml:space="preserve">»</w:t>
      </w:r>
    </w:p>
    <w:p>
      <w:pPr>
        <w:tabs>
          <w:tab w:val="left" w:pos="578" w:leader="none"/>
        </w:tabs>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tbl>
      <w:tblPr>
        <w:tblInd w:w="115" w:type="dxa"/>
      </w:tblPr>
      <w:tblGrid>
        <w:gridCol w:w="2433"/>
        <w:gridCol w:w="1817"/>
        <w:gridCol w:w="2007"/>
        <w:gridCol w:w="2973"/>
      </w:tblGrid>
      <w:tr>
        <w:trPr>
          <w:trHeight w:val="1" w:hRule="atLeast"/>
          <w:jc w:val="left"/>
        </w:trPr>
        <w:tc>
          <w:tcPr>
            <w:tcW w:w="625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________________________________________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тегі, аты және әкесінің аты (болған жағдайда)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фамилия, имя, отчество (при наличии)</w:t>
            </w:r>
          </w:p>
        </w:tc>
        <w:tc>
          <w:tcPr>
            <w:tcW w:w="2973" w:type="dxa"/>
            <w:vMerge w:val="restart"/>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tbl>
            <w:tblPr>
              <w:tblInd w:w="115" w:type="dxa"/>
            </w:tblPr>
            <w:tblGrid>
              <w:gridCol w:w="2060"/>
            </w:tblGrid>
            <w:tr>
              <w:trPr>
                <w:trHeight w:val="1" w:hRule="atLeast"/>
                <w:jc w:val="left"/>
              </w:trPr>
              <w:tc>
                <w:tcPr>
                  <w:tcW w:w="2060" w:type="dxa"/>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ФОТО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түрлі түсті/ цветное,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х4)</w:t>
                  </w:r>
                </w:p>
              </w:tc>
            </w:tr>
          </w:tbl>
          <w:p>
            <w:pPr>
              <w:tabs>
                <w:tab w:val="left" w:pos="578"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625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лауазымы/должность, санаты/категория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болған жағдайда/при наличии)</w:t>
            </w:r>
          </w:p>
          <w:p>
            <w:pPr>
              <w:tabs>
                <w:tab w:val="left" w:pos="578" w:leader="none"/>
              </w:tabs>
              <w:spacing w:before="0" w:after="0" w:line="240"/>
              <w:ind w:right="0" w:left="0" w:firstLine="0"/>
              <w:jc w:val="left"/>
              <w:rPr>
                <w:spacing w:val="0"/>
                <w:position w:val="0"/>
              </w:rPr>
            </w:pPr>
          </w:p>
        </w:tc>
        <w:tc>
          <w:tcPr>
            <w:tcW w:w="2973"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25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 </w:t>
            </w:r>
          </w:p>
          <w:p>
            <w:pPr>
              <w:tabs>
                <w:tab w:val="left" w:pos="578" w:leader="none"/>
              </w:tabs>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жеке сәйкестендіру нөмірі / индивидуальный</w:t>
            </w:r>
          </w:p>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идентификационный номер)</w:t>
            </w:r>
          </w:p>
        </w:tc>
        <w:tc>
          <w:tcPr>
            <w:tcW w:w="2973"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30" w:type="dxa"/>
            <w:gridSpan w:val="4"/>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ЖЕКЕ МӘЛІМЕТТЕР / ЛИЧНЫЕ ДАННЫЕ</w:t>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Туған күні және жері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Дата и место рождения</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Ұ</w:t>
            </w:r>
            <w:r>
              <w:rPr>
                <w:rFonts w:ascii="Times New Roman" w:hAnsi="Times New Roman" w:cs="Times New Roman" w:eastAsia="Times New Roman"/>
                <w:color w:val="000000"/>
                <w:spacing w:val="0"/>
                <w:position w:val="0"/>
                <w:sz w:val="24"/>
                <w:shd w:fill="auto" w:val="clear"/>
              </w:rPr>
              <w:t xml:space="preserve">лты (қалауы бойынша)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Национальность (по желанию)</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 </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Отбасылық жағдайы, балалардың бар болуы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Семейное положение, наличие детей</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Оқу орнын бітірген жылы және оның атауы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Год окончания и наименование учебного заведения</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Мамандығы бойынша біліктілігі, ғылыми дәрежесі, ғылыми атағы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Квалификация по специальности, ученая степень, ученое звание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Шетел тілдерін білуі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Владение иностранными языками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Мемлекеттік наградалары, құрметті атақтары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Государственные награды, почетные звания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Дипломатиялық дәрежесі, әскери, арнайы атақтары, сыныптық шені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Дипломатический ранг, воинское, специальное звание, классный чин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Жаза түрі, оны тағайындау күні мен негізі (болған жағдайда)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Вид взыскания, дата и основания его наложения (при наличии)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6797"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ЕҢБЕК ЖОЛЫ/ТРУДОВАЯ ДЕЯТЕЛЬНОСТЬ</w:t>
            </w:r>
          </w:p>
        </w:tc>
      </w:tr>
      <w:tr>
        <w:trPr>
          <w:trHeight w:val="1259" w:hRule="auto"/>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Күні / Дата</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ызметі, жұмыс орны, мекеменің орналасқан жері /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должность*, место работы, местонахождение организации</w:t>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абылданған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приема</w:t>
            </w: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босатылған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увольнения</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br/>
            </w: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8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3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824"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Кандидаттың қолы /</w:t>
            </w:r>
          </w:p>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Подпись кандидата</w:t>
            </w:r>
          </w:p>
        </w:tc>
        <w:tc>
          <w:tcPr>
            <w:tcW w:w="297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tabs>
                <w:tab w:val="left" w:pos="578"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_______________</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күні / дата</w:t>
            </w:r>
          </w:p>
        </w:tc>
      </w:tr>
    </w:tbl>
    <w:p>
      <w:pPr>
        <w:tabs>
          <w:tab w:val="left" w:pos="578" w:leader="none"/>
        </w:tabs>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Ескертпе: қызметтік тізімде әрбір атқаратын лауазым бөлек жолда толтырылады</w:t>
      </w:r>
    </w:p>
    <w:p>
      <w:pPr>
        <w:tabs>
          <w:tab w:val="left" w:pos="142" w:leader="none"/>
          <w:tab w:val="left" w:pos="9639"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6096" w:firstLine="0"/>
        <w:jc w:val="left"/>
        <w:rPr>
          <w:rFonts w:ascii="Times New Roman" w:hAnsi="Times New Roman" w:cs="Times New Roman" w:eastAsia="Times New Roman"/>
          <w:b/>
          <w:i/>
          <w:color w:val="000000"/>
          <w:spacing w:val="0"/>
          <w:position w:val="0"/>
          <w:sz w:val="20"/>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g.altynbekov@kgd.gov.kz" Id="docRId1" Type="http://schemas.openxmlformats.org/officeDocument/2006/relationships/hyperlink"/><Relationship Target="numbering.xml" Id="docRId3" Type="http://schemas.openxmlformats.org/officeDocument/2006/relationships/numbering"/><Relationship TargetMode="External" Target="mailto:g.altynbekov@kgd.gov.kz" Id="docRId0" Type="http://schemas.openxmlformats.org/officeDocument/2006/relationships/hyperlink"/><Relationship TargetMode="External" Target="mailto:g.altynbekov@kgd.gov.kz" Id="docRId2" Type="http://schemas.openxmlformats.org/officeDocument/2006/relationships/hyperlink"/><Relationship Target="styles.xml" Id="docRId4" Type="http://schemas.openxmlformats.org/officeDocument/2006/relationships/styles"/></Relationships>
</file>