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7C4BF2" w:rsidTr="007C4BF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C4BF2" w:rsidRDefault="007C4BF2" w:rsidP="008F58F8">
            <w:pPr>
              <w:jc w:val="center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08.04.2021-ғы № МКБ-06-03/935 шығыс хаты</w:t>
            </w:r>
          </w:p>
          <w:p w:rsidR="007C4BF2" w:rsidRPr="007C4BF2" w:rsidRDefault="007C4BF2" w:rsidP="008F58F8">
            <w:pPr>
              <w:jc w:val="center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09.04.2021-ғы № 8437 кіріс хаты</w:t>
            </w:r>
          </w:p>
        </w:tc>
      </w:tr>
    </w:tbl>
    <w:p w:rsidR="008F58F8" w:rsidRDefault="008F58F8" w:rsidP="008F58F8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Қазақстан Республикасының Қаржы министрлігі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конкурстық комиссиясының 08.04.2021 жылғы №9 хаттамалық шешіміне сәйкес төменгі болып табылмайтын лауазымға жалпы конкурс бойынша оң қорытынды алған кандидаттың тізімі:</w:t>
      </w:r>
    </w:p>
    <w:p w:rsidR="008F58F8" w:rsidRDefault="008F58F8" w:rsidP="008F58F8">
      <w:pPr>
        <w:jc w:val="center"/>
        <w:rPr>
          <w:b/>
          <w:sz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1179"/>
        <w:gridCol w:w="8392"/>
      </w:tblGrid>
      <w:tr w:rsidR="008F58F8" w:rsidTr="008F58F8">
        <w:tc>
          <w:tcPr>
            <w:tcW w:w="10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8F8" w:rsidRDefault="008F58F8">
            <w:pPr>
              <w:jc w:val="center"/>
              <w:rPr>
                <w:sz w:val="28"/>
                <w:lang w:val="kk-KZ" w:eastAsia="en-US"/>
              </w:rPr>
            </w:pPr>
            <w:r>
              <w:rPr>
                <w:sz w:val="28"/>
                <w:lang w:val="kk-KZ" w:eastAsia="en-US"/>
              </w:rPr>
              <w:t>Түркістан облысы бойынша Мемлекеттік кірістер департаментінің Түркістан қаласы бойынша Мемлекеттік кірістер басқармасының Салықтық бақылау бөлімінің бас маманы, CR-4 санаты</w:t>
            </w:r>
          </w:p>
        </w:tc>
      </w:tr>
      <w:tr w:rsidR="008F58F8" w:rsidTr="008F58F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8F8" w:rsidRDefault="008F58F8">
            <w:pPr>
              <w:jc w:val="center"/>
              <w:rPr>
                <w:sz w:val="28"/>
                <w:lang w:val="kk-KZ" w:eastAsia="en-US"/>
              </w:rPr>
            </w:pPr>
            <w:r>
              <w:rPr>
                <w:sz w:val="28"/>
                <w:lang w:val="kk-KZ" w:eastAsia="en-US"/>
              </w:rPr>
              <w:t>1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8F8" w:rsidRDefault="008F58F8">
            <w:pPr>
              <w:jc w:val="center"/>
              <w:rPr>
                <w:sz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Жүсіп Бауыржан Тажахметұлы</w:t>
            </w:r>
          </w:p>
        </w:tc>
      </w:tr>
    </w:tbl>
    <w:p w:rsidR="008F58F8" w:rsidRDefault="008F58F8" w:rsidP="008F58F8">
      <w:pPr>
        <w:jc w:val="center"/>
        <w:rPr>
          <w:b/>
          <w:sz w:val="28"/>
          <w:lang w:val="kk-KZ"/>
        </w:rPr>
      </w:pPr>
    </w:p>
    <w:p w:rsidR="0091440B" w:rsidRDefault="0091440B"/>
    <w:sectPr w:rsidR="0091440B" w:rsidSect="009144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E72" w:rsidRDefault="00411E72" w:rsidP="007C4BF2">
      <w:r>
        <w:separator/>
      </w:r>
    </w:p>
  </w:endnote>
  <w:endnote w:type="continuationSeparator" w:id="0">
    <w:p w:rsidR="00411E72" w:rsidRDefault="00411E72" w:rsidP="007C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E72" w:rsidRDefault="00411E72" w:rsidP="007C4BF2">
      <w:r>
        <w:separator/>
      </w:r>
    </w:p>
  </w:footnote>
  <w:footnote w:type="continuationSeparator" w:id="0">
    <w:p w:rsidR="00411E72" w:rsidRDefault="00411E72" w:rsidP="007C4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F2" w:rsidRDefault="007C4BF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7C4BF2" w:rsidRPr="007C4BF2" w:rsidRDefault="007C4BF2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09.04.2021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F58F8"/>
    <w:rsid w:val="000C4D54"/>
    <w:rsid w:val="003E3991"/>
    <w:rsid w:val="00411E72"/>
    <w:rsid w:val="007C4BF2"/>
    <w:rsid w:val="008F58F8"/>
    <w:rsid w:val="0091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4B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4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C4B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4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Grizli777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dsaparov</dc:creator>
  <cp:lastModifiedBy>n_alimbetov</cp:lastModifiedBy>
  <cp:revision>2</cp:revision>
  <dcterms:created xsi:type="dcterms:W3CDTF">2021-04-09T08:25:00Z</dcterms:created>
  <dcterms:modified xsi:type="dcterms:W3CDTF">2021-04-09T08:25:00Z</dcterms:modified>
</cp:coreProperties>
</file>