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1C913" w14:textId="77777777" w:rsidR="0044415B" w:rsidRDefault="00EC7B05" w:rsidP="0044415B">
      <w:pPr>
        <w:pStyle w:val="3"/>
        <w:spacing w:before="0" w:after="0"/>
        <w:jc w:val="center"/>
        <w:rPr>
          <w:rFonts w:ascii="Times New Roman" w:hAnsi="Times New Roman"/>
          <w:bCs w:val="0"/>
          <w:sz w:val="24"/>
          <w:szCs w:val="24"/>
          <w:lang w:val="kk-KZ"/>
        </w:rPr>
      </w:pPr>
      <w:r w:rsidRPr="00A46FE8">
        <w:rPr>
          <w:rFonts w:ascii="Times New Roman" w:hAnsi="Times New Roman"/>
          <w:bCs w:val="0"/>
          <w:sz w:val="24"/>
          <w:szCs w:val="24"/>
          <w:lang w:val="kk-KZ"/>
        </w:rPr>
        <w:t xml:space="preserve"> </w:t>
      </w:r>
      <w:r w:rsidR="0044415B">
        <w:rPr>
          <w:rFonts w:ascii="Times New Roman" w:hAnsi="Times New Roman"/>
          <w:bCs w:val="0"/>
          <w:sz w:val="24"/>
          <w:szCs w:val="24"/>
          <w:lang w:val="kk-KZ"/>
        </w:rPr>
        <w:t xml:space="preserve">Түркістан облысы бойынша Мемлекеттік кірістер департаменті </w:t>
      </w:r>
    </w:p>
    <w:p w14:paraId="34EC7E25" w14:textId="7E4BA575" w:rsidR="00384759" w:rsidRPr="00954833" w:rsidRDefault="00954833" w:rsidP="0044415B">
      <w:pPr>
        <w:pStyle w:val="3"/>
        <w:spacing w:before="0" w:after="0"/>
        <w:jc w:val="center"/>
        <w:rPr>
          <w:rFonts w:ascii="Times New Roman" w:hAnsi="Times New Roman"/>
          <w:bCs w:val="0"/>
          <w:sz w:val="24"/>
          <w:szCs w:val="24"/>
          <w:lang w:val="kk-KZ"/>
        </w:rPr>
      </w:pPr>
      <w:r w:rsidRPr="00D44030">
        <w:rPr>
          <w:rFonts w:ascii="Times New Roman" w:hAnsi="Times New Roman"/>
          <w:bCs w:val="0"/>
          <w:sz w:val="24"/>
          <w:szCs w:val="24"/>
          <w:lang w:val="kk-KZ"/>
        </w:rPr>
        <w:t>«Б» корпусының  бос мемлекеттік әкім</w:t>
      </w:r>
      <w:r w:rsidR="0044415B">
        <w:rPr>
          <w:rFonts w:ascii="Times New Roman" w:hAnsi="Times New Roman"/>
          <w:bCs w:val="0"/>
          <w:sz w:val="24"/>
          <w:szCs w:val="24"/>
          <w:lang w:val="kk-KZ"/>
        </w:rPr>
        <w:t xml:space="preserve">шілік лауазымына орналасу үшін </w:t>
      </w:r>
      <w:r w:rsidRPr="00D44030">
        <w:rPr>
          <w:rFonts w:ascii="Times New Roman" w:hAnsi="Times New Roman"/>
          <w:bCs w:val="0"/>
          <w:sz w:val="24"/>
          <w:szCs w:val="24"/>
          <w:lang w:val="kk-KZ"/>
        </w:rPr>
        <w:t>жалпы конкурс</w:t>
      </w:r>
      <w:r w:rsidR="00384759" w:rsidRPr="00A46FE8">
        <w:rPr>
          <w:kern w:val="2"/>
          <w:sz w:val="24"/>
          <w:szCs w:val="24"/>
          <w:lang w:val="kk-KZ"/>
        </w:rPr>
        <w:t xml:space="preserve">   </w:t>
      </w:r>
    </w:p>
    <w:p w14:paraId="6D162AE7" w14:textId="760D1D04" w:rsidR="00954833" w:rsidRPr="0044415B" w:rsidRDefault="00EC7B05" w:rsidP="0044415B">
      <w:pPr>
        <w:ind w:firstLine="709"/>
        <w:jc w:val="both"/>
        <w:rPr>
          <w:i w:val="0"/>
          <w:kern w:val="2"/>
          <w:sz w:val="24"/>
          <w:szCs w:val="24"/>
          <w:lang w:val="kk-KZ"/>
        </w:rPr>
      </w:pPr>
      <w:r w:rsidRPr="00A46FE8">
        <w:rPr>
          <w:i w:val="0"/>
          <w:kern w:val="2"/>
          <w:sz w:val="24"/>
          <w:szCs w:val="24"/>
          <w:lang w:val="kk-KZ"/>
        </w:rPr>
        <w:t>Барлық конкурсқа қатысушыларға қойылатын жалпы біліктілік талаптар:</w:t>
      </w:r>
      <w:r w:rsidR="00954833" w:rsidRPr="00D44030">
        <w:rPr>
          <w:b w:val="0"/>
          <w:i w:val="0"/>
          <w:sz w:val="24"/>
          <w:szCs w:val="24"/>
          <w:lang w:val="kk-KZ"/>
        </w:rPr>
        <w:t xml:space="preserve">             </w:t>
      </w:r>
      <w:r w:rsidR="00954833" w:rsidRPr="00D44030">
        <w:rPr>
          <w:i w:val="0"/>
          <w:sz w:val="24"/>
          <w:szCs w:val="24"/>
          <w:lang w:val="kk-KZ"/>
        </w:rPr>
        <w:t xml:space="preserve">С-О-6 санаты үшін: </w:t>
      </w:r>
      <w:r w:rsidR="00954833" w:rsidRPr="00D44030">
        <w:rPr>
          <w:b w:val="0"/>
          <w:i w:val="0"/>
          <w:color w:val="000000"/>
          <w:sz w:val="24"/>
          <w:szCs w:val="24"/>
          <w:lang w:val="kk-KZ"/>
        </w:rPr>
        <w:t xml:space="preserve">жоғары немесе </w:t>
      </w:r>
      <w:r w:rsidR="00954833" w:rsidRPr="00D44030">
        <w:rPr>
          <w:b w:val="0"/>
          <w:i w:val="0"/>
          <w:sz w:val="24"/>
          <w:szCs w:val="24"/>
          <w:lang w:val="kk-KZ"/>
        </w:rPr>
        <w:t xml:space="preserve">жоғары оқу орнынан кейінгі немесе </w:t>
      </w:r>
      <w:r w:rsidR="00954833" w:rsidRPr="00D44030">
        <w:rPr>
          <w:b w:val="0"/>
          <w:i w:val="0"/>
          <w:color w:val="000000"/>
          <w:sz w:val="24"/>
          <w:szCs w:val="24"/>
          <w:lang w:val="kk-KZ"/>
        </w:rPr>
        <w:t>орта білімнен кейінгі білім;</w:t>
      </w:r>
    </w:p>
    <w:p w14:paraId="0678C41A" w14:textId="7235890B" w:rsidR="00954833" w:rsidRPr="00D44030" w:rsidRDefault="00954833" w:rsidP="00954833">
      <w:pPr>
        <w:tabs>
          <w:tab w:val="left" w:pos="1134"/>
        </w:tabs>
        <w:ind w:firstLine="709"/>
        <w:contextualSpacing/>
        <w:jc w:val="both"/>
        <w:rPr>
          <w:b w:val="0"/>
          <w:i w:val="0"/>
          <w:sz w:val="24"/>
          <w:szCs w:val="24"/>
          <w:lang w:val="kk-KZ"/>
        </w:rPr>
      </w:pPr>
      <w:r w:rsidRPr="00D44030">
        <w:rPr>
          <w:b w:val="0"/>
          <w:i w:val="0"/>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w:t>
      </w:r>
      <w:r w:rsidR="00F85C9D" w:rsidRPr="00F85C9D">
        <w:rPr>
          <w:b w:val="0"/>
          <w:i w:val="0"/>
          <w:color w:val="000000"/>
          <w:sz w:val="24"/>
          <w:szCs w:val="24"/>
          <w:lang w:val="kk-KZ"/>
        </w:rPr>
        <w:t xml:space="preserve"> </w:t>
      </w:r>
      <w:r w:rsidRPr="00D44030">
        <w:rPr>
          <w:b w:val="0"/>
          <w:i w:val="0"/>
          <w:color w:val="000000"/>
          <w:sz w:val="24"/>
          <w:szCs w:val="24"/>
          <w:lang w:val="kk-KZ"/>
        </w:rPr>
        <w:t>басқару;</w:t>
      </w:r>
    </w:p>
    <w:p w14:paraId="6207C760" w14:textId="77777777" w:rsidR="00954833" w:rsidRPr="00D44030" w:rsidRDefault="00954833" w:rsidP="00954833">
      <w:pPr>
        <w:tabs>
          <w:tab w:val="left" w:pos="1134"/>
        </w:tabs>
        <w:ind w:firstLine="709"/>
        <w:contextualSpacing/>
        <w:jc w:val="both"/>
        <w:rPr>
          <w:b w:val="0"/>
          <w:i w:val="0"/>
          <w:color w:val="000000"/>
          <w:sz w:val="24"/>
          <w:szCs w:val="24"/>
          <w:lang w:val="kk-KZ"/>
        </w:rPr>
      </w:pPr>
      <w:r w:rsidRPr="00D44030">
        <w:rPr>
          <w:b w:val="0"/>
          <w:i w:val="0"/>
          <w:color w:val="000000"/>
          <w:sz w:val="24"/>
          <w:szCs w:val="24"/>
          <w:lang w:val="kk-KZ"/>
        </w:rPr>
        <w:t>жұмыс тәжірибесі талап етілмейді.</w:t>
      </w:r>
    </w:p>
    <w:p w14:paraId="65DE2E29" w14:textId="77777777" w:rsidR="000939C7" w:rsidRPr="00A46FE8" w:rsidRDefault="000939C7" w:rsidP="00293102">
      <w:pPr>
        <w:tabs>
          <w:tab w:val="left" w:pos="1134"/>
        </w:tabs>
        <w:ind w:firstLine="709"/>
        <w:contextualSpacing/>
        <w:jc w:val="both"/>
        <w:rPr>
          <w:i w:val="0"/>
          <w:iCs w:val="0"/>
          <w:sz w:val="24"/>
          <w:szCs w:val="24"/>
          <w:lang w:val="kk-KZ"/>
        </w:rPr>
      </w:pPr>
      <w:r w:rsidRPr="00A46FE8">
        <w:rPr>
          <w:i w:val="0"/>
          <w:sz w:val="24"/>
          <w:szCs w:val="24"/>
          <w:lang w:val="kk-KZ"/>
        </w:rPr>
        <w:t xml:space="preserve">  </w:t>
      </w:r>
      <w:r w:rsidRPr="00A46FE8">
        <w:rPr>
          <w:i w:val="0"/>
          <w:iCs w:val="0"/>
          <w:sz w:val="24"/>
          <w:szCs w:val="24"/>
          <w:lang w:val="kk-KZ"/>
        </w:rPr>
        <w:t xml:space="preserve">      Мемлекеттік әкімшілік қызметшілердің лауазымдық жалақысы</w:t>
      </w: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0939C7" w:rsidRPr="00A46FE8" w14:paraId="311349B0" w14:textId="77777777" w:rsidTr="00F85C9D">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14:paraId="179DD4CE" w14:textId="77777777" w:rsidR="000939C7" w:rsidRPr="00A46FE8" w:rsidRDefault="000939C7" w:rsidP="00F85C9D">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14:paraId="1CF9AA9F" w14:textId="77777777" w:rsidR="000939C7" w:rsidRPr="00A46FE8" w:rsidRDefault="000939C7" w:rsidP="00F85C9D">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A46FE8">
              <w:rPr>
                <w:i w:val="0"/>
                <w:iCs w:val="0"/>
                <w:sz w:val="24"/>
                <w:szCs w:val="24"/>
                <w:lang w:val="kk-KZ"/>
              </w:rPr>
              <w:t>Е</w:t>
            </w:r>
            <w:r w:rsidRPr="00A46FE8">
              <w:rPr>
                <w:i w:val="0"/>
                <w:iCs w:val="0"/>
                <w:snapToGrid w:val="0"/>
                <w:sz w:val="24"/>
                <w:szCs w:val="24"/>
                <w:lang w:val="kk-KZ"/>
              </w:rPr>
              <w:t>ңбек сіңірген жылдарына байланысты</w:t>
            </w:r>
          </w:p>
        </w:tc>
      </w:tr>
      <w:tr w:rsidR="000939C7" w:rsidRPr="00A46FE8" w14:paraId="196FB0B7" w14:textId="77777777" w:rsidTr="00F85C9D">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BFEBA0E" w14:textId="77777777" w:rsidR="000939C7" w:rsidRPr="00A46FE8" w:rsidRDefault="000939C7" w:rsidP="00F85C9D">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0634921E" w14:textId="77777777" w:rsidR="000939C7" w:rsidRPr="00A46FE8" w:rsidRDefault="000939C7" w:rsidP="00F85C9D">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14:paraId="29D63303" w14:textId="77777777" w:rsidR="000939C7" w:rsidRPr="00A46FE8" w:rsidRDefault="000939C7" w:rsidP="00F85C9D">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A46FE8">
              <w:rPr>
                <w:rFonts w:ascii="Times New Roman" w:hAnsi="Times New Roman" w:cs="Times New Roman"/>
                <w:bCs w:val="0"/>
                <w:sz w:val="24"/>
                <w:szCs w:val="24"/>
                <w:lang w:val="kk-KZ"/>
              </w:rPr>
              <w:t>max</w:t>
            </w:r>
          </w:p>
        </w:tc>
      </w:tr>
      <w:tr w:rsidR="00954833" w:rsidRPr="00A46FE8" w14:paraId="332AE11C" w14:textId="77777777" w:rsidTr="00F85C9D">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14:paraId="3FA62CB1" w14:textId="2F2C09CE" w:rsidR="00954833" w:rsidRPr="00245737" w:rsidRDefault="00954833" w:rsidP="00954833">
            <w:pPr>
              <w:pStyle w:val="2"/>
              <w:tabs>
                <w:tab w:val="left" w:pos="0"/>
                <w:tab w:val="left" w:pos="9639"/>
              </w:tabs>
              <w:spacing w:before="0" w:after="0" w:line="240" w:lineRule="auto"/>
              <w:jc w:val="center"/>
              <w:rPr>
                <w:rFonts w:ascii="Times New Roman" w:hAnsi="Times New Roman"/>
                <w:i w:val="0"/>
                <w:color w:val="000000"/>
                <w:sz w:val="24"/>
                <w:lang w:val="kk-KZ"/>
              </w:rPr>
            </w:pPr>
            <w:r w:rsidRPr="00D44030">
              <w:rPr>
                <w:rFonts w:ascii="Times New Roman" w:hAnsi="Times New Roman"/>
                <w:i w:val="0"/>
                <w:sz w:val="24"/>
                <w:szCs w:val="24"/>
                <w:lang w:val="kk-KZ"/>
              </w:rPr>
              <w:t>С-О-6</w:t>
            </w:r>
            <w:r w:rsidRPr="00D44030">
              <w:rPr>
                <w:rFonts w:ascii="Times New Roman" w:hAnsi="Times New Roman"/>
                <w:b w:val="0"/>
                <w:i w:val="0"/>
                <w:sz w:val="24"/>
                <w:szCs w:val="24"/>
                <w:lang w:val="kk-KZ"/>
              </w:rPr>
              <w:t xml:space="preserve"> </w:t>
            </w:r>
            <w:r w:rsidRPr="00D44030">
              <w:rPr>
                <w:rFonts w:ascii="Times New Roman" w:hAnsi="Times New Roman"/>
                <w:b w:val="0"/>
                <w:i w:val="0"/>
                <w:iCs w:val="0"/>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14:paraId="650D5042" w14:textId="7FF0A017" w:rsidR="00954833" w:rsidRPr="00245737" w:rsidRDefault="00954833" w:rsidP="00954833">
            <w:pPr>
              <w:tabs>
                <w:tab w:val="left" w:pos="9639"/>
              </w:tabs>
              <w:spacing w:line="276" w:lineRule="auto"/>
              <w:rPr>
                <w:i w:val="0"/>
                <w:color w:val="000000"/>
                <w:sz w:val="24"/>
                <w:lang w:val="kk-KZ"/>
              </w:rPr>
            </w:pPr>
            <w:r w:rsidRPr="00D44030">
              <w:rPr>
                <w:i w:val="0"/>
                <w:color w:val="000000"/>
                <w:sz w:val="24"/>
                <w:szCs w:val="24"/>
                <w:lang w:val="kk-KZ"/>
              </w:rPr>
              <w:t>106535,94</w:t>
            </w:r>
          </w:p>
        </w:tc>
        <w:tc>
          <w:tcPr>
            <w:tcW w:w="3545" w:type="dxa"/>
            <w:tcBorders>
              <w:top w:val="single" w:sz="4" w:space="0" w:color="auto"/>
              <w:left w:val="single" w:sz="4" w:space="0" w:color="auto"/>
              <w:bottom w:val="single" w:sz="4" w:space="0" w:color="auto"/>
              <w:right w:val="single" w:sz="4" w:space="0" w:color="auto"/>
            </w:tcBorders>
            <w:vAlign w:val="center"/>
          </w:tcPr>
          <w:p w14:paraId="4ACCF048" w14:textId="181673F5" w:rsidR="00954833" w:rsidRPr="00245737" w:rsidRDefault="00954833" w:rsidP="00954833">
            <w:pPr>
              <w:tabs>
                <w:tab w:val="left" w:pos="9639"/>
              </w:tabs>
              <w:spacing w:line="276" w:lineRule="auto"/>
              <w:rPr>
                <w:i w:val="0"/>
                <w:color w:val="000000"/>
                <w:sz w:val="24"/>
                <w:lang w:val="kk-KZ"/>
              </w:rPr>
            </w:pPr>
            <w:r w:rsidRPr="00D44030">
              <w:rPr>
                <w:i w:val="0"/>
                <w:color w:val="000000"/>
                <w:sz w:val="24"/>
                <w:szCs w:val="24"/>
                <w:lang w:val="kk-KZ"/>
              </w:rPr>
              <w:t>144053,58</w:t>
            </w:r>
          </w:p>
        </w:tc>
      </w:tr>
    </w:tbl>
    <w:p w14:paraId="4161778A" w14:textId="77777777" w:rsidR="000939C7" w:rsidRPr="00A46FE8" w:rsidRDefault="000939C7" w:rsidP="000939C7">
      <w:pPr>
        <w:tabs>
          <w:tab w:val="left" w:pos="9639"/>
        </w:tabs>
        <w:adjustRightInd w:val="0"/>
        <w:jc w:val="both"/>
        <w:rPr>
          <w:i w:val="0"/>
          <w:sz w:val="24"/>
          <w:szCs w:val="24"/>
        </w:rPr>
      </w:pPr>
    </w:p>
    <w:p w14:paraId="5333C2AC" w14:textId="66708BED" w:rsidR="002066A3" w:rsidRDefault="002066A3" w:rsidP="00D23206">
      <w:pPr>
        <w:tabs>
          <w:tab w:val="left" w:pos="142"/>
          <w:tab w:val="left" w:pos="9498"/>
        </w:tabs>
        <w:adjustRightInd w:val="0"/>
        <w:ind w:firstLine="709"/>
        <w:jc w:val="both"/>
        <w:rPr>
          <w:i w:val="0"/>
          <w:sz w:val="24"/>
          <w:szCs w:val="24"/>
          <w:lang w:val="kk-KZ"/>
        </w:rPr>
      </w:pPr>
      <w:r w:rsidRPr="00A46FE8">
        <w:rPr>
          <w:i w:val="0"/>
          <w:sz w:val="24"/>
          <w:szCs w:val="24"/>
          <w:lang w:val="kk-KZ"/>
        </w:rPr>
        <w:t>Қазақстан  Республикасы  Қаржы   министрлігі  Мемлекеттік  кірістер  комитеті</w:t>
      </w:r>
      <w:r w:rsidR="00C4778B" w:rsidRPr="00A46FE8">
        <w:rPr>
          <w:i w:val="0"/>
          <w:sz w:val="24"/>
          <w:szCs w:val="24"/>
          <w:lang w:val="kk-KZ"/>
        </w:rPr>
        <w:t>нің</w:t>
      </w:r>
      <w:r w:rsidRPr="00A46FE8">
        <w:rPr>
          <w:i w:val="0"/>
          <w:sz w:val="24"/>
          <w:szCs w:val="24"/>
          <w:lang w:val="kk-KZ"/>
        </w:rPr>
        <w:t xml:space="preserve"> </w:t>
      </w:r>
      <w:r w:rsidR="00F455EF" w:rsidRPr="00A46FE8">
        <w:rPr>
          <w:i w:val="0"/>
          <w:sz w:val="24"/>
          <w:szCs w:val="24"/>
          <w:lang w:val="kk-KZ"/>
        </w:rPr>
        <w:t xml:space="preserve">Түркістан </w:t>
      </w:r>
      <w:r w:rsidRPr="00A46FE8">
        <w:rPr>
          <w:i w:val="0"/>
          <w:sz w:val="24"/>
          <w:szCs w:val="24"/>
          <w:lang w:val="kk-KZ"/>
        </w:rPr>
        <w:t xml:space="preserve">облысы </w:t>
      </w:r>
      <w:r w:rsidR="000E1EA0" w:rsidRPr="00A46FE8">
        <w:rPr>
          <w:i w:val="0"/>
          <w:sz w:val="24"/>
          <w:szCs w:val="24"/>
          <w:lang w:val="kk-KZ"/>
        </w:rPr>
        <w:t>бойынша М</w:t>
      </w:r>
      <w:r w:rsidR="001B282F" w:rsidRPr="00A46FE8">
        <w:rPr>
          <w:i w:val="0"/>
          <w:sz w:val="24"/>
          <w:szCs w:val="24"/>
          <w:lang w:val="kk-KZ"/>
        </w:rPr>
        <w:t xml:space="preserve">емлекеттік кірістер </w:t>
      </w:r>
      <w:r w:rsidR="000E1EA0" w:rsidRPr="00A46FE8">
        <w:rPr>
          <w:i w:val="0"/>
          <w:sz w:val="24"/>
          <w:szCs w:val="24"/>
          <w:lang w:val="kk-KZ"/>
        </w:rPr>
        <w:t>д</w:t>
      </w:r>
      <w:r w:rsidRPr="00A46FE8">
        <w:rPr>
          <w:i w:val="0"/>
          <w:sz w:val="24"/>
          <w:szCs w:val="24"/>
          <w:lang w:val="kk-KZ"/>
        </w:rPr>
        <w:t xml:space="preserve">епартаменті    </w:t>
      </w:r>
      <w:r w:rsidR="00A551B8" w:rsidRPr="00A46FE8">
        <w:rPr>
          <w:i w:val="0"/>
          <w:sz w:val="24"/>
          <w:szCs w:val="24"/>
          <w:lang w:val="kk-KZ"/>
        </w:rPr>
        <w:t>16</w:t>
      </w:r>
      <w:r w:rsidR="00293102" w:rsidRPr="00A46FE8">
        <w:rPr>
          <w:i w:val="0"/>
          <w:sz w:val="24"/>
          <w:szCs w:val="24"/>
          <w:lang w:val="kk-KZ"/>
        </w:rPr>
        <w:t>1</w:t>
      </w:r>
      <w:r w:rsidR="00A551B8" w:rsidRPr="00A46FE8">
        <w:rPr>
          <w:i w:val="0"/>
          <w:sz w:val="24"/>
          <w:szCs w:val="24"/>
          <w:lang w:val="kk-KZ"/>
        </w:rPr>
        <w:t>200</w:t>
      </w:r>
      <w:r w:rsidRPr="00A46FE8">
        <w:rPr>
          <w:i w:val="0"/>
          <w:sz w:val="24"/>
          <w:szCs w:val="24"/>
          <w:lang w:val="kk-KZ"/>
        </w:rPr>
        <w:t xml:space="preserve">   </w:t>
      </w:r>
      <w:r w:rsidR="00A551B8" w:rsidRPr="00A46FE8">
        <w:rPr>
          <w:i w:val="0"/>
          <w:sz w:val="24"/>
          <w:szCs w:val="24"/>
          <w:lang w:val="kk-KZ"/>
        </w:rPr>
        <w:t xml:space="preserve">Түркістан </w:t>
      </w:r>
      <w:r w:rsidRPr="00A46FE8">
        <w:rPr>
          <w:i w:val="0"/>
          <w:sz w:val="24"/>
          <w:szCs w:val="24"/>
          <w:lang w:val="kk-KZ"/>
        </w:rPr>
        <w:t>облыс</w:t>
      </w:r>
      <w:r w:rsidR="00D235C9" w:rsidRPr="00A46FE8">
        <w:rPr>
          <w:i w:val="0"/>
          <w:sz w:val="24"/>
          <w:szCs w:val="24"/>
          <w:lang w:val="kk-KZ"/>
        </w:rPr>
        <w:t xml:space="preserve">ы,  </w:t>
      </w:r>
      <w:r w:rsidR="00A551B8" w:rsidRPr="00A46FE8">
        <w:rPr>
          <w:i w:val="0"/>
          <w:sz w:val="24"/>
          <w:szCs w:val="24"/>
          <w:lang w:val="kk-KZ"/>
        </w:rPr>
        <w:t>Түркістан</w:t>
      </w:r>
      <w:r w:rsidR="00D235C9" w:rsidRPr="00A46FE8">
        <w:rPr>
          <w:i w:val="0"/>
          <w:sz w:val="24"/>
          <w:szCs w:val="24"/>
          <w:lang w:val="kk-KZ"/>
        </w:rPr>
        <w:t xml:space="preserve">   қаласы,   </w:t>
      </w:r>
      <w:r w:rsidR="008110DF" w:rsidRPr="00A46FE8">
        <w:rPr>
          <w:i w:val="0"/>
          <w:sz w:val="24"/>
          <w:szCs w:val="24"/>
          <w:lang w:val="kk-KZ"/>
        </w:rPr>
        <w:t>Тауке-хан</w:t>
      </w:r>
      <w:r w:rsidR="00A551B8" w:rsidRPr="00A46FE8">
        <w:rPr>
          <w:i w:val="0"/>
          <w:sz w:val="24"/>
          <w:szCs w:val="24"/>
          <w:lang w:val="kk-KZ"/>
        </w:rPr>
        <w:t xml:space="preserve"> </w:t>
      </w:r>
      <w:r w:rsidRPr="00A46FE8">
        <w:rPr>
          <w:i w:val="0"/>
          <w:sz w:val="24"/>
          <w:szCs w:val="24"/>
          <w:lang w:val="kk-KZ"/>
        </w:rPr>
        <w:t>№</w:t>
      </w:r>
      <w:r w:rsidR="00A551B8" w:rsidRPr="00A46FE8">
        <w:rPr>
          <w:i w:val="0"/>
          <w:sz w:val="24"/>
          <w:szCs w:val="24"/>
          <w:lang w:val="kk-KZ"/>
        </w:rPr>
        <w:t>135</w:t>
      </w:r>
      <w:r w:rsidR="008110DF" w:rsidRPr="00A46FE8">
        <w:rPr>
          <w:i w:val="0"/>
          <w:sz w:val="24"/>
          <w:szCs w:val="24"/>
          <w:lang w:val="kk-KZ"/>
        </w:rPr>
        <w:t xml:space="preserve"> а</w:t>
      </w:r>
      <w:r w:rsidRPr="00A46FE8">
        <w:rPr>
          <w:i w:val="0"/>
          <w:sz w:val="24"/>
          <w:szCs w:val="24"/>
          <w:lang w:val="kk-KZ"/>
        </w:rPr>
        <w:t>,  анықтама үшін телефон 8(725-</w:t>
      </w:r>
      <w:r w:rsidR="005615D5" w:rsidRPr="00A46FE8">
        <w:rPr>
          <w:i w:val="0"/>
          <w:sz w:val="24"/>
          <w:szCs w:val="24"/>
          <w:lang w:val="kk-KZ"/>
        </w:rPr>
        <w:t>33</w:t>
      </w:r>
      <w:r w:rsidRPr="00A46FE8">
        <w:rPr>
          <w:i w:val="0"/>
          <w:sz w:val="24"/>
          <w:szCs w:val="24"/>
          <w:lang w:val="kk-KZ"/>
        </w:rPr>
        <w:t>)</w:t>
      </w:r>
      <w:r w:rsidR="005615D5" w:rsidRPr="00A46FE8">
        <w:rPr>
          <w:i w:val="0"/>
          <w:sz w:val="24"/>
          <w:szCs w:val="24"/>
          <w:lang w:val="kk-KZ"/>
        </w:rPr>
        <w:t xml:space="preserve"> </w:t>
      </w:r>
      <w:r w:rsidR="00A551B8" w:rsidRPr="00A46FE8">
        <w:rPr>
          <w:i w:val="0"/>
          <w:sz w:val="24"/>
          <w:szCs w:val="24"/>
          <w:lang w:val="kk-KZ"/>
        </w:rPr>
        <w:t>2-58-16</w:t>
      </w:r>
      <w:r w:rsidRPr="00A46FE8">
        <w:rPr>
          <w:i w:val="0"/>
          <w:sz w:val="24"/>
          <w:szCs w:val="24"/>
          <w:lang w:val="kk-KZ"/>
        </w:rPr>
        <w:t>, электронды мекен-жайы:</w:t>
      </w:r>
      <w:r w:rsidR="004F5F56" w:rsidRPr="00A46FE8">
        <w:rPr>
          <w:color w:val="000000" w:themeColor="text1"/>
          <w:sz w:val="24"/>
          <w:szCs w:val="24"/>
          <w:u w:val="single"/>
          <w:lang w:val="kk-KZ"/>
        </w:rPr>
        <w:t xml:space="preserve"> </w:t>
      </w:r>
      <w:r w:rsidR="0044415B">
        <w:rPr>
          <w:color w:val="000000" w:themeColor="text1"/>
          <w:sz w:val="24"/>
          <w:szCs w:val="24"/>
          <w:u w:val="single"/>
          <w:lang w:val="en-US"/>
        </w:rPr>
        <w:t>z</w:t>
      </w:r>
      <w:r w:rsidR="0044415B" w:rsidRPr="008F7FA0">
        <w:rPr>
          <w:color w:val="000000" w:themeColor="text1"/>
          <w:sz w:val="24"/>
          <w:szCs w:val="24"/>
          <w:u w:val="single"/>
        </w:rPr>
        <w:t>.</w:t>
      </w:r>
      <w:r w:rsidR="0044415B">
        <w:rPr>
          <w:color w:val="000000" w:themeColor="text1"/>
          <w:sz w:val="24"/>
          <w:szCs w:val="24"/>
          <w:u w:val="single"/>
          <w:lang w:val="en-US"/>
        </w:rPr>
        <w:t>tyrgyn</w:t>
      </w:r>
      <w:r w:rsidR="0044415B" w:rsidRPr="008F7FA0">
        <w:rPr>
          <w:color w:val="000000" w:themeColor="text1"/>
          <w:sz w:val="24"/>
          <w:szCs w:val="24"/>
          <w:u w:val="single"/>
          <w:lang w:val="en-US"/>
        </w:rPr>
        <w:t>ova</w:t>
      </w:r>
      <w:r w:rsidR="0044415B" w:rsidRPr="008F7FA0">
        <w:rPr>
          <w:color w:val="000000" w:themeColor="text1"/>
          <w:sz w:val="24"/>
          <w:szCs w:val="24"/>
          <w:u w:val="single"/>
          <w:lang w:val="kk-KZ"/>
        </w:rPr>
        <w:t>@kgd.gov.kz</w:t>
      </w:r>
      <w:r w:rsidR="004F5F56" w:rsidRPr="00A46FE8">
        <w:rPr>
          <w:color w:val="000000" w:themeColor="text1"/>
          <w:sz w:val="24"/>
          <w:szCs w:val="24"/>
          <w:u w:val="single"/>
          <w:lang w:val="kk-KZ"/>
        </w:rPr>
        <w:t xml:space="preserve"> </w:t>
      </w:r>
      <w:r w:rsidR="004F5F56" w:rsidRPr="00A46FE8">
        <w:rPr>
          <w:i w:val="0"/>
          <w:color w:val="000000" w:themeColor="text1"/>
          <w:sz w:val="24"/>
          <w:szCs w:val="24"/>
          <w:lang w:val="kk-KZ"/>
        </w:rPr>
        <w:t>(</w:t>
      </w:r>
      <w:r w:rsidR="00013B13" w:rsidRPr="00A46FE8">
        <w:rPr>
          <w:i w:val="0"/>
          <w:color w:val="000000" w:themeColor="text1"/>
          <w:sz w:val="24"/>
          <w:szCs w:val="24"/>
          <w:lang w:val="kk-KZ"/>
        </w:rPr>
        <w:t xml:space="preserve">барынша рұқсат етілген </w:t>
      </w:r>
      <w:r w:rsidR="004F5F56" w:rsidRPr="00A46FE8">
        <w:rPr>
          <w:bCs w:val="0"/>
          <w:i w:val="0"/>
          <w:sz w:val="24"/>
          <w:szCs w:val="24"/>
          <w:lang w:val="kk-KZ"/>
        </w:rPr>
        <w:t>файлдар өлшемінің көлемі 60МБ)</w:t>
      </w:r>
      <w:r w:rsidRPr="00A46FE8">
        <w:rPr>
          <w:i w:val="0"/>
          <w:color w:val="000000" w:themeColor="text1"/>
          <w:sz w:val="24"/>
          <w:szCs w:val="24"/>
          <w:lang w:val="kk-KZ"/>
        </w:rPr>
        <w:t xml:space="preserve"> </w:t>
      </w:r>
      <w:r w:rsidRPr="00A46FE8">
        <w:rPr>
          <w:i w:val="0"/>
          <w:sz w:val="24"/>
          <w:szCs w:val="24"/>
          <w:lang w:val="kk-KZ"/>
        </w:rPr>
        <w:t xml:space="preserve">бос әкімшілік    мемлекеттік   лауазымға  орналасуға </w:t>
      </w:r>
      <w:r w:rsidR="002D3435" w:rsidRPr="00A46FE8">
        <w:rPr>
          <w:i w:val="0"/>
          <w:sz w:val="24"/>
          <w:szCs w:val="24"/>
          <w:lang w:val="kk-KZ"/>
        </w:rPr>
        <w:t xml:space="preserve">ішкі </w:t>
      </w:r>
      <w:r w:rsidRPr="00A46FE8">
        <w:rPr>
          <w:i w:val="0"/>
          <w:sz w:val="24"/>
          <w:szCs w:val="24"/>
          <w:lang w:val="kk-KZ"/>
        </w:rPr>
        <w:t xml:space="preserve"> конкурс   жариялайды:</w:t>
      </w:r>
    </w:p>
    <w:p w14:paraId="14151338" w14:textId="2378A4C7" w:rsidR="00FA24FB" w:rsidRPr="00A46FE8" w:rsidRDefault="00FA24FB" w:rsidP="00FA24FB">
      <w:pPr>
        <w:tabs>
          <w:tab w:val="left" w:pos="142"/>
          <w:tab w:val="left" w:pos="9639"/>
        </w:tabs>
        <w:jc w:val="both"/>
        <w:rPr>
          <w:i w:val="0"/>
          <w:sz w:val="24"/>
          <w:szCs w:val="24"/>
          <w:lang w:val="kk-KZ"/>
        </w:rPr>
      </w:pPr>
      <w:r>
        <w:rPr>
          <w:i w:val="0"/>
          <w:sz w:val="24"/>
          <w:szCs w:val="24"/>
          <w:lang w:val="kk-KZ"/>
        </w:rPr>
        <w:tab/>
        <w:t xml:space="preserve">          1</w:t>
      </w:r>
      <w:r w:rsidRPr="00786AC4">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D43E6F" w:rsidRPr="00D43E6F">
        <w:rPr>
          <w:bCs w:val="0"/>
          <w:i w:val="0"/>
          <w:color w:val="151515"/>
          <w:sz w:val="24"/>
          <w:lang w:val="kk-KZ"/>
        </w:rPr>
        <w:t>Адам ресурстары басқармасы Қызметтік тергеу бөлімінің жетекші маманы</w:t>
      </w:r>
      <w:r w:rsidRPr="00786AC4">
        <w:rPr>
          <w:i w:val="0"/>
          <w:sz w:val="24"/>
          <w:szCs w:val="24"/>
          <w:lang w:val="sr-Cyrl-CS"/>
        </w:rPr>
        <w:t xml:space="preserve">   </w:t>
      </w:r>
      <w:r w:rsidRPr="00786AC4">
        <w:rPr>
          <w:i w:val="0"/>
          <w:sz w:val="24"/>
          <w:szCs w:val="24"/>
          <w:lang w:val="kk-KZ"/>
        </w:rPr>
        <w:t>(С-О-</w:t>
      </w:r>
      <w:r w:rsidR="00D43E6F">
        <w:rPr>
          <w:i w:val="0"/>
          <w:sz w:val="24"/>
          <w:szCs w:val="24"/>
          <w:lang w:val="kk-KZ"/>
        </w:rPr>
        <w:t>6</w:t>
      </w:r>
      <w:r w:rsidRPr="00786AC4">
        <w:rPr>
          <w:i w:val="0"/>
          <w:sz w:val="24"/>
          <w:szCs w:val="24"/>
          <w:lang w:val="kk-KZ"/>
        </w:rPr>
        <w:t xml:space="preserve"> </w:t>
      </w:r>
      <w:r w:rsidRPr="00786AC4">
        <w:rPr>
          <w:i w:val="0"/>
          <w:iCs w:val="0"/>
          <w:sz w:val="24"/>
          <w:szCs w:val="24"/>
          <w:lang w:val="kk-KZ"/>
        </w:rPr>
        <w:t xml:space="preserve"> </w:t>
      </w:r>
      <w:r w:rsidRPr="00786AC4">
        <w:rPr>
          <w:i w:val="0"/>
          <w:sz w:val="24"/>
          <w:szCs w:val="24"/>
          <w:lang w:val="kk-KZ"/>
        </w:rPr>
        <w:t xml:space="preserve">санаты), </w:t>
      </w:r>
      <w:r>
        <w:rPr>
          <w:i w:val="0"/>
          <w:sz w:val="24"/>
          <w:szCs w:val="24"/>
          <w:lang w:val="kk-KZ"/>
        </w:rPr>
        <w:t>1</w:t>
      </w:r>
      <w:r w:rsidRPr="00786AC4">
        <w:rPr>
          <w:i w:val="0"/>
          <w:sz w:val="24"/>
          <w:szCs w:val="24"/>
          <w:lang w:val="kk-KZ"/>
        </w:rPr>
        <w:t xml:space="preserve"> бірлік.</w:t>
      </w:r>
    </w:p>
    <w:p w14:paraId="078F165A" w14:textId="1CBE6B91" w:rsidR="00FA24FB" w:rsidRPr="00C63965" w:rsidRDefault="00FA24FB" w:rsidP="00FA24FB">
      <w:pPr>
        <w:tabs>
          <w:tab w:val="left" w:pos="142"/>
          <w:tab w:val="left" w:pos="9639"/>
        </w:tabs>
        <w:jc w:val="both"/>
        <w:rPr>
          <w:b w:val="0"/>
          <w:i w:val="0"/>
          <w:sz w:val="24"/>
          <w:szCs w:val="24"/>
          <w:lang w:val="kk-KZ"/>
        </w:rPr>
      </w:pPr>
      <w:r w:rsidRPr="00A46FE8">
        <w:rPr>
          <w:b w:val="0"/>
          <w:i w:val="0"/>
          <w:sz w:val="24"/>
          <w:szCs w:val="24"/>
          <w:lang w:val="kk-KZ"/>
        </w:rPr>
        <w:t xml:space="preserve">       </w:t>
      </w:r>
      <w:r w:rsidRPr="00A46FE8">
        <w:rPr>
          <w:i w:val="0"/>
          <w:sz w:val="24"/>
          <w:szCs w:val="24"/>
          <w:lang w:val="kk-KZ"/>
        </w:rPr>
        <w:t xml:space="preserve">Функционалды міндеттері: </w:t>
      </w:r>
      <w:r w:rsidR="00C63965" w:rsidRPr="00C63965">
        <w:rPr>
          <w:b w:val="0"/>
          <w:i w:val="0"/>
          <w:color w:val="151515"/>
          <w:sz w:val="24"/>
          <w:shd w:val="clear" w:color="auto" w:fill="FFFFFF"/>
          <w:lang w:val="kk-KZ"/>
        </w:rPr>
        <w:t>Басқарма туралы Ережеге сәйкес, аудандық мемлекеттік кірістер басқармаларының экономикалық-бақылау жұмыстарына кешенді тексерулерге қатысу, басшылықтың тапсырмалары мен өкімдерін уақытылы орындау, сыбайлас жемқорлықтың алдын алу және болдырмау жұмыстарын жүргізу, бекітілген үлгідегі есептіліктерді тапсыру, кіріс-шығыс құжаттар журналын жүргізу, басқарманың іс-жоспарының орындалуы, Департамент қызметкерлеріне қатысты қызметтік тергеп-тексеру жұмыстарын жүргізу.</w:t>
      </w:r>
      <w:r w:rsidRPr="00C63965">
        <w:rPr>
          <w:b w:val="0"/>
          <w:i w:val="0"/>
          <w:sz w:val="24"/>
          <w:szCs w:val="24"/>
          <w:lang w:val="kk-KZ"/>
        </w:rPr>
        <w:t xml:space="preserve"> </w:t>
      </w:r>
    </w:p>
    <w:p w14:paraId="1759275B" w14:textId="0548016C" w:rsidR="00FA24FB" w:rsidRPr="00A46FE8" w:rsidRDefault="00FA24FB" w:rsidP="00FA24FB">
      <w:pPr>
        <w:tabs>
          <w:tab w:val="left" w:pos="142"/>
          <w:tab w:val="left" w:pos="567"/>
          <w:tab w:val="left" w:pos="9923"/>
        </w:tabs>
        <w:jc w:val="both"/>
        <w:rPr>
          <w:b w:val="0"/>
          <w:i w:val="0"/>
          <w:sz w:val="24"/>
          <w:szCs w:val="24"/>
          <w:lang w:val="kk-KZ"/>
        </w:rPr>
      </w:pPr>
      <w:r w:rsidRPr="00A46FE8">
        <w:rPr>
          <w:i w:val="0"/>
          <w:sz w:val="24"/>
          <w:szCs w:val="24"/>
          <w:lang w:val="kk-KZ"/>
        </w:rPr>
        <w:t xml:space="preserve">           Конкурсқа қатысушыларға қойылатын талаптар</w:t>
      </w:r>
      <w:r w:rsidR="00C63965">
        <w:rPr>
          <w:b w:val="0"/>
          <w:i w:val="0"/>
          <w:sz w:val="24"/>
          <w:szCs w:val="24"/>
          <w:lang w:val="kk-KZ"/>
        </w:rPr>
        <w:t>: жоғары немесе жоғары оқу орнынан кейінгі білім немесе орта білімнен кейінгі білім</w:t>
      </w:r>
      <w:r w:rsidRPr="00A46FE8">
        <w:rPr>
          <w:b w:val="0"/>
          <w:i w:val="0"/>
          <w:sz w:val="24"/>
          <w:szCs w:val="24"/>
          <w:lang w:val="kk-KZ"/>
        </w:rPr>
        <w:t xml:space="preserve">: </w:t>
      </w:r>
      <w:r w:rsidRPr="00A46FE8">
        <w:rPr>
          <w:rFonts w:eastAsiaTheme="minorHAnsi"/>
          <w:b w:val="0"/>
          <w:i w:val="0"/>
          <w:sz w:val="24"/>
          <w:szCs w:val="24"/>
          <w:lang w:val="kk-KZ" w:eastAsia="en-US"/>
        </w:rPr>
        <w:t>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w:t>
      </w:r>
      <w:r w:rsidR="00C63965">
        <w:rPr>
          <w:rFonts w:eastAsiaTheme="minorHAnsi"/>
          <w:b w:val="0"/>
          <w:i w:val="0"/>
          <w:sz w:val="24"/>
          <w:szCs w:val="24"/>
          <w:lang w:val="kk-KZ" w:eastAsia="en-US"/>
        </w:rPr>
        <w:t xml:space="preserve"> қорғау қызметі, кеден ici).</w:t>
      </w:r>
    </w:p>
    <w:p w14:paraId="52478B6D" w14:textId="77777777" w:rsidR="00FA24FB" w:rsidRPr="00A46FE8" w:rsidRDefault="00FA24FB" w:rsidP="00FA24FB">
      <w:pPr>
        <w:tabs>
          <w:tab w:val="left" w:pos="142"/>
          <w:tab w:val="left" w:pos="567"/>
          <w:tab w:val="left" w:pos="9923"/>
        </w:tabs>
        <w:jc w:val="both"/>
        <w:rPr>
          <w:b w:val="0"/>
          <w:i w:val="0"/>
          <w:sz w:val="24"/>
          <w:szCs w:val="24"/>
          <w:lang w:val="kk-KZ"/>
        </w:rPr>
      </w:pPr>
      <w:r w:rsidRPr="00A46FE8">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0DC4CEC4" w14:textId="1C9F855E" w:rsidR="00C00B78" w:rsidRDefault="00FA24FB" w:rsidP="00954833">
      <w:pPr>
        <w:ind w:firstLine="709"/>
        <w:jc w:val="both"/>
        <w:rPr>
          <w:i w:val="0"/>
          <w:sz w:val="24"/>
          <w:szCs w:val="24"/>
          <w:lang w:val="kk-KZ"/>
        </w:rPr>
      </w:pPr>
      <w:r>
        <w:rPr>
          <w:i w:val="0"/>
          <w:sz w:val="24"/>
          <w:szCs w:val="24"/>
          <w:lang w:val="kk-KZ"/>
        </w:rPr>
        <w:t>2</w:t>
      </w:r>
      <w:r w:rsidR="00954833">
        <w:rPr>
          <w:i w:val="0"/>
          <w:sz w:val="24"/>
          <w:szCs w:val="24"/>
          <w:lang w:val="kk-KZ"/>
        </w:rPr>
        <w:t>.</w:t>
      </w:r>
      <w:r w:rsidR="00C63965">
        <w:rPr>
          <w:i w:val="0"/>
          <w:sz w:val="24"/>
          <w:szCs w:val="24"/>
          <w:lang w:val="kk-KZ"/>
        </w:rPr>
        <w:t xml:space="preserve"> </w:t>
      </w:r>
      <w:r w:rsidR="00C00B78" w:rsidRPr="00B54200">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C63965" w:rsidRPr="00C63965">
        <w:rPr>
          <w:bCs w:val="0"/>
          <w:i w:val="0"/>
          <w:color w:val="151515"/>
          <w:sz w:val="24"/>
          <w:lang w:val="kk-KZ"/>
        </w:rPr>
        <w:t>Ұйымдастыру</w:t>
      </w:r>
      <w:r w:rsidR="00C63965">
        <w:rPr>
          <w:bCs w:val="0"/>
          <w:i w:val="0"/>
          <w:color w:val="151515"/>
          <w:sz w:val="24"/>
          <w:lang w:val="kk-KZ"/>
        </w:rPr>
        <w:t xml:space="preserve"> </w:t>
      </w:r>
      <w:r w:rsidR="00C63965" w:rsidRPr="00C63965">
        <w:rPr>
          <w:bCs w:val="0"/>
          <w:i w:val="0"/>
          <w:color w:val="151515"/>
          <w:sz w:val="24"/>
          <w:lang w:val="kk-KZ"/>
        </w:rPr>
        <w:t>- қаржы басқармасы ұйымдастыру бөлімінің жетекші маманы</w:t>
      </w:r>
      <w:r w:rsidR="004C0249" w:rsidRPr="00C63965">
        <w:rPr>
          <w:i w:val="0"/>
          <w:iCs w:val="0"/>
          <w:color w:val="151515"/>
          <w:sz w:val="24"/>
          <w:szCs w:val="24"/>
          <w:lang w:val="kk-KZ"/>
        </w:rPr>
        <w:t>,</w:t>
      </w:r>
      <w:r w:rsidR="00C63965">
        <w:rPr>
          <w:i w:val="0"/>
          <w:iCs w:val="0"/>
          <w:color w:val="151515"/>
          <w:sz w:val="24"/>
          <w:szCs w:val="24"/>
          <w:lang w:val="kk-KZ"/>
        </w:rPr>
        <w:t xml:space="preserve"> </w:t>
      </w:r>
      <w:r w:rsidR="00C00B78" w:rsidRPr="00B54200">
        <w:rPr>
          <w:i w:val="0"/>
          <w:sz w:val="24"/>
          <w:szCs w:val="24"/>
          <w:lang w:val="sr-Cyrl-CS"/>
        </w:rPr>
        <w:t>(</w:t>
      </w:r>
      <w:r w:rsidR="00954833">
        <w:rPr>
          <w:i w:val="0"/>
          <w:sz w:val="24"/>
          <w:szCs w:val="24"/>
          <w:lang w:val="kk-KZ"/>
        </w:rPr>
        <w:t>С-О-6</w:t>
      </w:r>
      <w:r w:rsidR="00C00B78" w:rsidRPr="00B54200">
        <w:rPr>
          <w:i w:val="0"/>
          <w:sz w:val="24"/>
          <w:szCs w:val="24"/>
          <w:lang w:val="kk-KZ"/>
        </w:rPr>
        <w:t xml:space="preserve"> </w:t>
      </w:r>
      <w:r w:rsidR="00C00B78" w:rsidRPr="00B54200">
        <w:rPr>
          <w:i w:val="0"/>
          <w:iCs w:val="0"/>
          <w:sz w:val="24"/>
          <w:szCs w:val="24"/>
          <w:lang w:val="kk-KZ"/>
        </w:rPr>
        <w:t xml:space="preserve"> </w:t>
      </w:r>
      <w:r w:rsidR="00C00B78" w:rsidRPr="00B54200">
        <w:rPr>
          <w:i w:val="0"/>
          <w:sz w:val="24"/>
          <w:szCs w:val="24"/>
          <w:lang w:val="kk-KZ"/>
        </w:rPr>
        <w:t>санаты), 1 бірлік.</w:t>
      </w:r>
    </w:p>
    <w:p w14:paraId="6F15D054" w14:textId="77777777" w:rsidR="00C63965" w:rsidRPr="00C63965" w:rsidRDefault="00C63965" w:rsidP="00C63965">
      <w:pPr>
        <w:pStyle w:val="a6"/>
        <w:shd w:val="clear" w:color="auto" w:fill="FFFFFF"/>
        <w:spacing w:before="0" w:beforeAutospacing="0" w:after="0" w:afterAutospacing="0"/>
        <w:jc w:val="both"/>
        <w:rPr>
          <w:color w:val="151515"/>
          <w:lang w:val="kk-KZ"/>
        </w:rPr>
      </w:pPr>
      <w:r w:rsidRPr="00C63965">
        <w:rPr>
          <w:b/>
          <w:lang w:val="kk-KZ"/>
        </w:rPr>
        <w:t>Функционалды міндеттері:</w:t>
      </w:r>
      <w:r>
        <w:rPr>
          <w:i/>
          <w:lang w:val="kk-KZ"/>
        </w:rPr>
        <w:t xml:space="preserve"> </w:t>
      </w:r>
      <w:r w:rsidRPr="00C63965">
        <w:rPr>
          <w:color w:val="151515"/>
          <w:lang w:val="kk-KZ"/>
        </w:rPr>
        <w:t>«Қызмет бабында пайдалану үшін» белгісі бар  құжаттармен жұмыс жүргізу; елтаңбалық бланктерді тіркеу, сақтау және беру; департаменттің құрылымдық бөлімшелердің іс жүргізу тәртібінің сақталуына бақылау жасау.</w:t>
      </w:r>
    </w:p>
    <w:p w14:paraId="2D76B54F" w14:textId="32E62BE4" w:rsidR="00C63965" w:rsidRDefault="00C63965" w:rsidP="00C63965">
      <w:pPr>
        <w:ind w:firstLine="709"/>
        <w:jc w:val="both"/>
        <w:rPr>
          <w:b w:val="0"/>
          <w:i w:val="0"/>
          <w:color w:val="151515"/>
          <w:sz w:val="24"/>
          <w:szCs w:val="24"/>
          <w:lang w:val="kk-KZ"/>
        </w:rPr>
      </w:pPr>
      <w:r w:rsidRPr="00C63965">
        <w:rPr>
          <w:b w:val="0"/>
          <w:i w:val="0"/>
          <w:color w:val="151515"/>
          <w:sz w:val="24"/>
          <w:szCs w:val="24"/>
          <w:lang w:val="kk-KZ"/>
        </w:rPr>
        <w:t xml:space="preserve">Облыстың мемлекеттік кіріс органдарында  іс жүргізу бойынша бақылауды жүзеге асырады. Мұрағат жұмысын ұйымдастырады. ЭҚАБЖ бойынша бақылау бойынша тапсырмаларды бақылауды жүзеге асырады. Кіріс және шығыс хат-хабарды ресімдеу, өткізуді </w:t>
      </w:r>
      <w:r w:rsidRPr="00C63965">
        <w:rPr>
          <w:b w:val="0"/>
          <w:i w:val="0"/>
          <w:color w:val="151515"/>
          <w:sz w:val="24"/>
          <w:szCs w:val="24"/>
          <w:lang w:val="kk-KZ"/>
        </w:rPr>
        <w:lastRenderedPageBreak/>
        <w:t>қамтамасыз етеді, орындаушылық тәртіптің жағдайын бақылайды, құжаттардың уақтылы орындалуына күн сайын бақылау жүргізеді. Департамент басшысы мен оның орынбасарларына келіп түсетін хат-хабарды жүйеге келтіреді. Департамент басшылығына танысу үшін және виза қою үшін хат-хабарды жібереді, визаға сәйкес құжаттарды көшіреді және орындаушыларға жібереді; Департамент басшылығына, құрылымдық бөлімшелерге бақылау құжаттарын орындау және жеке және заңды тұлғалардың өтініштерін қарау туралы хабарлайды; Департаменттің құрылымдық бөлімшелерінде құпия емес номенклатуралық істерді жүргізеді,  сондай-ақ «ҚБПү» мөрі бар құжаттарды салыстырады.</w:t>
      </w:r>
    </w:p>
    <w:p w14:paraId="3883C9C9" w14:textId="6C84C46F" w:rsidR="00C63965" w:rsidRPr="0043108B" w:rsidRDefault="00C63965" w:rsidP="00C63965">
      <w:pPr>
        <w:tabs>
          <w:tab w:val="left" w:pos="142"/>
          <w:tab w:val="left" w:pos="567"/>
          <w:tab w:val="left" w:pos="9923"/>
        </w:tabs>
        <w:jc w:val="both"/>
        <w:rPr>
          <w:b w:val="0"/>
          <w:i w:val="0"/>
          <w:sz w:val="24"/>
          <w:szCs w:val="24"/>
          <w:lang w:val="en-US"/>
        </w:rPr>
      </w:pPr>
      <w:r>
        <w:rPr>
          <w:i w:val="0"/>
          <w:sz w:val="24"/>
          <w:szCs w:val="24"/>
          <w:lang w:val="kk-KZ"/>
        </w:rPr>
        <w:tab/>
      </w:r>
      <w:r>
        <w:rPr>
          <w:i w:val="0"/>
          <w:sz w:val="24"/>
          <w:szCs w:val="24"/>
          <w:lang w:val="kk-KZ"/>
        </w:rPr>
        <w:tab/>
        <w:t xml:space="preserve">   </w:t>
      </w:r>
      <w:r w:rsidRPr="00A46FE8">
        <w:rPr>
          <w:i w:val="0"/>
          <w:sz w:val="24"/>
          <w:szCs w:val="24"/>
          <w:lang w:val="kk-KZ"/>
        </w:rPr>
        <w:t>Конкурсқа қатысушыларға қойылатын талаптар</w:t>
      </w:r>
      <w:r>
        <w:rPr>
          <w:b w:val="0"/>
          <w:i w:val="0"/>
          <w:sz w:val="24"/>
          <w:szCs w:val="24"/>
          <w:lang w:val="kk-KZ"/>
        </w:rPr>
        <w:t>: жоғары немесе жоғары оқу орнынан кейінгі білім немесе орта білімнен кейінгі білім</w:t>
      </w:r>
      <w:r w:rsidRPr="00A46FE8">
        <w:rPr>
          <w:b w:val="0"/>
          <w:i w:val="0"/>
          <w:sz w:val="24"/>
          <w:szCs w:val="24"/>
          <w:lang w:val="kk-KZ"/>
        </w:rPr>
        <w:t xml:space="preserve">: </w:t>
      </w:r>
      <w:r w:rsidRPr="00A46FE8">
        <w:rPr>
          <w:rFonts w:eastAsiaTheme="minorHAnsi"/>
          <w:b w:val="0"/>
          <w:i w:val="0"/>
          <w:sz w:val="24"/>
          <w:szCs w:val="24"/>
          <w:lang w:val="kk-KZ" w:eastAsia="en-US"/>
        </w:rPr>
        <w:t>экономика жəне бизнес (э</w:t>
      </w:r>
      <w:r w:rsidRPr="00A46FE8">
        <w:rPr>
          <w:b w:val="0"/>
          <w:i w:val="0"/>
          <w:sz w:val="24"/>
          <w:szCs w:val="24"/>
          <w:lang w:val="kk-KZ"/>
        </w:rPr>
        <w:t xml:space="preserve">кономика,  әлемдік </w:t>
      </w:r>
      <w:r>
        <w:rPr>
          <w:b w:val="0"/>
          <w:i w:val="0"/>
          <w:sz w:val="24"/>
          <w:szCs w:val="24"/>
          <w:lang w:val="kk-KZ"/>
        </w:rPr>
        <w:t xml:space="preserve"> экономика,  есеп және аудит, </w:t>
      </w:r>
      <w:r w:rsidRPr="00A46FE8">
        <w:rPr>
          <w:b w:val="0"/>
          <w:i w:val="0"/>
          <w:sz w:val="24"/>
          <w:szCs w:val="24"/>
          <w:lang w:val="kk-KZ"/>
        </w:rPr>
        <w:t>қ</w:t>
      </w:r>
      <w:r w:rsidRPr="00A46FE8">
        <w:rPr>
          <w:rFonts w:eastAsiaTheme="minorHAnsi"/>
          <w:b w:val="0"/>
          <w:i w:val="0"/>
          <w:sz w:val="24"/>
          <w:szCs w:val="24"/>
          <w:lang w:val="kk-KZ" w:eastAsia="en-US"/>
        </w:rPr>
        <w:t>аржы, мемлекеттік жəне ж</w:t>
      </w:r>
      <w:r w:rsidR="0043108B">
        <w:rPr>
          <w:rFonts w:eastAsiaTheme="minorHAnsi"/>
          <w:b w:val="0"/>
          <w:i w:val="0"/>
          <w:sz w:val="24"/>
          <w:szCs w:val="24"/>
          <w:lang w:val="kk-KZ" w:eastAsia="en-US"/>
        </w:rPr>
        <w:t>ергілікті басқару, менеджмент).</w:t>
      </w:r>
    </w:p>
    <w:p w14:paraId="7326F4A1" w14:textId="00BBFAC7" w:rsidR="00C63965" w:rsidRPr="00C63965" w:rsidRDefault="00C63965" w:rsidP="00C63965">
      <w:pPr>
        <w:ind w:firstLine="709"/>
        <w:jc w:val="both"/>
        <w:rPr>
          <w:b w:val="0"/>
          <w:i w:val="0"/>
          <w:sz w:val="24"/>
          <w:szCs w:val="24"/>
          <w:lang w:val="kk-KZ"/>
        </w:rPr>
      </w:pPr>
      <w:bookmarkStart w:id="0" w:name="_GoBack"/>
      <w:bookmarkEnd w:id="0"/>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5C812297" w14:textId="772F43D8" w:rsidR="008579AD" w:rsidRDefault="00FA24FB" w:rsidP="004977CD">
      <w:pPr>
        <w:pStyle w:val="2"/>
        <w:shd w:val="clear" w:color="auto" w:fill="FFFFFF"/>
        <w:spacing w:before="0" w:after="0" w:line="240" w:lineRule="auto"/>
        <w:ind w:firstLine="709"/>
        <w:jc w:val="both"/>
        <w:rPr>
          <w:rFonts w:ascii="Times New Roman" w:hAnsi="Times New Roman"/>
          <w:i w:val="0"/>
          <w:sz w:val="24"/>
          <w:szCs w:val="24"/>
          <w:lang w:val="kk-KZ"/>
        </w:rPr>
      </w:pPr>
      <w:r>
        <w:rPr>
          <w:rFonts w:ascii="Times New Roman" w:hAnsi="Times New Roman"/>
          <w:i w:val="0"/>
          <w:sz w:val="24"/>
          <w:szCs w:val="24"/>
          <w:lang w:val="kk-KZ"/>
        </w:rPr>
        <w:t>3</w:t>
      </w:r>
      <w:r w:rsidR="008579AD" w:rsidRPr="00B54200">
        <w:rPr>
          <w:rFonts w:ascii="Times New Roman" w:hAnsi="Times New Roman"/>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004977CD" w:rsidRPr="004977CD">
        <w:rPr>
          <w:rFonts w:ascii="Times New Roman" w:hAnsi="Times New Roman"/>
          <w:bCs w:val="0"/>
          <w:i w:val="0"/>
          <w:color w:val="151515"/>
          <w:sz w:val="24"/>
          <w:lang w:val="kk-KZ"/>
        </w:rPr>
        <w:t>Түсіндіру жұмыс басқармасының жетекші</w:t>
      </w:r>
      <w:r w:rsidR="004977CD">
        <w:rPr>
          <w:rFonts w:cs="Arial"/>
          <w:bCs w:val="0"/>
          <w:color w:val="151515"/>
          <w:sz w:val="24"/>
          <w:lang w:val="kk-KZ"/>
        </w:rPr>
        <w:t xml:space="preserve"> </w:t>
      </w:r>
      <w:r w:rsidR="008579AD" w:rsidRPr="00B54200">
        <w:rPr>
          <w:rFonts w:ascii="Times New Roman" w:hAnsi="Times New Roman"/>
          <w:i w:val="0"/>
          <w:iCs w:val="0"/>
          <w:color w:val="151515"/>
          <w:sz w:val="24"/>
          <w:szCs w:val="24"/>
          <w:lang w:val="kk-KZ"/>
        </w:rPr>
        <w:t xml:space="preserve">маманы, </w:t>
      </w:r>
      <w:r w:rsidR="008579AD" w:rsidRPr="00B54200">
        <w:rPr>
          <w:rFonts w:ascii="Times New Roman" w:hAnsi="Times New Roman"/>
          <w:i w:val="0"/>
          <w:sz w:val="24"/>
          <w:szCs w:val="24"/>
          <w:lang w:val="sr-Cyrl-CS"/>
        </w:rPr>
        <w:t>(</w:t>
      </w:r>
      <w:r w:rsidR="004977CD">
        <w:rPr>
          <w:rFonts w:ascii="Times New Roman" w:hAnsi="Times New Roman"/>
          <w:i w:val="0"/>
          <w:sz w:val="24"/>
          <w:szCs w:val="24"/>
          <w:lang w:val="kk-KZ"/>
        </w:rPr>
        <w:t>С-О-6</w:t>
      </w:r>
      <w:r w:rsidR="008579AD" w:rsidRPr="00B54200">
        <w:rPr>
          <w:rFonts w:ascii="Times New Roman" w:hAnsi="Times New Roman"/>
          <w:i w:val="0"/>
          <w:sz w:val="24"/>
          <w:szCs w:val="24"/>
          <w:lang w:val="kk-KZ"/>
        </w:rPr>
        <w:t xml:space="preserve"> </w:t>
      </w:r>
      <w:r w:rsidR="008579AD" w:rsidRPr="00B54200">
        <w:rPr>
          <w:rFonts w:ascii="Times New Roman" w:hAnsi="Times New Roman"/>
          <w:i w:val="0"/>
          <w:iCs w:val="0"/>
          <w:sz w:val="24"/>
          <w:szCs w:val="24"/>
          <w:lang w:val="kk-KZ"/>
        </w:rPr>
        <w:t xml:space="preserve"> </w:t>
      </w:r>
      <w:r w:rsidR="008579AD" w:rsidRPr="00B54200">
        <w:rPr>
          <w:rFonts w:ascii="Times New Roman" w:hAnsi="Times New Roman"/>
          <w:i w:val="0"/>
          <w:sz w:val="24"/>
          <w:szCs w:val="24"/>
          <w:lang w:val="kk-KZ"/>
        </w:rPr>
        <w:t>санаты), 1 бірлік.</w:t>
      </w:r>
    </w:p>
    <w:p w14:paraId="523CE8AE" w14:textId="729420B0" w:rsidR="00C00B78" w:rsidRPr="004977CD" w:rsidRDefault="00C00B78" w:rsidP="00C00B78">
      <w:pPr>
        <w:ind w:firstLine="709"/>
        <w:jc w:val="both"/>
        <w:rPr>
          <w:b w:val="0"/>
          <w:bCs w:val="0"/>
          <w:i w:val="0"/>
          <w:iCs w:val="0"/>
          <w:sz w:val="20"/>
          <w:szCs w:val="22"/>
          <w:lang w:val="kk-KZ"/>
        </w:rPr>
      </w:pPr>
      <w:r w:rsidRPr="00A46FE8">
        <w:rPr>
          <w:i w:val="0"/>
          <w:sz w:val="24"/>
          <w:szCs w:val="24"/>
          <w:lang w:val="kk-KZ"/>
        </w:rPr>
        <w:t>Функционалды міндеттері</w:t>
      </w:r>
      <w:r w:rsidRPr="00A46FE8">
        <w:rPr>
          <w:b w:val="0"/>
          <w:i w:val="0"/>
          <w:sz w:val="24"/>
          <w:szCs w:val="24"/>
          <w:lang w:val="kk-KZ"/>
        </w:rPr>
        <w:t xml:space="preserve">: </w:t>
      </w:r>
      <w:r w:rsidR="004977CD" w:rsidRPr="004977CD">
        <w:rPr>
          <w:b w:val="0"/>
          <w:i w:val="0"/>
          <w:color w:val="151515"/>
          <w:sz w:val="24"/>
          <w:szCs w:val="27"/>
          <w:lang w:val="kk-KZ"/>
        </w:rPr>
        <w:t>Салық төлеушілердің салық сауаттылығын, ақпараттандырылуын арттыру мақсатында салық және кеден заңнамалары мәселелері бойынша түсіндіру жұмыстарын жүргізу ;  Қазақстан Республикасының заңнамаларымен белгіленген мерзімдерде, салық төлеушілердің салық және кеден кодекстерінің негізгі қағидаларын түсіндіру бойынша жазбаша және ауызша жүгінулерін өз құзыреті шеңберінде қарау; Департамент басқармаларының дайындаған салық және кеден заңнамалары номаларын түсіндіру бойынша материалдарын дайындап бұқаралық ақпарат құралдарына (бұдан әрі – БАҚ) орналастыру үшін жіберу; 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ұйымдастыру; Қазақстан Республикасының салық және кеден заңнамаларының негіздерін түсіндіру бойынша теледидармен, радио және баспа құралдарымен тұрақты байланыс орнату; Қазақстан Республикасының салық және кеден заңнамаларына енгізілген өзгерістер мен қосымшалар, салық және кеден заңнамаларының нормаларын түсіндіру бойынша бұқаралық ақпарат құралдарында ақпараттық-түсіндіру жұмыстарын іске асыру; Департамент қызметкерлерінің теледидар мен радиоға жазылу бойынша медиа-жоспарының орындалуын ұйымдастыру және бақылау табылады; Департамент басқармалары, МКБ қызметкерлерінің кәсіби деңгейін көтеру бойынша және басқа да бақыттарда жұмыстарды ұйымдастыру; Қазақстан Республикасының салық және кеден, салық салуға байланысты заңнамаларының кейбір нормаларын түсіндіру бойынша өткізілетін аппараттық оқуларға қатысыу; Басқарма қызмекерлері өз жұмысында Қазақстан Республикасы заңнамасымен берілген құқықтарын пайдаланады, соның ішінде пайда болған салық міндеттерін орындау және тоқтату бойынша өз құзыреті шеңберінде түсіндіру және комментарии беруге; МКБ қызметкерлерінен, басқа аумақтағы мемлекеттік органдардан, облыстың мемлекеттік органдарынан өзіне жүктелген тапсырмалары мен міндеттерін орындауға қажет материалдарды, анықтамаларды, есептерді, қорытындыларды және басқа да материалдарды сұратуға құқылы.</w:t>
      </w:r>
    </w:p>
    <w:p w14:paraId="05B72CE3" w14:textId="3D0D1F9A" w:rsidR="00C00B78" w:rsidRPr="00A46FE8" w:rsidRDefault="00C00B78" w:rsidP="00C00B78">
      <w:pPr>
        <w:widowControl/>
        <w:snapToGrid/>
        <w:ind w:firstLine="709"/>
        <w:contextualSpacing/>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 xml:space="preserve">: </w:t>
      </w:r>
      <w:r w:rsidR="004977CD">
        <w:rPr>
          <w:b w:val="0"/>
          <w:i w:val="0"/>
          <w:sz w:val="24"/>
          <w:szCs w:val="24"/>
          <w:lang w:val="kk-KZ"/>
        </w:rPr>
        <w:t>жоғары немесе жоғары оқу орнынан кейінгі білім немесе орта білімнен кейінгі білім</w:t>
      </w:r>
      <w:r w:rsidR="004977CD" w:rsidRPr="00A46FE8">
        <w:rPr>
          <w:b w:val="0"/>
          <w:i w:val="0"/>
          <w:sz w:val="24"/>
          <w:szCs w:val="24"/>
          <w:lang w:val="kk-KZ"/>
        </w:rPr>
        <w:t>:</w:t>
      </w:r>
      <w:r w:rsidRPr="00A46FE8">
        <w:rPr>
          <w:b w:val="0"/>
          <w:i w:val="0"/>
          <w:sz w:val="24"/>
          <w:szCs w:val="24"/>
          <w:lang w:val="kk-KZ"/>
        </w:rPr>
        <w:t xml:space="preserve">  ә</w:t>
      </w:r>
      <w:r w:rsidRPr="00A46FE8">
        <w:rPr>
          <w:rFonts w:eastAsiaTheme="minorHAnsi"/>
          <w:b w:val="0"/>
          <w:i w:val="0"/>
          <w:sz w:val="24"/>
          <w:szCs w:val="24"/>
          <w:lang w:val="kk-KZ" w:eastAsia="en-US"/>
        </w:rPr>
        <w:t>леуметтік ғылымдар, 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w:t>
      </w:r>
      <w:r w:rsidR="004977CD">
        <w:rPr>
          <w:rFonts w:eastAsiaTheme="minorHAnsi"/>
          <w:b w:val="0"/>
          <w:i w:val="0"/>
          <w:sz w:val="24"/>
          <w:szCs w:val="24"/>
          <w:lang w:val="kk-KZ" w:eastAsia="en-US"/>
        </w:rPr>
        <w:t xml:space="preserve"> қорғау қызметі, кеден ici) слық ісі</w:t>
      </w:r>
      <w:r w:rsidRPr="00A46FE8">
        <w:rPr>
          <w:b w:val="0"/>
          <w:i w:val="0"/>
          <w:sz w:val="24"/>
          <w:szCs w:val="24"/>
          <w:lang w:val="kk-KZ"/>
        </w:rPr>
        <w:t xml:space="preserve">. </w:t>
      </w:r>
    </w:p>
    <w:p w14:paraId="5F41B37D" w14:textId="7059134F" w:rsidR="00C00B78" w:rsidRDefault="00C00B78" w:rsidP="00C00B78">
      <w:pPr>
        <w:tabs>
          <w:tab w:val="left" w:pos="142"/>
          <w:tab w:val="left" w:pos="567"/>
          <w:tab w:val="left" w:pos="9498"/>
          <w:tab w:val="left" w:pos="9781"/>
          <w:tab w:val="left" w:pos="9923"/>
        </w:tabs>
        <w:ind w:firstLine="709"/>
        <w:jc w:val="both"/>
        <w:rPr>
          <w:b w:val="0"/>
          <w:i w:val="0"/>
          <w:sz w:val="24"/>
          <w:szCs w:val="24"/>
          <w:lang w:val="kk-KZ"/>
        </w:rPr>
      </w:pPr>
      <w:r w:rsidRPr="00A46FE8">
        <w:rPr>
          <w:b w:val="0"/>
          <w:i w:val="0"/>
          <w:sz w:val="24"/>
          <w:szCs w:val="24"/>
          <w:lang w:val="kk-KZ"/>
        </w:rPr>
        <w:lastRenderedPageBreak/>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6DDA9E2D" w14:textId="78AB213E" w:rsidR="008579AD" w:rsidRDefault="004C0249" w:rsidP="008579AD">
      <w:pPr>
        <w:tabs>
          <w:tab w:val="left" w:pos="142"/>
          <w:tab w:val="left" w:pos="9639"/>
        </w:tabs>
        <w:jc w:val="both"/>
        <w:rPr>
          <w:i w:val="0"/>
          <w:sz w:val="24"/>
          <w:szCs w:val="24"/>
          <w:lang w:val="kk-KZ"/>
        </w:rPr>
      </w:pPr>
      <w:r w:rsidRPr="00A46FE8">
        <w:rPr>
          <w:i w:val="0"/>
          <w:sz w:val="24"/>
          <w:szCs w:val="24"/>
          <w:lang w:val="kk-KZ"/>
        </w:rPr>
        <w:t xml:space="preserve">       </w:t>
      </w:r>
      <w:r w:rsidR="00FA24FB">
        <w:rPr>
          <w:i w:val="0"/>
          <w:sz w:val="24"/>
          <w:szCs w:val="24"/>
          <w:lang w:val="kk-KZ"/>
        </w:rPr>
        <w:t>4</w:t>
      </w:r>
      <w:r w:rsidR="002E1E77">
        <w:rPr>
          <w:i w:val="0"/>
          <w:sz w:val="24"/>
          <w:szCs w:val="24"/>
          <w:lang w:val="kk-KZ"/>
        </w:rPr>
        <w:t>.</w:t>
      </w:r>
      <w:r w:rsidR="00802D56">
        <w:rPr>
          <w:i w:val="0"/>
          <w:sz w:val="24"/>
          <w:szCs w:val="24"/>
          <w:lang w:val="kk-KZ"/>
        </w:rPr>
        <w:t xml:space="preserve"> </w:t>
      </w:r>
      <w:r w:rsidR="008579AD" w:rsidRPr="00B54200">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802D56" w:rsidRPr="00802D56">
        <w:rPr>
          <w:bCs w:val="0"/>
          <w:i w:val="0"/>
          <w:color w:val="151515"/>
          <w:sz w:val="24"/>
          <w:lang w:val="kk-KZ"/>
        </w:rPr>
        <w:t>Кедендік әкімшілендіру басқармасы Тарифтік емес реттеу және зияткерлік меншік бөлімінің жетекші маманы</w:t>
      </w:r>
      <w:r w:rsidR="00802D56" w:rsidRPr="00802D56">
        <w:rPr>
          <w:i w:val="0"/>
          <w:sz w:val="24"/>
          <w:szCs w:val="24"/>
          <w:lang w:val="kk-KZ"/>
        </w:rPr>
        <w:t xml:space="preserve"> </w:t>
      </w:r>
      <w:r w:rsidR="008579AD" w:rsidRPr="00B54200">
        <w:rPr>
          <w:i w:val="0"/>
          <w:sz w:val="24"/>
          <w:szCs w:val="24"/>
          <w:lang w:val="kk-KZ"/>
        </w:rPr>
        <w:t>(С-О-</w:t>
      </w:r>
      <w:r w:rsidR="00802D56">
        <w:rPr>
          <w:i w:val="0"/>
          <w:sz w:val="24"/>
          <w:szCs w:val="24"/>
          <w:lang w:val="kk-KZ"/>
        </w:rPr>
        <w:t>6</w:t>
      </w:r>
      <w:r w:rsidR="008579AD" w:rsidRPr="00B54200">
        <w:rPr>
          <w:i w:val="0"/>
          <w:sz w:val="24"/>
          <w:szCs w:val="24"/>
          <w:lang w:val="kk-KZ"/>
        </w:rPr>
        <w:t xml:space="preserve"> </w:t>
      </w:r>
      <w:r w:rsidR="008579AD" w:rsidRPr="00B54200">
        <w:rPr>
          <w:i w:val="0"/>
          <w:iCs w:val="0"/>
          <w:sz w:val="24"/>
          <w:szCs w:val="24"/>
          <w:lang w:val="kk-KZ"/>
        </w:rPr>
        <w:t xml:space="preserve"> </w:t>
      </w:r>
      <w:r w:rsidR="008579AD" w:rsidRPr="00B54200">
        <w:rPr>
          <w:i w:val="0"/>
          <w:sz w:val="24"/>
          <w:szCs w:val="24"/>
          <w:lang w:val="kk-KZ"/>
        </w:rPr>
        <w:t xml:space="preserve">санаты),  </w:t>
      </w:r>
      <w:r w:rsidR="00802D56">
        <w:rPr>
          <w:i w:val="0"/>
          <w:sz w:val="24"/>
          <w:szCs w:val="24"/>
          <w:lang w:val="kk-KZ"/>
        </w:rPr>
        <w:t>1</w:t>
      </w:r>
      <w:r w:rsidR="008579AD" w:rsidRPr="00B54200">
        <w:rPr>
          <w:i w:val="0"/>
          <w:sz w:val="24"/>
          <w:szCs w:val="24"/>
          <w:lang w:val="kk-KZ"/>
        </w:rPr>
        <w:t xml:space="preserve"> бірлік.</w:t>
      </w:r>
    </w:p>
    <w:p w14:paraId="63E7DB0F" w14:textId="2761CF1C" w:rsidR="00802D56" w:rsidRPr="00802D56" w:rsidRDefault="00802D56" w:rsidP="00802D56">
      <w:pPr>
        <w:ind w:firstLine="709"/>
        <w:jc w:val="both"/>
        <w:rPr>
          <w:b w:val="0"/>
          <w:bCs w:val="0"/>
          <w:i w:val="0"/>
          <w:iCs w:val="0"/>
          <w:sz w:val="20"/>
          <w:szCs w:val="22"/>
          <w:lang w:val="kk-KZ"/>
        </w:rPr>
      </w:pPr>
      <w:r w:rsidRPr="00A46FE8">
        <w:rPr>
          <w:i w:val="0"/>
          <w:sz w:val="24"/>
          <w:szCs w:val="24"/>
          <w:lang w:val="kk-KZ"/>
        </w:rPr>
        <w:t>Функционалды міндеттері</w:t>
      </w:r>
      <w:r w:rsidRPr="00A46FE8">
        <w:rPr>
          <w:b w:val="0"/>
          <w:i w:val="0"/>
          <w:sz w:val="24"/>
          <w:szCs w:val="24"/>
          <w:lang w:val="kk-KZ"/>
        </w:rPr>
        <w:t xml:space="preserve">: </w:t>
      </w:r>
      <w:r w:rsidRPr="00802D56">
        <w:rPr>
          <w:b w:val="0"/>
          <w:i w:val="0"/>
          <w:color w:val="151515"/>
          <w:sz w:val="24"/>
          <w:shd w:val="clear" w:color="auto" w:fill="FFFFFF"/>
          <w:lang w:val="kk-KZ"/>
        </w:rPr>
        <w:t xml:space="preserve">Еуразиялық экономикалық одақтың және Қазақстан Республикасының Кеден кодексінің кеден заңнамасына сәйкес біліктілік талаптарына және өзге де талаптарға сәйкестігі тұрғысынан кедендік қызмет саласындағы қызметті жүзеге асыратын тұлғалардың мониторингі; Еуразиялық экономикалық одақтың және Қазақстан Республикасының Кеден кодексінің кеден заңнамасына сәйкес белгіленген талаптарға және шарттарға қатысты кеден ісі саласындағы қызметті жүзеге асыратын тұлғалардың сәйкестігі туралы қорытынды беру; зияткерлік меншік объектілерінің кедендік тізіліміне енгізілген зияткерлік меншік объектілеріне және Еуразиялық экономикалық одаққа мүше мемлекеттердің интеллектуалдық меншік объектілерінің Бірыңғай кедендік тізіліміне, сондай-ақ мұндай тізілімдерге кірмейтін тауарларға кедендік бақылау; зияткерлік меншік объектілері бар тауарларды кедендік рәсіммен орналастыру кезінде кедендік операцияларды жүргізу кезінде зияткерлік меншік бар тауарларды шығаруды тоқтата тұру жөніндегі жұмысты ұйымдастыру; өз құқықтарын қорғау жөніндегі шараларды қабылдау кезінде тауар таңбалары мен басқа зияткерлік меншік объектілерінің құқық иеленушілерімен өзара әрекеттесу; кедендік бақылаудың техникалық құралдарын пайдалану мониторингі; бөлінетін және радиоактивті материалдарды кедендік бақылауды ұйымдастыру және кедендік бақылаудың техникалық құралдарын тиімді пайдалану; кедендік бақылаудың техникалық құралдарының кедендік бекеттерін жабдықтау жөніндегі шараларды жүзеге асыру; тауарлардың және көлiк құралдарының контрабандасын анықтау, анықтау және айқындау, сондай-ақ кеден ережелерiн бұзу мақсатында Департаменттiң бөлiмшелерiнде кедендiк бақылаудың техникалық құралдарын тиiмдi пайдалану жөнiндегi iс-шараларды жүзеге асыру; кеден органында кедендік бақылаудың техникалық құралдарын жөндеу және қалпына келтіру жұмыстарын ұйымдастыру; кеден органында кедендік бақылаудың техникалық құралдарына қажеттілікті айқындау; өз құзыретi шегiнде тарифтiк емес реттеу шараларын, тауарлардың сыртқы саудасына ықпал ететiн және ұлттық мүдделердiң негiзiнде енгiзiлетiн, Еуразиялық экономикалық одақтың Кеден кодексiнiң кеден заңнамасында және Қазақстан Республикасының заңнамасында белгiленген тауарлардың сыртқы саудасындағы тыйым салулар мен шектеулердiң арнайы түрлерiне сәйкес келетiн шараларға мониторинг жүргiзу Еуразиялық экономикалық одақтың кедендік шекарасы және кедендік декларация; өз құзыретi шегiнде, Қазақстан Республикасының халықаралық шарттарына сәйкес, сондай-ақ Еуразиялық экономикалық одақтың Кеден кодексi мен Қазақстан Республикасының кеден заңнамасында белгiленген кедендiк бақылауға қатысты шараларға, оның iшiнде әскери мақсаттағы өнiмдерге кәсіподақ және кедендік декларация; кеден ісі саласындағы насихат жұмыстарын жүргізу; Кедендік операцияларды жүргізуге және кеден одағының кедендік шекарасы арқылы өткізілетін тауарларға және көлік құралдарына қатысты кедендік бақылауды жүргізуге уәкілеттік берілген кеден бекеттерінің қызметін бақылау кеден декларациясында көрсетілген мәліметтерге өзгерістер мен (немесе) толықтырулар енгізу туралы шешім қабылдау және т.б. мәселелер бойынша; жоғары тұрған кеден органына ведомствоның құзыретіне кіретін мәселелер бойынша есеп беру ақпаратын жинау, құрастыру және беру; электрондық декларацияны бақылау; тауарларды шартты түрде шығаруды бақылау; кедендік бақылаудың нысандарын қолдану тәртібін айқындау; кедендік декларациялау, кедендік рәсімдеу және тауарларды шығару, кедендік рәсімдерді қолдану және </w:t>
      </w:r>
      <w:r w:rsidRPr="00802D56">
        <w:rPr>
          <w:b w:val="0"/>
          <w:i w:val="0"/>
          <w:color w:val="151515"/>
          <w:sz w:val="24"/>
          <w:shd w:val="clear" w:color="auto" w:fill="FFFFFF"/>
          <w:lang w:val="kk-KZ"/>
        </w:rPr>
        <w:lastRenderedPageBreak/>
        <w:t>бақылау және ведомствоның құзыретіне жатқызылған өзге де мәселелер бойынша кедендік операцияларды жүргізу бойынша Департамент қызметкерлеріне арналған оқыту семинарларына (тренингтеріне) қатысу; Қазақстан Республикасының «Әкімшілік құқық бұзушылық туралы» Кодексіне сәйкес әкімшілік құқық бұзушылық туралы істер бойынша хаттама жасау; есепке алу рәсімін енгізу және сақтау.</w:t>
      </w:r>
    </w:p>
    <w:p w14:paraId="50CBAEF5" w14:textId="0AAD932F" w:rsidR="00802D56" w:rsidRPr="00A46FE8" w:rsidRDefault="00802D56" w:rsidP="00802D56">
      <w:pPr>
        <w:widowControl/>
        <w:snapToGrid/>
        <w:ind w:firstLine="709"/>
        <w:contextualSpacing/>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 xml:space="preserve">: </w:t>
      </w:r>
      <w:r>
        <w:rPr>
          <w:b w:val="0"/>
          <w:i w:val="0"/>
          <w:sz w:val="24"/>
          <w:szCs w:val="24"/>
          <w:lang w:val="kk-KZ"/>
        </w:rPr>
        <w:t>жоғары немесе жоғары оқу орнынан кейінгі білім немесе орта білімнен кейінгі білім</w:t>
      </w:r>
      <w:r w:rsidRPr="00A46FE8">
        <w:rPr>
          <w:b w:val="0"/>
          <w:i w:val="0"/>
          <w:sz w:val="24"/>
          <w:szCs w:val="24"/>
          <w:lang w:val="kk-KZ"/>
        </w:rPr>
        <w:t xml:space="preserve">:  </w:t>
      </w:r>
      <w:r w:rsidRPr="00A46FE8">
        <w:rPr>
          <w:rFonts w:eastAsiaTheme="minorHAnsi"/>
          <w:b w:val="0"/>
          <w:i w:val="0"/>
          <w:sz w:val="24"/>
          <w:szCs w:val="24"/>
          <w:lang w:val="kk-KZ" w:eastAsia="en-US"/>
        </w:rPr>
        <w:t>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w:t>
      </w:r>
      <w:r>
        <w:rPr>
          <w:rFonts w:eastAsiaTheme="minorHAnsi"/>
          <w:b w:val="0"/>
          <w:i w:val="0"/>
          <w:sz w:val="24"/>
          <w:szCs w:val="24"/>
          <w:lang w:val="kk-KZ" w:eastAsia="en-US"/>
        </w:rPr>
        <w:t xml:space="preserve"> қорғау қызметі, кеден ici)</w:t>
      </w:r>
      <w:r w:rsidRPr="00A46FE8">
        <w:rPr>
          <w:b w:val="0"/>
          <w:i w:val="0"/>
          <w:sz w:val="24"/>
          <w:szCs w:val="24"/>
          <w:lang w:val="kk-KZ"/>
        </w:rPr>
        <w:t xml:space="preserve">. </w:t>
      </w:r>
    </w:p>
    <w:p w14:paraId="7EA8BC68" w14:textId="3B32ADB8" w:rsidR="00802D56" w:rsidRPr="00B54200" w:rsidRDefault="00BD09C3" w:rsidP="008579AD">
      <w:pPr>
        <w:tabs>
          <w:tab w:val="left" w:pos="142"/>
          <w:tab w:val="left" w:pos="9639"/>
        </w:tabs>
        <w:jc w:val="both"/>
        <w:rPr>
          <w:i w:val="0"/>
          <w:sz w:val="24"/>
          <w:szCs w:val="24"/>
          <w:lang w:val="kk-KZ"/>
        </w:rPr>
      </w:pPr>
      <w:r>
        <w:rPr>
          <w:b w:val="0"/>
          <w:i w:val="0"/>
          <w:sz w:val="24"/>
          <w:szCs w:val="24"/>
          <w:lang w:val="kk-KZ"/>
        </w:rPr>
        <w:t xml:space="preserve">           </w:t>
      </w:r>
      <w:r w:rsidR="00802D56"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3BC3028B" w14:textId="77777777" w:rsidR="00A52896" w:rsidRDefault="00A52896" w:rsidP="004C0249">
      <w:pPr>
        <w:tabs>
          <w:tab w:val="left" w:pos="142"/>
          <w:tab w:val="left" w:pos="9639"/>
        </w:tabs>
        <w:jc w:val="both"/>
        <w:rPr>
          <w:i w:val="0"/>
          <w:sz w:val="24"/>
          <w:szCs w:val="24"/>
          <w:lang w:val="kk-KZ"/>
        </w:rPr>
      </w:pPr>
      <w:r>
        <w:rPr>
          <w:i w:val="0"/>
          <w:sz w:val="24"/>
          <w:szCs w:val="24"/>
          <w:lang w:val="kk-KZ"/>
        </w:rPr>
        <w:tab/>
        <w:t xml:space="preserve">         </w:t>
      </w:r>
      <w:r w:rsidR="00FA24FB">
        <w:rPr>
          <w:i w:val="0"/>
          <w:sz w:val="24"/>
          <w:szCs w:val="24"/>
          <w:lang w:val="kk-KZ"/>
        </w:rPr>
        <w:t>5</w:t>
      </w:r>
      <w:r w:rsidR="008579AD" w:rsidRPr="00B54200">
        <w:rPr>
          <w:i w:val="0"/>
          <w:sz w:val="24"/>
          <w:szCs w:val="24"/>
          <w:lang w:val="kk-KZ"/>
        </w:rPr>
        <w:t xml:space="preserve">. Қазақстан  Республикасы  Қаржы   министрлігі  Мемлекеттік  кірістер  комитетінің Түркістан облысы бойынша Мемлекеттік кірістер департаментінің </w:t>
      </w:r>
      <w:r w:rsidRPr="00A52896">
        <w:rPr>
          <w:bCs w:val="0"/>
          <w:i w:val="0"/>
          <w:color w:val="151515"/>
          <w:sz w:val="24"/>
          <w:lang w:val="kk-KZ"/>
        </w:rPr>
        <w:t xml:space="preserve">Тауарлар шығарылғаннан кейінгі кедендік бақылау басқармасы </w:t>
      </w:r>
      <w:r>
        <w:rPr>
          <w:bCs w:val="0"/>
          <w:i w:val="0"/>
          <w:color w:val="151515"/>
          <w:sz w:val="24"/>
          <w:lang w:val="kk-KZ"/>
        </w:rPr>
        <w:t>К</w:t>
      </w:r>
      <w:r w:rsidRPr="00A52896">
        <w:rPr>
          <w:bCs w:val="0"/>
          <w:i w:val="0"/>
          <w:color w:val="151515"/>
          <w:sz w:val="24"/>
          <w:lang w:val="kk-KZ"/>
        </w:rPr>
        <w:t>өшпелі кедендік тексерулер бөлімінің жетекші маманы</w:t>
      </w:r>
      <w:r w:rsidRPr="00B54200">
        <w:rPr>
          <w:i w:val="0"/>
          <w:sz w:val="24"/>
          <w:szCs w:val="24"/>
          <w:lang w:val="kk-KZ"/>
        </w:rPr>
        <w:t xml:space="preserve"> </w:t>
      </w:r>
      <w:r w:rsidR="008579AD" w:rsidRPr="00B54200">
        <w:rPr>
          <w:i w:val="0"/>
          <w:sz w:val="24"/>
          <w:szCs w:val="24"/>
          <w:lang w:val="kk-KZ"/>
        </w:rPr>
        <w:t>(С-О-</w:t>
      </w:r>
      <w:r>
        <w:rPr>
          <w:i w:val="0"/>
          <w:sz w:val="24"/>
          <w:szCs w:val="24"/>
          <w:lang w:val="kk-KZ"/>
        </w:rPr>
        <w:t>6</w:t>
      </w:r>
      <w:r w:rsidR="008579AD" w:rsidRPr="00B54200">
        <w:rPr>
          <w:i w:val="0"/>
          <w:sz w:val="24"/>
          <w:szCs w:val="24"/>
          <w:lang w:val="kk-KZ"/>
        </w:rPr>
        <w:t xml:space="preserve"> </w:t>
      </w:r>
      <w:r w:rsidR="008579AD" w:rsidRPr="00B54200">
        <w:rPr>
          <w:i w:val="0"/>
          <w:iCs w:val="0"/>
          <w:sz w:val="24"/>
          <w:szCs w:val="24"/>
          <w:lang w:val="kk-KZ"/>
        </w:rPr>
        <w:t xml:space="preserve"> </w:t>
      </w:r>
      <w:r w:rsidR="008579AD" w:rsidRPr="00B54200">
        <w:rPr>
          <w:i w:val="0"/>
          <w:sz w:val="24"/>
          <w:szCs w:val="24"/>
          <w:lang w:val="kk-KZ"/>
        </w:rPr>
        <w:t>санаты),  2 бірлік.</w:t>
      </w:r>
    </w:p>
    <w:p w14:paraId="4FAB8818" w14:textId="10A009B6" w:rsidR="004C0249" w:rsidRPr="00A52896" w:rsidRDefault="00A52896" w:rsidP="004C0249">
      <w:pPr>
        <w:tabs>
          <w:tab w:val="left" w:pos="142"/>
          <w:tab w:val="left" w:pos="9639"/>
        </w:tabs>
        <w:jc w:val="both"/>
        <w:rPr>
          <w:i w:val="0"/>
          <w:sz w:val="24"/>
          <w:szCs w:val="24"/>
          <w:lang w:val="kk-KZ"/>
        </w:rPr>
      </w:pPr>
      <w:r>
        <w:rPr>
          <w:i w:val="0"/>
          <w:sz w:val="24"/>
          <w:szCs w:val="24"/>
          <w:lang w:val="kk-KZ"/>
        </w:rPr>
        <w:tab/>
        <w:t xml:space="preserve">         </w:t>
      </w:r>
      <w:r w:rsidR="004C0249" w:rsidRPr="00A46FE8">
        <w:rPr>
          <w:i w:val="0"/>
          <w:sz w:val="24"/>
          <w:szCs w:val="24"/>
          <w:lang w:val="kk-KZ"/>
        </w:rPr>
        <w:t>Функционалды міндеттері:</w:t>
      </w:r>
      <w:r w:rsidR="004C0249" w:rsidRPr="00A46FE8">
        <w:rPr>
          <w:rFonts w:eastAsia="Batang"/>
          <w:sz w:val="24"/>
          <w:szCs w:val="24"/>
          <w:lang w:val="kk-KZ" w:eastAsia="ko-KR"/>
        </w:rPr>
        <w:t xml:space="preserve"> </w:t>
      </w:r>
      <w:r w:rsidRPr="00A52896">
        <w:rPr>
          <w:b w:val="0"/>
          <w:i w:val="0"/>
          <w:color w:val="151515"/>
          <w:sz w:val="24"/>
          <w:shd w:val="clear" w:color="auto" w:fill="FFFFFF"/>
          <w:lang w:val="kk-KZ"/>
        </w:rPr>
        <w:t>Көшпелі кедендік тексерулер жүргізу және кедендік бақылау нысандарын қолдану арқылы тауарлар шығарылғаннан кейін кедендік бақылауды ұйымдастыру және жүргізу. Бөлімнің құзыреті шегінде тауарлар шығарылғаннан кейін ТДТ ресімдеу бойынша шешім қабылдау. Бөлімнің құзыреті шегінде өтініштердің уақытылы, объективті және жан-жақты қаралуын қамтамасыз ету. Статистикалық есептілікті жүргізу. Кедендік тексерулерді жүргізуге дайындық кезінде Департамент бөлімшелерімен, құқық қорғау және басқа да бақылаушы органдармен өзара әрекет ету. Кеден одағының кеден заңнамасының, Қазақстан Республикасының кеден заңнамасының және Қазақстан Республикасының өзге де заңнамасының орындалуын қамтамасыз ету. Кедендік тексерулер жүргізу мәселелері бойынша сотта Департаменттің мүдделерін білдіру. Кеден ісі саласында ақысыз негізде ақпараттандыруды және кеңес беруді жүзеге асыру.</w:t>
      </w:r>
      <w:r w:rsidR="004C0249" w:rsidRPr="00A52896">
        <w:rPr>
          <w:b w:val="0"/>
          <w:i w:val="0"/>
          <w:sz w:val="24"/>
          <w:szCs w:val="24"/>
          <w:lang w:val="kk-KZ"/>
        </w:rPr>
        <w:t xml:space="preserve">  </w:t>
      </w:r>
    </w:p>
    <w:p w14:paraId="7BA34402" w14:textId="77777777" w:rsidR="00A52896" w:rsidRPr="00A46FE8" w:rsidRDefault="004C0249" w:rsidP="00A52896">
      <w:pPr>
        <w:widowControl/>
        <w:snapToGrid/>
        <w:ind w:firstLine="709"/>
        <w:contextualSpacing/>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w:t>
      </w:r>
      <w:r w:rsidRPr="00A46FE8">
        <w:rPr>
          <w:b w:val="0"/>
          <w:i w:val="0"/>
          <w:sz w:val="24"/>
          <w:szCs w:val="24"/>
          <w:lang w:val="kk-KZ"/>
        </w:rPr>
        <w:t xml:space="preserve"> </w:t>
      </w:r>
      <w:r w:rsidR="00A52896">
        <w:rPr>
          <w:b w:val="0"/>
          <w:i w:val="0"/>
          <w:sz w:val="24"/>
          <w:szCs w:val="24"/>
          <w:lang w:val="kk-KZ"/>
        </w:rPr>
        <w:t>жоғары немесе жоғары оқу орнынан кейінгі білім немесе орта білімнен кейінгі білім</w:t>
      </w:r>
      <w:r w:rsidR="00A52896" w:rsidRPr="00A46FE8">
        <w:rPr>
          <w:b w:val="0"/>
          <w:i w:val="0"/>
          <w:sz w:val="24"/>
          <w:szCs w:val="24"/>
          <w:lang w:val="kk-KZ"/>
        </w:rPr>
        <w:t xml:space="preserve">:  </w:t>
      </w:r>
      <w:r w:rsidR="00A52896" w:rsidRPr="00A46FE8">
        <w:rPr>
          <w:rFonts w:eastAsiaTheme="minorHAnsi"/>
          <w:b w:val="0"/>
          <w:i w:val="0"/>
          <w:sz w:val="24"/>
          <w:szCs w:val="24"/>
          <w:lang w:val="kk-KZ" w:eastAsia="en-US"/>
        </w:rPr>
        <w:t>экономика жəне бизнес (э</w:t>
      </w:r>
      <w:r w:rsidR="00A52896" w:rsidRPr="00A46FE8">
        <w:rPr>
          <w:b w:val="0"/>
          <w:i w:val="0"/>
          <w:sz w:val="24"/>
          <w:szCs w:val="24"/>
          <w:lang w:val="kk-KZ"/>
        </w:rPr>
        <w:t>кономика,  әлемдік  экономика,  есеп және аудит,   қ</w:t>
      </w:r>
      <w:r w:rsidR="00A52896"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w:t>
      </w:r>
      <w:r w:rsidR="00A52896">
        <w:rPr>
          <w:rFonts w:eastAsiaTheme="minorHAnsi"/>
          <w:b w:val="0"/>
          <w:i w:val="0"/>
          <w:sz w:val="24"/>
          <w:szCs w:val="24"/>
          <w:lang w:val="kk-KZ" w:eastAsia="en-US"/>
        </w:rPr>
        <w:t xml:space="preserve"> қорғау қызметі, кеден ici)</w:t>
      </w:r>
      <w:r w:rsidR="00A52896" w:rsidRPr="00A46FE8">
        <w:rPr>
          <w:b w:val="0"/>
          <w:i w:val="0"/>
          <w:sz w:val="24"/>
          <w:szCs w:val="24"/>
          <w:lang w:val="kk-KZ"/>
        </w:rPr>
        <w:t xml:space="preserve">. </w:t>
      </w:r>
    </w:p>
    <w:p w14:paraId="0CD51254" w14:textId="413B7600" w:rsidR="004C0249" w:rsidRDefault="00A52896" w:rsidP="00A52896">
      <w:pPr>
        <w:ind w:firstLine="709"/>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768FB6FF" w14:textId="44F01D10" w:rsidR="00F34D79" w:rsidRPr="00A46FE8" w:rsidRDefault="00D81952" w:rsidP="002E1E77">
      <w:pPr>
        <w:tabs>
          <w:tab w:val="left" w:pos="142"/>
          <w:tab w:val="left" w:pos="567"/>
          <w:tab w:val="left" w:pos="9639"/>
        </w:tabs>
        <w:jc w:val="both"/>
        <w:rPr>
          <w:i w:val="0"/>
          <w:sz w:val="24"/>
          <w:szCs w:val="24"/>
          <w:lang w:val="kk-KZ"/>
        </w:rPr>
      </w:pPr>
      <w:r>
        <w:rPr>
          <w:bCs w:val="0"/>
          <w:i w:val="0"/>
          <w:color w:val="000000"/>
          <w:sz w:val="24"/>
          <w:szCs w:val="24"/>
          <w:lang w:val="kk-KZ"/>
        </w:rPr>
        <w:tab/>
      </w:r>
      <w:r>
        <w:rPr>
          <w:bCs w:val="0"/>
          <w:i w:val="0"/>
          <w:color w:val="000000"/>
          <w:sz w:val="24"/>
          <w:szCs w:val="24"/>
          <w:lang w:val="kk-KZ"/>
        </w:rPr>
        <w:tab/>
        <w:t xml:space="preserve"> </w:t>
      </w:r>
      <w:r w:rsidR="00FA24FB">
        <w:rPr>
          <w:bCs w:val="0"/>
          <w:i w:val="0"/>
          <w:color w:val="000000"/>
          <w:sz w:val="24"/>
          <w:szCs w:val="24"/>
          <w:lang w:val="kk-KZ"/>
        </w:rPr>
        <w:t>6</w:t>
      </w:r>
      <w:r w:rsidR="002E1E77">
        <w:rPr>
          <w:i w:val="0"/>
          <w:sz w:val="24"/>
          <w:szCs w:val="24"/>
          <w:lang w:val="kk-KZ"/>
        </w:rPr>
        <w:t>.</w:t>
      </w:r>
      <w:r>
        <w:rPr>
          <w:i w:val="0"/>
          <w:sz w:val="24"/>
          <w:szCs w:val="24"/>
          <w:lang w:val="kk-KZ"/>
        </w:rPr>
        <w:t xml:space="preserve"> </w:t>
      </w:r>
      <w:r w:rsidR="00F34D79" w:rsidRPr="00B54200">
        <w:rPr>
          <w:i w:val="0"/>
          <w:sz w:val="24"/>
          <w:szCs w:val="24"/>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7F4A41" w:rsidRPr="007F4A41">
        <w:rPr>
          <w:bCs w:val="0"/>
          <w:i w:val="0"/>
          <w:color w:val="151515"/>
          <w:sz w:val="24"/>
          <w:lang w:val="kk-KZ"/>
        </w:rPr>
        <w:t>Тарифтік реттеу басқармасы Кедендік құн бөлімінің жетекші маманы</w:t>
      </w:r>
      <w:r w:rsidR="002E1E77" w:rsidRPr="007F4A41">
        <w:rPr>
          <w:i w:val="0"/>
          <w:sz w:val="24"/>
          <w:szCs w:val="24"/>
          <w:lang w:val="kk-KZ"/>
        </w:rPr>
        <w:t>,</w:t>
      </w:r>
      <w:r w:rsidR="007F4A41">
        <w:rPr>
          <w:i w:val="0"/>
          <w:sz w:val="24"/>
          <w:szCs w:val="24"/>
          <w:lang w:val="kk-KZ"/>
        </w:rPr>
        <w:t xml:space="preserve"> </w:t>
      </w:r>
      <w:r w:rsidR="00F34D79" w:rsidRPr="00B54200">
        <w:rPr>
          <w:i w:val="0"/>
          <w:sz w:val="24"/>
          <w:szCs w:val="24"/>
          <w:lang w:val="kk-KZ"/>
        </w:rPr>
        <w:t>(С-О-</w:t>
      </w:r>
      <w:r w:rsidR="007F4A41">
        <w:rPr>
          <w:i w:val="0"/>
          <w:sz w:val="24"/>
          <w:szCs w:val="24"/>
          <w:lang w:val="kk-KZ"/>
        </w:rPr>
        <w:t>6</w:t>
      </w:r>
      <w:r w:rsidR="00F34D79" w:rsidRPr="00B54200">
        <w:rPr>
          <w:i w:val="0"/>
          <w:sz w:val="24"/>
          <w:szCs w:val="24"/>
          <w:lang w:val="kk-KZ"/>
        </w:rPr>
        <w:t xml:space="preserve"> </w:t>
      </w:r>
      <w:r w:rsidR="00F34D79" w:rsidRPr="00B54200">
        <w:rPr>
          <w:i w:val="0"/>
          <w:iCs w:val="0"/>
          <w:sz w:val="24"/>
          <w:szCs w:val="24"/>
          <w:lang w:val="kk-KZ"/>
        </w:rPr>
        <w:t xml:space="preserve"> </w:t>
      </w:r>
      <w:r w:rsidR="00F34D79" w:rsidRPr="00B54200">
        <w:rPr>
          <w:i w:val="0"/>
          <w:sz w:val="24"/>
          <w:szCs w:val="24"/>
          <w:lang w:val="kk-KZ"/>
        </w:rPr>
        <w:t xml:space="preserve">санаты), </w:t>
      </w:r>
      <w:r w:rsidR="006629FF" w:rsidRPr="00B54200">
        <w:rPr>
          <w:i w:val="0"/>
          <w:sz w:val="24"/>
          <w:szCs w:val="24"/>
          <w:lang w:val="kk-KZ"/>
        </w:rPr>
        <w:t>1</w:t>
      </w:r>
      <w:r w:rsidR="00F34D79" w:rsidRPr="00B54200">
        <w:rPr>
          <w:i w:val="0"/>
          <w:sz w:val="24"/>
          <w:szCs w:val="24"/>
          <w:lang w:val="kk-KZ"/>
        </w:rPr>
        <w:t xml:space="preserve"> бірлік.</w:t>
      </w:r>
    </w:p>
    <w:p w14:paraId="026C46C2" w14:textId="542B8553" w:rsidR="00F34D79" w:rsidRPr="00D81952" w:rsidRDefault="00F34D79" w:rsidP="00F34D79">
      <w:pPr>
        <w:tabs>
          <w:tab w:val="left" w:pos="142"/>
          <w:tab w:val="left" w:pos="9639"/>
        </w:tabs>
        <w:jc w:val="both"/>
        <w:rPr>
          <w:b w:val="0"/>
          <w:bCs w:val="0"/>
          <w:i w:val="0"/>
          <w:iCs w:val="0"/>
          <w:sz w:val="22"/>
          <w:szCs w:val="22"/>
          <w:lang w:val="kk-KZ"/>
        </w:rPr>
      </w:pPr>
      <w:r w:rsidRPr="00A46FE8">
        <w:rPr>
          <w:b w:val="0"/>
          <w:i w:val="0"/>
          <w:sz w:val="24"/>
          <w:szCs w:val="24"/>
          <w:lang w:val="kk-KZ"/>
        </w:rPr>
        <w:t xml:space="preserve">      </w:t>
      </w:r>
      <w:r w:rsidR="00D81952">
        <w:rPr>
          <w:b w:val="0"/>
          <w:i w:val="0"/>
          <w:sz w:val="24"/>
          <w:szCs w:val="24"/>
          <w:lang w:val="kk-KZ"/>
        </w:rPr>
        <w:t xml:space="preserve">   </w:t>
      </w:r>
      <w:r w:rsidRPr="00A46FE8">
        <w:rPr>
          <w:b w:val="0"/>
          <w:i w:val="0"/>
          <w:sz w:val="24"/>
          <w:szCs w:val="24"/>
          <w:lang w:val="kk-KZ"/>
        </w:rPr>
        <w:t xml:space="preserve"> </w:t>
      </w:r>
      <w:r w:rsidRPr="00A46FE8">
        <w:rPr>
          <w:i w:val="0"/>
          <w:sz w:val="24"/>
          <w:szCs w:val="24"/>
          <w:lang w:val="kk-KZ"/>
        </w:rPr>
        <w:t xml:space="preserve">Функционалды міндеттері: </w:t>
      </w:r>
      <w:r w:rsidR="00D81952" w:rsidRPr="00D81952">
        <w:rPr>
          <w:b w:val="0"/>
          <w:i w:val="0"/>
          <w:color w:val="151515"/>
          <w:sz w:val="24"/>
          <w:shd w:val="clear" w:color="auto" w:fill="FFFFFF"/>
          <w:lang w:val="kk-KZ"/>
        </w:rPr>
        <w:t xml:space="preserve">Бөлімге жүктелген тапсырмалардан туындайтын жұмыстарды атқарады. Департаменттің құрылымдық бөлім есептерінің толыққандылығын, мерзімін қадағалайды. Кеден ісі саласында ақпараттық-түсіндірме жұмыстарын жүргізеді. Комитетке есептер түзеді және жолдайды. Департамент қызметі аумағында тауарлардың кедендік құны бойынша қорытынды шығарады, талдау жасайды, ақпарат дайындайды, бөлім жұмысына қатысты Департаментке есеп береді. Тауарлар шығарылғанға дейін басталған кедендік, өзге де құжаттарға және мәліметтерге тексерудің нәтижесіне сәйкес кедендік құн бойынша шешім шығарады. Кедендік баждар, салықтар төлемі жөніндегі міндеттердің </w:t>
      </w:r>
      <w:r w:rsidR="00D81952" w:rsidRPr="00D81952">
        <w:rPr>
          <w:b w:val="0"/>
          <w:i w:val="0"/>
          <w:color w:val="151515"/>
          <w:sz w:val="24"/>
          <w:shd w:val="clear" w:color="auto" w:fill="FFFFFF"/>
          <w:lang w:val="kk-KZ"/>
        </w:rPr>
        <w:lastRenderedPageBreak/>
        <w:t>орындалуын қамтамасыз етулерді тіркейді.</w:t>
      </w:r>
    </w:p>
    <w:p w14:paraId="2D1456F1" w14:textId="50B209C5" w:rsidR="007F0964" w:rsidRPr="00A46FE8" w:rsidRDefault="007F0964" w:rsidP="007F0964">
      <w:pPr>
        <w:widowControl/>
        <w:snapToGrid/>
        <w:ind w:firstLine="709"/>
        <w:contextualSpacing/>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w:t>
      </w:r>
      <w:r w:rsidRPr="00A46FE8">
        <w:rPr>
          <w:b w:val="0"/>
          <w:i w:val="0"/>
          <w:sz w:val="24"/>
          <w:szCs w:val="24"/>
          <w:lang w:val="kk-KZ"/>
        </w:rPr>
        <w:t xml:space="preserve"> </w:t>
      </w:r>
      <w:r>
        <w:rPr>
          <w:b w:val="0"/>
          <w:i w:val="0"/>
          <w:sz w:val="24"/>
          <w:szCs w:val="24"/>
          <w:lang w:val="kk-KZ"/>
        </w:rPr>
        <w:t>жоғары немесе жоғары оқу орнынан кейінгі білім немесе орта білімнен кейінгі білім</w:t>
      </w:r>
      <w:r w:rsidRPr="00A46FE8">
        <w:rPr>
          <w:b w:val="0"/>
          <w:i w:val="0"/>
          <w:sz w:val="24"/>
          <w:szCs w:val="24"/>
          <w:lang w:val="kk-KZ"/>
        </w:rPr>
        <w:t xml:space="preserve">:  </w:t>
      </w:r>
      <w:r w:rsidRPr="00A46FE8">
        <w:rPr>
          <w:rFonts w:eastAsiaTheme="minorHAnsi"/>
          <w:b w:val="0"/>
          <w:i w:val="0"/>
          <w:sz w:val="24"/>
          <w:szCs w:val="24"/>
          <w:lang w:val="kk-KZ" w:eastAsia="en-US"/>
        </w:rPr>
        <w:t>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w:t>
      </w:r>
      <w:r>
        <w:rPr>
          <w:rFonts w:eastAsiaTheme="minorHAnsi"/>
          <w:b w:val="0"/>
          <w:i w:val="0"/>
          <w:sz w:val="24"/>
          <w:szCs w:val="24"/>
          <w:lang w:val="kk-KZ" w:eastAsia="en-US"/>
        </w:rPr>
        <w:t xml:space="preserve"> қорғау қызметі, кеден ici)</w:t>
      </w:r>
      <w:r w:rsidRPr="00A46FE8">
        <w:rPr>
          <w:b w:val="0"/>
          <w:i w:val="0"/>
          <w:sz w:val="24"/>
          <w:szCs w:val="24"/>
          <w:lang w:val="kk-KZ"/>
        </w:rPr>
        <w:t xml:space="preserve">. </w:t>
      </w:r>
    </w:p>
    <w:p w14:paraId="3B3C011D" w14:textId="005825E2" w:rsidR="00F34D79" w:rsidRDefault="007F0964" w:rsidP="007F0964">
      <w:pPr>
        <w:tabs>
          <w:tab w:val="left" w:pos="142"/>
          <w:tab w:val="left" w:pos="567"/>
          <w:tab w:val="left" w:pos="9923"/>
        </w:tabs>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1ADB37BF" w14:textId="403046F7" w:rsidR="005F6848" w:rsidRPr="005F6848" w:rsidRDefault="005F6848" w:rsidP="005F6848">
      <w:pPr>
        <w:pStyle w:val="2"/>
        <w:shd w:val="clear" w:color="auto" w:fill="FFFFFF"/>
        <w:spacing w:before="0" w:after="0" w:line="240" w:lineRule="auto"/>
        <w:ind w:firstLine="709"/>
        <w:jc w:val="both"/>
        <w:rPr>
          <w:rFonts w:ascii="Times New Roman" w:hAnsi="Times New Roman"/>
          <w:bCs w:val="0"/>
          <w:i w:val="0"/>
          <w:color w:val="151515"/>
          <w:sz w:val="24"/>
          <w:lang w:val="kk-KZ"/>
        </w:rPr>
      </w:pPr>
      <w:r w:rsidRPr="005F6848">
        <w:rPr>
          <w:rFonts w:ascii="Times New Roman" w:hAnsi="Times New Roman"/>
          <w:bCs w:val="0"/>
          <w:i w:val="0"/>
          <w:color w:val="151515"/>
          <w:sz w:val="24"/>
          <w:lang w:val="kk-KZ"/>
        </w:rPr>
        <w:t>7. ҚР ҚМ МКК Түркістан облысы бойынша Мемлекеттік кірістер департаментінің «Атамекен» кеден бекетінің санитарлық-карантиндік бақылау бойынша негізгі қызметкерінің Рустемова Аякоз Нурлановнаның бала күту демалысы мерзіміне 12.12.2021 жылға дейін жетекші маманы;</w:t>
      </w:r>
    </w:p>
    <w:p w14:paraId="66F664CA" w14:textId="171F3A0A" w:rsidR="005F6848" w:rsidRPr="005F6848" w:rsidRDefault="005F6848" w:rsidP="005F6848">
      <w:pPr>
        <w:pStyle w:val="2"/>
        <w:shd w:val="clear" w:color="auto" w:fill="FFFFFF"/>
        <w:spacing w:before="0" w:after="0" w:line="240" w:lineRule="auto"/>
        <w:ind w:firstLine="709"/>
        <w:jc w:val="both"/>
        <w:rPr>
          <w:rFonts w:ascii="Times New Roman" w:hAnsi="Times New Roman"/>
          <w:bCs w:val="0"/>
          <w:i w:val="0"/>
          <w:color w:val="151515"/>
          <w:sz w:val="24"/>
          <w:lang w:val="kk-KZ"/>
        </w:rPr>
      </w:pPr>
      <w:r w:rsidRPr="005F6848">
        <w:rPr>
          <w:rFonts w:ascii="Times New Roman" w:hAnsi="Times New Roman"/>
          <w:bCs w:val="0"/>
          <w:i w:val="0"/>
          <w:color w:val="151515"/>
          <w:sz w:val="24"/>
          <w:lang w:val="kk-KZ"/>
        </w:rPr>
        <w:t>8. ҚР ҚМ МКК Түркістан облысы бойынша Мемлекеттік кірістер департаментінің «Қапланбек» кеден бекетінің санитарлық-карантиндік бақылау бойынша негізгі қызметкерінің Токпаева Жансая Нуржигитовнаның бала күту демалысы мерзіміне 04.07.2022 жылға дейін жетекші маманы</w:t>
      </w:r>
    </w:p>
    <w:p w14:paraId="15858163" w14:textId="24024FFA" w:rsidR="005F6848" w:rsidRPr="005F6848" w:rsidRDefault="005F6848" w:rsidP="005F6848">
      <w:pPr>
        <w:pStyle w:val="2"/>
        <w:shd w:val="clear" w:color="auto" w:fill="FFFFFF"/>
        <w:spacing w:before="0" w:after="0" w:line="240" w:lineRule="auto"/>
        <w:ind w:firstLine="709"/>
        <w:jc w:val="both"/>
        <w:rPr>
          <w:rFonts w:ascii="Times New Roman" w:hAnsi="Times New Roman"/>
          <w:bCs w:val="0"/>
          <w:i w:val="0"/>
          <w:color w:val="151515"/>
          <w:sz w:val="24"/>
          <w:lang w:val="kk-KZ"/>
        </w:rPr>
      </w:pPr>
      <w:r w:rsidRPr="005F6848">
        <w:rPr>
          <w:rFonts w:ascii="Times New Roman" w:hAnsi="Times New Roman"/>
          <w:bCs w:val="0"/>
          <w:i w:val="0"/>
          <w:color w:val="151515"/>
          <w:sz w:val="24"/>
          <w:lang w:val="kk-KZ"/>
        </w:rPr>
        <w:t>9. ҚР ҚМ МКК Түркістан облысы бойынша Мемлекеттік кірістер департаментінің «Қапланбек» кеден бекетінің санитарлық-карантиндік бақылау бойынша негізгі қызметкерінің Бөрібекова Фариза Оңғарбекқызының бала күту демалысы мерзіміне 15.03.2023 жылға дейін жетекші маманы</w:t>
      </w:r>
    </w:p>
    <w:p w14:paraId="5AE2988B" w14:textId="402E82DA" w:rsidR="005F6848" w:rsidRDefault="005F6848" w:rsidP="005F6848">
      <w:pPr>
        <w:tabs>
          <w:tab w:val="left" w:pos="142"/>
          <w:tab w:val="left" w:pos="567"/>
          <w:tab w:val="left" w:pos="9923"/>
        </w:tabs>
        <w:jc w:val="both"/>
        <w:rPr>
          <w:b w:val="0"/>
          <w:i w:val="0"/>
          <w:color w:val="151515"/>
          <w:sz w:val="24"/>
          <w:shd w:val="clear" w:color="auto" w:fill="FFFFFF"/>
          <w:lang w:val="kk-KZ"/>
        </w:rPr>
      </w:pPr>
      <w:r w:rsidRPr="005F6848">
        <w:rPr>
          <w:i w:val="0"/>
          <w:sz w:val="24"/>
          <w:szCs w:val="24"/>
          <w:lang w:val="kk-KZ"/>
        </w:rPr>
        <w:tab/>
        <w:t xml:space="preserve">        Функционалды міндеттері:</w:t>
      </w:r>
      <w:r w:rsidR="000A0135">
        <w:rPr>
          <w:i w:val="0"/>
          <w:sz w:val="24"/>
          <w:szCs w:val="24"/>
          <w:lang w:val="kk-KZ"/>
        </w:rPr>
        <w:t xml:space="preserve"> </w:t>
      </w:r>
      <w:r w:rsidRPr="005F6848">
        <w:rPr>
          <w:b w:val="0"/>
          <w:i w:val="0"/>
          <w:color w:val="151515"/>
          <w:sz w:val="24"/>
          <w:shd w:val="clear" w:color="auto" w:fill="FFFFFF"/>
          <w:lang w:val="kk-KZ"/>
        </w:rPr>
        <w:t xml:space="preserve">Кеден ісі саласындағы қызметті жүзеге асыратын тұлғалардың заңды құқықтарын сақтауға және мемлекет  мүдделерін қорғайды. Мемлекеттік кірістер комитеті және мемлекеттік кірістер департаментінен келіп түскен тапсырмаларды тиісті түрде және уақытылы орындайды. Кеден бекетінің жұмыс және іс-шаралар жоспарын әзірлеуге және оның орындалуы туралы есептер дайындайды.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 </w:t>
      </w:r>
      <w:r w:rsidRPr="00D82962">
        <w:rPr>
          <w:b w:val="0"/>
          <w:i w:val="0"/>
          <w:color w:val="151515"/>
          <w:sz w:val="24"/>
          <w:shd w:val="clear" w:color="auto" w:fill="FFFFFF"/>
          <w:lang w:val="kk-KZ"/>
        </w:rPr>
        <w:t>Санитарлы-эпидемиологиялық бақылау саласында ақпарат және консультация береді.</w:t>
      </w:r>
    </w:p>
    <w:p w14:paraId="7AC96815" w14:textId="3B12D58D" w:rsidR="00D82962" w:rsidRPr="00A46FE8" w:rsidRDefault="00D82962" w:rsidP="00D82962">
      <w:pPr>
        <w:widowControl/>
        <w:snapToGrid/>
        <w:ind w:firstLine="709"/>
        <w:contextualSpacing/>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w:t>
      </w:r>
      <w:r w:rsidRPr="00A46FE8">
        <w:rPr>
          <w:b w:val="0"/>
          <w:i w:val="0"/>
          <w:sz w:val="24"/>
          <w:szCs w:val="24"/>
          <w:lang w:val="kk-KZ"/>
        </w:rPr>
        <w:t xml:space="preserve"> </w:t>
      </w:r>
      <w:r>
        <w:rPr>
          <w:b w:val="0"/>
          <w:i w:val="0"/>
          <w:sz w:val="24"/>
          <w:szCs w:val="24"/>
          <w:lang w:val="kk-KZ"/>
        </w:rPr>
        <w:t>жоғары немесе жоғары оқу орнынан кейінгі білім немесе орта білімнен кейінгі білім</w:t>
      </w:r>
      <w:r w:rsidRPr="00A46FE8">
        <w:rPr>
          <w:b w:val="0"/>
          <w:i w:val="0"/>
          <w:sz w:val="24"/>
          <w:szCs w:val="24"/>
          <w:lang w:val="kk-KZ"/>
        </w:rPr>
        <w:t xml:space="preserve">:  </w:t>
      </w:r>
      <w:r>
        <w:rPr>
          <w:rFonts w:eastAsiaTheme="minorHAnsi"/>
          <w:b w:val="0"/>
          <w:i w:val="0"/>
          <w:sz w:val="24"/>
          <w:szCs w:val="24"/>
          <w:lang w:val="kk-KZ" w:eastAsia="en-US"/>
        </w:rPr>
        <w:t xml:space="preserve">Денсаулық сақтау және әлеуметтік қамтамасыз ету (медицина), қоғамдық денсаулық сақтау, «Медициналық профилактикалық іс» Санитар-гигиенист бағыты бойынша </w:t>
      </w:r>
      <w:r w:rsidRPr="00A46FE8">
        <w:rPr>
          <w:b w:val="0"/>
          <w:i w:val="0"/>
          <w:sz w:val="24"/>
          <w:szCs w:val="24"/>
          <w:lang w:val="kk-KZ"/>
        </w:rPr>
        <w:t xml:space="preserve">. </w:t>
      </w:r>
    </w:p>
    <w:p w14:paraId="1BAADD0D" w14:textId="77777777" w:rsidR="00D82962" w:rsidRDefault="00D82962" w:rsidP="00D82962">
      <w:pPr>
        <w:tabs>
          <w:tab w:val="left" w:pos="142"/>
          <w:tab w:val="left" w:pos="567"/>
          <w:tab w:val="left" w:pos="9923"/>
        </w:tabs>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2E4EE75F" w14:textId="0738D057" w:rsidR="000A0135" w:rsidRPr="000A0135" w:rsidRDefault="000A0135" w:rsidP="000A0135">
      <w:pPr>
        <w:pStyle w:val="2"/>
        <w:shd w:val="clear" w:color="auto" w:fill="FFFFFF"/>
        <w:spacing w:before="0" w:after="0"/>
        <w:ind w:firstLine="709"/>
        <w:jc w:val="both"/>
        <w:rPr>
          <w:rFonts w:ascii="Times New Roman" w:hAnsi="Times New Roman"/>
          <w:bCs w:val="0"/>
          <w:i w:val="0"/>
          <w:color w:val="151515"/>
          <w:sz w:val="24"/>
          <w:lang w:val="kk-KZ"/>
        </w:rPr>
      </w:pPr>
      <w:r w:rsidRPr="000A0135">
        <w:rPr>
          <w:rFonts w:ascii="Times New Roman" w:hAnsi="Times New Roman"/>
          <w:bCs w:val="0"/>
          <w:i w:val="0"/>
          <w:color w:val="151515"/>
          <w:sz w:val="24"/>
          <w:lang w:val="kk-KZ"/>
        </w:rPr>
        <w:t xml:space="preserve">10. </w:t>
      </w:r>
      <w:r w:rsidRPr="000A0135">
        <w:rPr>
          <w:rFonts w:ascii="Times New Roman" w:hAnsi="Times New Roman"/>
          <w:bCs w:val="0"/>
          <w:i w:val="0"/>
          <w:color w:val="151515"/>
          <w:sz w:val="24"/>
          <w:lang w:val="kk-KZ"/>
        </w:rPr>
        <w:t xml:space="preserve">ҚР ҚМ МКК Түркістан облысы бойынша Мемлекеттік кірістер департаментінің «Қазығұрт» кеден бекетінің негізгі қызметкерінің Сейдильдаева Лаура </w:t>
      </w:r>
      <w:r w:rsidRPr="000A0135">
        <w:rPr>
          <w:rFonts w:ascii="Times New Roman" w:hAnsi="Times New Roman"/>
          <w:bCs w:val="0"/>
          <w:i w:val="0"/>
          <w:color w:val="151515"/>
          <w:sz w:val="24"/>
          <w:lang w:val="kk-KZ"/>
        </w:rPr>
        <w:lastRenderedPageBreak/>
        <w:t>Абдуалиевнаның бала күту демалысы мерзіміне 25.08.2021 жылға дейін жетекші маманы;</w:t>
      </w:r>
    </w:p>
    <w:p w14:paraId="240EFA89" w14:textId="299D58C6" w:rsidR="000A0135" w:rsidRPr="000A0135" w:rsidRDefault="000A0135" w:rsidP="000A0135">
      <w:pPr>
        <w:pStyle w:val="2"/>
        <w:shd w:val="clear" w:color="auto" w:fill="FFFFFF"/>
        <w:spacing w:before="0" w:after="0"/>
        <w:ind w:firstLine="709"/>
        <w:jc w:val="both"/>
        <w:rPr>
          <w:rFonts w:ascii="Times New Roman" w:hAnsi="Times New Roman"/>
          <w:bCs w:val="0"/>
          <w:i w:val="0"/>
          <w:color w:val="151515"/>
          <w:sz w:val="24"/>
          <w:lang w:val="kk-KZ"/>
        </w:rPr>
      </w:pPr>
      <w:r w:rsidRPr="000A0135">
        <w:rPr>
          <w:rFonts w:ascii="Times New Roman" w:hAnsi="Times New Roman"/>
          <w:bCs w:val="0"/>
          <w:i w:val="0"/>
          <w:color w:val="151515"/>
          <w:sz w:val="24"/>
          <w:lang w:val="kk-KZ"/>
        </w:rPr>
        <w:t xml:space="preserve">11. </w:t>
      </w:r>
      <w:r w:rsidRPr="000A0135">
        <w:rPr>
          <w:rFonts w:ascii="Times New Roman" w:hAnsi="Times New Roman"/>
          <w:bCs w:val="0"/>
          <w:i w:val="0"/>
          <w:color w:val="151515"/>
          <w:sz w:val="24"/>
          <w:lang w:val="kk-KZ"/>
        </w:rPr>
        <w:t>ҚР ҚМ МКК Түркістан облысы бойынша Мемлекеттік кірістер департаментінің «Сарыағаш стансасы» кеден бекетінің жетекші маманы</w:t>
      </w:r>
    </w:p>
    <w:p w14:paraId="69604BF5" w14:textId="4648BEB1" w:rsidR="000A0135" w:rsidRPr="000A0135" w:rsidRDefault="000A0135" w:rsidP="000A0135">
      <w:pPr>
        <w:tabs>
          <w:tab w:val="left" w:pos="142"/>
          <w:tab w:val="left" w:pos="567"/>
          <w:tab w:val="left" w:pos="9923"/>
        </w:tabs>
        <w:jc w:val="both"/>
        <w:rPr>
          <w:b w:val="0"/>
          <w:i w:val="0"/>
          <w:sz w:val="24"/>
          <w:szCs w:val="24"/>
          <w:lang w:val="kk-KZ"/>
        </w:rPr>
      </w:pPr>
      <w:r>
        <w:rPr>
          <w:i w:val="0"/>
          <w:sz w:val="24"/>
          <w:szCs w:val="24"/>
          <w:lang w:val="kk-KZ"/>
        </w:rPr>
        <w:tab/>
        <w:t xml:space="preserve">          </w:t>
      </w:r>
      <w:r w:rsidRPr="005F6848">
        <w:rPr>
          <w:i w:val="0"/>
          <w:sz w:val="24"/>
          <w:szCs w:val="24"/>
          <w:lang w:val="kk-KZ"/>
        </w:rPr>
        <w:t>Функционалды міндеттері:</w:t>
      </w:r>
      <w:r>
        <w:rPr>
          <w:i w:val="0"/>
          <w:sz w:val="24"/>
          <w:szCs w:val="24"/>
          <w:lang w:val="kk-KZ"/>
        </w:rPr>
        <w:t xml:space="preserve"> </w:t>
      </w:r>
      <w:r w:rsidRPr="000A0135">
        <w:rPr>
          <w:b w:val="0"/>
          <w:i w:val="0"/>
          <w:color w:val="151515"/>
          <w:sz w:val="24"/>
          <w:shd w:val="clear" w:color="auto" w:fill="FFFFFF"/>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 жұмыстарын жүргізеді және транзіттік декларациялар (жөнелту және келу) бойынша есептерді жасайды</w:t>
      </w:r>
    </w:p>
    <w:p w14:paraId="7DEFBF81" w14:textId="77777777" w:rsidR="000A0135" w:rsidRPr="00A46FE8" w:rsidRDefault="000A0135" w:rsidP="000A0135">
      <w:pPr>
        <w:widowControl/>
        <w:snapToGrid/>
        <w:ind w:firstLine="709"/>
        <w:contextualSpacing/>
        <w:jc w:val="both"/>
        <w:rPr>
          <w:b w:val="0"/>
          <w:i w:val="0"/>
          <w:sz w:val="24"/>
          <w:szCs w:val="24"/>
          <w:lang w:val="kk-KZ"/>
        </w:rPr>
      </w:pPr>
      <w:r w:rsidRPr="00A46FE8">
        <w:rPr>
          <w:i w:val="0"/>
          <w:sz w:val="24"/>
          <w:szCs w:val="24"/>
          <w:lang w:val="kk-KZ"/>
        </w:rPr>
        <w:t>Конкурсқа қатысушыларға қойылатын талаптар</w:t>
      </w:r>
      <w:r w:rsidRPr="00A46FE8">
        <w:rPr>
          <w:b w:val="0"/>
          <w:sz w:val="24"/>
          <w:szCs w:val="24"/>
          <w:lang w:val="kk-KZ"/>
        </w:rPr>
        <w:t>:</w:t>
      </w:r>
      <w:r w:rsidRPr="00A46FE8">
        <w:rPr>
          <w:b w:val="0"/>
          <w:i w:val="0"/>
          <w:sz w:val="24"/>
          <w:szCs w:val="24"/>
          <w:lang w:val="kk-KZ"/>
        </w:rPr>
        <w:t xml:space="preserve"> </w:t>
      </w:r>
      <w:r>
        <w:rPr>
          <w:b w:val="0"/>
          <w:i w:val="0"/>
          <w:sz w:val="24"/>
          <w:szCs w:val="24"/>
          <w:lang w:val="kk-KZ"/>
        </w:rPr>
        <w:t>жоғары немесе жоғары оқу орнынан кейінгі білім немесе орта білімнен кейінгі білім</w:t>
      </w:r>
      <w:r w:rsidRPr="00A46FE8">
        <w:rPr>
          <w:b w:val="0"/>
          <w:i w:val="0"/>
          <w:sz w:val="24"/>
          <w:szCs w:val="24"/>
          <w:lang w:val="kk-KZ"/>
        </w:rPr>
        <w:t xml:space="preserve">:  </w:t>
      </w:r>
      <w:r w:rsidRPr="00A46FE8">
        <w:rPr>
          <w:rFonts w:eastAsiaTheme="minorHAnsi"/>
          <w:b w:val="0"/>
          <w:i w:val="0"/>
          <w:sz w:val="24"/>
          <w:szCs w:val="24"/>
          <w:lang w:val="kk-KZ" w:eastAsia="en-US"/>
        </w:rPr>
        <w:t>экономика жəне бизнес (э</w:t>
      </w:r>
      <w:r w:rsidRPr="00A46FE8">
        <w:rPr>
          <w:b w:val="0"/>
          <w:i w:val="0"/>
          <w:sz w:val="24"/>
          <w:szCs w:val="24"/>
          <w:lang w:val="kk-KZ"/>
        </w:rPr>
        <w:t>кономика,  әлемдік  экономика,  есеп және аудит,   қ</w:t>
      </w:r>
      <w:r w:rsidRPr="00A46FE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w:t>
      </w:r>
      <w:r>
        <w:rPr>
          <w:rFonts w:eastAsiaTheme="minorHAnsi"/>
          <w:b w:val="0"/>
          <w:i w:val="0"/>
          <w:sz w:val="24"/>
          <w:szCs w:val="24"/>
          <w:lang w:val="kk-KZ" w:eastAsia="en-US"/>
        </w:rPr>
        <w:t xml:space="preserve"> қорғау қызметі, кеден ici)</w:t>
      </w:r>
      <w:r w:rsidRPr="00A46FE8">
        <w:rPr>
          <w:b w:val="0"/>
          <w:i w:val="0"/>
          <w:sz w:val="24"/>
          <w:szCs w:val="24"/>
          <w:lang w:val="kk-KZ"/>
        </w:rPr>
        <w:t xml:space="preserve">. </w:t>
      </w:r>
    </w:p>
    <w:p w14:paraId="0CC849F1" w14:textId="7192BF55" w:rsidR="00D82962" w:rsidRPr="005F6848" w:rsidRDefault="000A0135" w:rsidP="000A0135">
      <w:pPr>
        <w:tabs>
          <w:tab w:val="left" w:pos="142"/>
          <w:tab w:val="left" w:pos="567"/>
          <w:tab w:val="left" w:pos="9923"/>
        </w:tabs>
        <w:jc w:val="both"/>
        <w:rPr>
          <w:b w:val="0"/>
          <w:i w:val="0"/>
          <w:sz w:val="24"/>
          <w:szCs w:val="24"/>
          <w:lang w:val="kk-KZ"/>
        </w:rPr>
      </w:pPr>
      <w:r w:rsidRPr="00A46FE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14:paraId="33E27C4E" w14:textId="77777777" w:rsidR="002E1E77" w:rsidRPr="00D44030" w:rsidRDefault="00E20C89" w:rsidP="002E1E77">
      <w:pPr>
        <w:ind w:firstLine="709"/>
        <w:jc w:val="both"/>
        <w:rPr>
          <w:b w:val="0"/>
          <w:bCs w:val="0"/>
          <w:noProof/>
          <w:sz w:val="24"/>
          <w:szCs w:val="24"/>
          <w:lang w:val="kk-KZ" w:eastAsia="zh-CN"/>
        </w:rPr>
      </w:pPr>
      <w:r w:rsidRPr="00A46FE8">
        <w:rPr>
          <w:b w:val="0"/>
          <w:bCs w:val="0"/>
          <w:i w:val="0"/>
          <w:sz w:val="24"/>
          <w:szCs w:val="24"/>
          <w:lang w:val="kk-KZ"/>
        </w:rPr>
        <w:tab/>
      </w:r>
      <w:r w:rsidR="002E1E77" w:rsidRPr="00D44030">
        <w:rPr>
          <w:noProof/>
          <w:sz w:val="24"/>
          <w:szCs w:val="24"/>
          <w:u w:val="single"/>
          <w:lang w:val="kk-KZ" w:eastAsia="zh-CN"/>
        </w:rPr>
        <w:t>Конкурсқа қатысу үшін қажетті құжаттар:</w:t>
      </w:r>
    </w:p>
    <w:p w14:paraId="12C78E29" w14:textId="77777777" w:rsidR="002E1E77" w:rsidRPr="00D44030" w:rsidRDefault="002E1E77" w:rsidP="002E1E77">
      <w:pPr>
        <w:contextualSpacing/>
        <w:jc w:val="both"/>
        <w:outlineLvl w:val="2"/>
        <w:rPr>
          <w:b w:val="0"/>
          <w:bCs w:val="0"/>
          <w:i w:val="0"/>
          <w:sz w:val="24"/>
          <w:szCs w:val="24"/>
          <w:lang w:val="kk-KZ"/>
        </w:rPr>
      </w:pPr>
      <w:r w:rsidRPr="00D44030">
        <w:rPr>
          <w:b w:val="0"/>
          <w:i w:val="0"/>
          <w:sz w:val="24"/>
          <w:szCs w:val="24"/>
          <w:lang w:val="kk-KZ"/>
        </w:rPr>
        <w:t xml:space="preserve">          1) «Б» корпусының мемлекеттік әкімшілік лауазымына орналасуға конкурс өткізу қағидаларының 2-қосымшасына сәйкес нысанда толтырылған өтініш;</w:t>
      </w:r>
    </w:p>
    <w:p w14:paraId="0CA57BDC" w14:textId="77777777" w:rsidR="002E1E77" w:rsidRPr="00D44030" w:rsidRDefault="002E1E77" w:rsidP="002E1E77">
      <w:pPr>
        <w:contextualSpacing/>
        <w:jc w:val="both"/>
        <w:outlineLvl w:val="2"/>
        <w:rPr>
          <w:b w:val="0"/>
          <w:bCs w:val="0"/>
          <w:i w:val="0"/>
          <w:sz w:val="24"/>
          <w:szCs w:val="24"/>
          <w:lang w:val="kk-KZ"/>
        </w:rPr>
      </w:pPr>
      <w:r w:rsidRPr="00D44030">
        <w:rPr>
          <w:b w:val="0"/>
          <w:i w:val="0"/>
          <w:sz w:val="24"/>
          <w:szCs w:val="24"/>
          <w:lang w:val="kk-KZ"/>
        </w:rPr>
        <w:t xml:space="preserve">          2) 3х4 үлгідегі түрлі түсті суретпен 3-қосымшаға сәйкес нысанда толтырылған «Б» корпусының әкімшілік мемлекеттік лауазымына кандидаттың қызметтiк тiзiмі;</w:t>
      </w:r>
    </w:p>
    <w:p w14:paraId="438D6CE8" w14:textId="77777777" w:rsidR="002E1E77" w:rsidRPr="00D44030" w:rsidRDefault="002E1E77" w:rsidP="002E1E77">
      <w:pPr>
        <w:contextualSpacing/>
        <w:jc w:val="both"/>
        <w:outlineLvl w:val="2"/>
        <w:rPr>
          <w:b w:val="0"/>
          <w:bCs w:val="0"/>
          <w:i w:val="0"/>
          <w:sz w:val="24"/>
          <w:szCs w:val="24"/>
          <w:lang w:val="kk-KZ"/>
        </w:rPr>
      </w:pPr>
      <w:r w:rsidRPr="00D44030">
        <w:rPr>
          <w:b w:val="0"/>
          <w:i w:val="0"/>
          <w:sz w:val="24"/>
          <w:szCs w:val="24"/>
          <w:lang w:val="kk-KZ"/>
        </w:rPr>
        <w:t xml:space="preserve">         3) бiлiмi туралы құжаттар мен олардың көшірмелерінің нотариалдық куәландырылған көшiрмелерi;</w:t>
      </w:r>
    </w:p>
    <w:p w14:paraId="2397CCC9" w14:textId="77777777"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14:paraId="1197FFF5" w14:textId="77777777"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14:paraId="0F4311AE" w14:textId="77777777" w:rsidR="002E1E77" w:rsidRPr="00D44030" w:rsidRDefault="002E1E77" w:rsidP="002E1E77">
      <w:pPr>
        <w:suppressAutoHyphens/>
        <w:autoSpaceDE w:val="0"/>
        <w:autoSpaceDN w:val="0"/>
        <w:adjustRightInd w:val="0"/>
        <w:ind w:firstLine="709"/>
        <w:jc w:val="both"/>
        <w:rPr>
          <w:b w:val="0"/>
          <w:i w:val="0"/>
          <w:sz w:val="24"/>
          <w:szCs w:val="24"/>
          <w:lang w:val="kk-KZ" w:eastAsia="zh-CN"/>
        </w:rPr>
      </w:pPr>
      <w:r w:rsidRPr="00D44030">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14:paraId="1B09F21E" w14:textId="77777777"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Осы 2) және 3) тармақшаларда көрсетілген құжаттардың көшірмелерін ұсынуға рұқсат етіледі.</w:t>
      </w:r>
      <w:r w:rsidRPr="00D44030">
        <w:rPr>
          <w:b w:val="0"/>
          <w:bCs w:val="0"/>
          <w:i w:val="0"/>
          <w:sz w:val="24"/>
          <w:szCs w:val="24"/>
          <w:lang w:val="kk-KZ"/>
        </w:rPr>
        <w:t xml:space="preserve"> </w:t>
      </w:r>
      <w:r w:rsidRPr="00D44030">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14:paraId="679A1B53" w14:textId="77777777"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 xml:space="preserve">Персоналды басқару қызметі (кадр қызметі) «Е-қызмет» интегралды ақпараттық жүйесі </w:t>
      </w:r>
      <w:r w:rsidRPr="00D44030">
        <w:rPr>
          <w:b w:val="0"/>
          <w:i w:val="0"/>
          <w:sz w:val="24"/>
          <w:szCs w:val="24"/>
          <w:lang w:val="kk-KZ"/>
        </w:rPr>
        <w:lastRenderedPageBreak/>
        <w:t>арқылы кандидаттың:</w:t>
      </w:r>
    </w:p>
    <w:p w14:paraId="1E17225C" w14:textId="77777777"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14:paraId="788DE9C7" w14:textId="77777777" w:rsidR="002E1E77" w:rsidRPr="00D44030" w:rsidRDefault="002E1E77" w:rsidP="002E1E77">
      <w:pPr>
        <w:ind w:firstLine="709"/>
        <w:contextualSpacing/>
        <w:jc w:val="both"/>
        <w:outlineLvl w:val="2"/>
        <w:rPr>
          <w:b w:val="0"/>
          <w:i w:val="0"/>
          <w:sz w:val="24"/>
          <w:szCs w:val="24"/>
          <w:lang w:val="kk-KZ"/>
        </w:rPr>
      </w:pPr>
      <w:r w:rsidRPr="00D44030">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14:paraId="774E66A2" w14:textId="77777777"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 xml:space="preserve">Жалпы конкурсқа қатысу үшін мемлекеттік қызметші және </w:t>
      </w:r>
      <w:r w:rsidRPr="00D44030">
        <w:rPr>
          <w:b w:val="0"/>
          <w:i w:val="0"/>
          <w:color w:val="000000"/>
          <w:sz w:val="24"/>
          <w:szCs w:val="24"/>
          <w:lang w:val="kk-KZ"/>
        </w:rPr>
        <w:t xml:space="preserve">теріс себептермен немесе олардың қызметін бағалау, сынақ мерзімінің не аттестаттау қорытындыларының нәтижелері бойынша қызметтен шығарылғандарды қоспағанда, мемлекеттік қызметтен шығарылған күннен бастап күнтізбелік отыз күн ішінде, егер өзге жеке және мемлекеттік органдар болып табылмайтын заңды тұлғалармен еңбек қатынастарында тұрмаған, сондай-ақ Қазақстан Республикасынан тыс жерге шықпаған </w:t>
      </w:r>
      <w:r w:rsidRPr="00D44030">
        <w:rPr>
          <w:b w:val="0"/>
          <w:i w:val="0"/>
          <w:sz w:val="24"/>
          <w:szCs w:val="24"/>
          <w:lang w:val="kk-KZ"/>
        </w:rPr>
        <w:t>адам келесі құжаттарды тапсырады:</w:t>
      </w:r>
    </w:p>
    <w:p w14:paraId="15C4520F" w14:textId="77777777"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 xml:space="preserve">1) «Б» корпусының мемлекеттік әкімшілік лауазымына орналасуға конкурс өткізу қағидаларының 2-қосымшасына сәйкес нысанда толтырылған өтініш; </w:t>
      </w:r>
    </w:p>
    <w:p w14:paraId="278CD102" w14:textId="77777777" w:rsidR="002E1E77" w:rsidRPr="00D44030" w:rsidRDefault="002E1E77" w:rsidP="002E1E77">
      <w:pPr>
        <w:ind w:firstLine="709"/>
        <w:contextualSpacing/>
        <w:jc w:val="both"/>
        <w:outlineLvl w:val="2"/>
        <w:rPr>
          <w:b w:val="0"/>
          <w:bCs w:val="0"/>
          <w:i w:val="0"/>
          <w:sz w:val="24"/>
          <w:szCs w:val="24"/>
          <w:lang w:val="kk-KZ"/>
        </w:rPr>
      </w:pPr>
      <w:r w:rsidRPr="00D44030">
        <w:rPr>
          <w:b w:val="0"/>
          <w:i w:val="0"/>
          <w:sz w:val="24"/>
          <w:szCs w:val="24"/>
          <w:lang w:val="kk-KZ"/>
        </w:rPr>
        <w:t xml:space="preserve">2) тиісті персоналды басқару қызметімен құжат тапсырғанға дейін бір айдан аспайтын уақытта расталған қызметтік тізім. </w:t>
      </w:r>
    </w:p>
    <w:p w14:paraId="603AFF1C" w14:textId="77777777" w:rsidR="002E1E77" w:rsidRPr="00D44030" w:rsidRDefault="002E1E77" w:rsidP="002E1E77">
      <w:pPr>
        <w:suppressAutoHyphens/>
        <w:autoSpaceDE w:val="0"/>
        <w:ind w:firstLine="709"/>
        <w:jc w:val="both"/>
        <w:rPr>
          <w:i w:val="0"/>
          <w:sz w:val="24"/>
          <w:szCs w:val="24"/>
          <w:lang w:val="kk-KZ"/>
        </w:rPr>
      </w:pPr>
      <w:r w:rsidRPr="00D44030">
        <w:rPr>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14:paraId="5259B6A7" w14:textId="40062CCE" w:rsidR="002E1E77" w:rsidRPr="00D44030" w:rsidRDefault="002E1E77" w:rsidP="002E1E77">
      <w:pPr>
        <w:ind w:firstLine="709"/>
        <w:contextualSpacing/>
        <w:jc w:val="both"/>
        <w:outlineLvl w:val="2"/>
        <w:rPr>
          <w:b w:val="0"/>
          <w:i w:val="0"/>
          <w:sz w:val="24"/>
          <w:szCs w:val="24"/>
          <w:lang w:val="kk-KZ"/>
        </w:rPr>
      </w:pPr>
      <w:r w:rsidRPr="00D44030">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 Қазақстан  Республикасы  Қаржы   министрлігі  Мемлекеттік  кірістер  комитетінің Түркістан облысы бойынша Мемлекеттік кірістер департаментінде</w:t>
      </w:r>
      <w:r w:rsidRPr="00D44030">
        <w:rPr>
          <w:sz w:val="24"/>
          <w:szCs w:val="24"/>
          <w:lang w:val="kk-KZ"/>
        </w:rPr>
        <w:t xml:space="preserve"> </w:t>
      </w:r>
      <w:r w:rsidRPr="00D44030">
        <w:rPr>
          <w:b w:val="0"/>
          <w:i w:val="0"/>
          <w:sz w:val="24"/>
          <w:szCs w:val="24"/>
          <w:lang w:val="kk-KZ"/>
        </w:rPr>
        <w:t>161200,  Түркістан қаласы, Тауке-хан көшесі,135а, мекен-жайында өтеді. Анықтама үшін телефондар: 8(72533)2-58-16, электронды мекен-жайы</w:t>
      </w:r>
      <w:r w:rsidR="0044415B">
        <w:rPr>
          <w:b w:val="0"/>
          <w:i w:val="0"/>
          <w:sz w:val="24"/>
          <w:szCs w:val="24"/>
          <w:lang w:val="kk-KZ"/>
        </w:rPr>
        <w:t>:</w:t>
      </w:r>
      <w:r w:rsidR="0044415B" w:rsidRPr="0044415B">
        <w:rPr>
          <w:color w:val="000000" w:themeColor="text1"/>
          <w:sz w:val="24"/>
          <w:szCs w:val="24"/>
          <w:u w:val="single"/>
          <w:lang w:val="kk-KZ"/>
        </w:rPr>
        <w:t xml:space="preserve"> z.tyrgynova</w:t>
      </w:r>
      <w:r w:rsidR="0044415B" w:rsidRPr="008F7FA0">
        <w:rPr>
          <w:color w:val="000000" w:themeColor="text1"/>
          <w:sz w:val="24"/>
          <w:szCs w:val="24"/>
          <w:u w:val="single"/>
          <w:lang w:val="kk-KZ"/>
        </w:rPr>
        <w:t>@kgd.gov.kz</w:t>
      </w:r>
      <w:r w:rsidRPr="00D44030">
        <w:rPr>
          <w:rStyle w:val="a3"/>
          <w:b w:val="0"/>
          <w:sz w:val="24"/>
          <w:szCs w:val="24"/>
          <w:lang w:val="kk-KZ"/>
        </w:rPr>
        <w:t xml:space="preserve"> </w:t>
      </w:r>
      <w:r w:rsidRPr="00D44030">
        <w:rPr>
          <w:b w:val="0"/>
          <w:i w:val="0"/>
          <w:color w:val="000000" w:themeColor="text1"/>
          <w:sz w:val="24"/>
          <w:szCs w:val="24"/>
          <w:lang w:val="kk-KZ"/>
        </w:rPr>
        <w:t xml:space="preserve">(барынша рұқсат етілген </w:t>
      </w:r>
      <w:r w:rsidRPr="00D44030">
        <w:rPr>
          <w:b w:val="0"/>
          <w:bCs w:val="0"/>
          <w:i w:val="0"/>
          <w:sz w:val="24"/>
          <w:szCs w:val="24"/>
          <w:lang w:val="kk-KZ"/>
        </w:rPr>
        <w:t>файлдар өлшемінің көлемі 60МБ).</w:t>
      </w:r>
    </w:p>
    <w:p w14:paraId="56C10A92" w14:textId="77777777" w:rsidR="002E1E77" w:rsidRPr="00D44030" w:rsidRDefault="002E1E77" w:rsidP="002E1E77">
      <w:pPr>
        <w:ind w:firstLine="709"/>
        <w:contextualSpacing/>
        <w:jc w:val="both"/>
        <w:outlineLvl w:val="2"/>
        <w:rPr>
          <w:bCs w:val="0"/>
          <w:sz w:val="24"/>
          <w:szCs w:val="24"/>
          <w:lang w:val="kk-KZ"/>
        </w:rPr>
      </w:pPr>
      <w:r w:rsidRPr="00D44030">
        <w:rPr>
          <w:b w:val="0"/>
          <w:i w:val="0"/>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14:paraId="46BF5E14" w14:textId="77777777" w:rsidR="002E1E77" w:rsidRPr="00D44030" w:rsidRDefault="002E1E77" w:rsidP="002E1E77">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14:paraId="3688F358" w14:textId="77777777" w:rsidR="002E1E77" w:rsidRPr="00D44030" w:rsidRDefault="002E1E77" w:rsidP="002E1E77">
      <w:pPr>
        <w:suppressAutoHyphens/>
        <w:autoSpaceDE w:val="0"/>
        <w:autoSpaceDN w:val="0"/>
        <w:adjustRightInd w:val="0"/>
        <w:ind w:firstLine="709"/>
        <w:jc w:val="both"/>
        <w:rPr>
          <w:b w:val="0"/>
          <w:i w:val="0"/>
          <w:sz w:val="24"/>
          <w:szCs w:val="24"/>
          <w:lang w:val="kk-KZ"/>
        </w:rPr>
      </w:pPr>
      <w:r w:rsidRPr="00D44030">
        <w:rPr>
          <w:b w:val="0"/>
          <w:i w:val="0"/>
          <w:sz w:val="24"/>
          <w:szCs w:val="24"/>
          <w:lang w:val="kk-KZ"/>
        </w:rPr>
        <w:t>Конкурс комиссиясымен конкурс сұрақтарынан және эсседен бөлек кандидаттарды іріктеудің басқа құралдарын қолданылуына жол беріледі.</w:t>
      </w:r>
    </w:p>
    <w:p w14:paraId="3EEC34C9" w14:textId="77777777" w:rsidR="002E1E77" w:rsidRPr="00D44030" w:rsidRDefault="002E1E77" w:rsidP="002E1E77">
      <w:pPr>
        <w:tabs>
          <w:tab w:val="left" w:pos="142"/>
          <w:tab w:val="left" w:pos="9639"/>
        </w:tabs>
        <w:jc w:val="both"/>
        <w:rPr>
          <w:b w:val="0"/>
          <w:i w:val="0"/>
          <w:iCs w:val="0"/>
          <w:sz w:val="24"/>
          <w:szCs w:val="24"/>
          <w:lang w:val="kk-KZ"/>
        </w:rPr>
      </w:pPr>
      <w:r w:rsidRPr="00D44030">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14:paraId="06B1D73E" w14:textId="77777777" w:rsidR="002E1E77" w:rsidRPr="00D44030" w:rsidRDefault="002E1E77" w:rsidP="002E1E77">
      <w:pPr>
        <w:ind w:right="178" w:firstLine="709"/>
        <w:jc w:val="both"/>
        <w:rPr>
          <w:b w:val="0"/>
          <w:bCs w:val="0"/>
          <w:i w:val="0"/>
          <w:sz w:val="24"/>
          <w:szCs w:val="24"/>
          <w:lang w:val="kk-KZ"/>
        </w:rPr>
      </w:pPr>
      <w:r w:rsidRPr="00D44030">
        <w:rPr>
          <w:b w:val="0"/>
          <w:bCs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14:paraId="6F9B1F4A" w14:textId="77777777" w:rsidR="002E1E77" w:rsidRPr="00D44030" w:rsidRDefault="002E1E77" w:rsidP="002E1E77">
      <w:pPr>
        <w:ind w:firstLine="709"/>
        <w:contextualSpacing/>
        <w:jc w:val="both"/>
        <w:outlineLvl w:val="2"/>
        <w:rPr>
          <w:b w:val="0"/>
          <w:bCs w:val="0"/>
          <w:i w:val="0"/>
          <w:sz w:val="24"/>
          <w:szCs w:val="24"/>
          <w:lang w:val="kk-KZ"/>
        </w:rPr>
      </w:pPr>
      <w:r w:rsidRPr="00D44030">
        <w:rPr>
          <w:b w:val="0"/>
          <w:bCs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14:paraId="2D0C5BCF" w14:textId="77777777" w:rsidR="002E1E77" w:rsidRPr="00D44030" w:rsidRDefault="002E1E77" w:rsidP="002E1E77">
      <w:pPr>
        <w:ind w:right="178" w:firstLine="709"/>
        <w:jc w:val="both"/>
        <w:rPr>
          <w:b w:val="0"/>
          <w:i w:val="0"/>
          <w:iCs w:val="0"/>
          <w:sz w:val="24"/>
          <w:szCs w:val="24"/>
          <w:lang w:val="kk-KZ"/>
        </w:rPr>
      </w:pPr>
      <w:r w:rsidRPr="00D44030">
        <w:rPr>
          <w:b w:val="0"/>
          <w:bCs w:val="0"/>
          <w:i w:val="0"/>
          <w:sz w:val="24"/>
          <w:szCs w:val="24"/>
          <w:lang w:val="kk-KZ"/>
        </w:rPr>
        <w:t>Конкурс өткізу барысында сарапшыларды шақыруға жол беріледі.</w:t>
      </w:r>
      <w:r w:rsidRPr="00D44030">
        <w:rPr>
          <w:b w:val="0"/>
          <w:i w:val="0"/>
          <w:sz w:val="24"/>
          <w:szCs w:val="24"/>
          <w:lang w:val="kk-KZ"/>
        </w:rPr>
        <w:t xml:space="preserve"> </w:t>
      </w:r>
    </w:p>
    <w:p w14:paraId="4E2AECD7" w14:textId="77777777" w:rsidR="002E1E77" w:rsidRPr="00D44030" w:rsidRDefault="002E1E77" w:rsidP="002E1E77">
      <w:pPr>
        <w:ind w:firstLine="709"/>
        <w:jc w:val="both"/>
        <w:rPr>
          <w:b w:val="0"/>
          <w:bCs w:val="0"/>
          <w:i w:val="0"/>
          <w:sz w:val="24"/>
          <w:szCs w:val="24"/>
          <w:lang w:val="kk-KZ"/>
        </w:rPr>
      </w:pPr>
      <w:r w:rsidRPr="00D44030">
        <w:rPr>
          <w:b w:val="0"/>
          <w:bCs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14:paraId="5FCCC95F" w14:textId="77777777" w:rsidR="002E1E77" w:rsidRPr="00D44030" w:rsidRDefault="002E1E77" w:rsidP="002E1E77">
      <w:pPr>
        <w:suppressAutoHyphens/>
        <w:autoSpaceDE w:val="0"/>
        <w:autoSpaceDN w:val="0"/>
        <w:adjustRightInd w:val="0"/>
        <w:jc w:val="both"/>
        <w:rPr>
          <w:b w:val="0"/>
          <w:bCs w:val="0"/>
          <w:i w:val="0"/>
          <w:sz w:val="24"/>
          <w:szCs w:val="24"/>
          <w:lang w:val="kk-KZ"/>
        </w:rPr>
      </w:pPr>
      <w:r w:rsidRPr="00D44030">
        <w:rPr>
          <w:b w:val="0"/>
          <w:bCs w:val="0"/>
          <w:i w:val="0"/>
          <w:sz w:val="24"/>
          <w:szCs w:val="24"/>
          <w:lang w:val="kk-KZ"/>
        </w:rPr>
        <w:t xml:space="preserve">Конкурсқа қатысушылар мен кандидаттар уәкiлеттi органға немесе оның аумақтық </w:t>
      </w:r>
      <w:r w:rsidRPr="00D44030">
        <w:rPr>
          <w:b w:val="0"/>
          <w:bCs w:val="0"/>
          <w:i w:val="0"/>
          <w:sz w:val="24"/>
          <w:szCs w:val="24"/>
          <w:lang w:val="kk-KZ"/>
        </w:rPr>
        <w:lastRenderedPageBreak/>
        <w:t>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14:paraId="4E563679" w14:textId="77777777" w:rsidR="002E1E77" w:rsidRPr="00D44030" w:rsidRDefault="002E1E77" w:rsidP="002E1E77">
      <w:pPr>
        <w:suppressAutoHyphens/>
        <w:autoSpaceDE w:val="0"/>
        <w:autoSpaceDN w:val="0"/>
        <w:adjustRightInd w:val="0"/>
        <w:jc w:val="both"/>
        <w:rPr>
          <w:b w:val="0"/>
          <w:i w:val="0"/>
          <w:sz w:val="24"/>
          <w:szCs w:val="24"/>
          <w:lang w:val="kk-KZ" w:eastAsia="zh-CN"/>
        </w:rPr>
      </w:pPr>
      <w:r w:rsidRPr="00D44030">
        <w:rPr>
          <w:b w:val="0"/>
          <w:i w:val="0"/>
          <w:sz w:val="24"/>
          <w:szCs w:val="24"/>
          <w:lang w:val="kk-KZ" w:eastAsia="zh-CN"/>
        </w:rPr>
        <w:t xml:space="preserve">        </w:t>
      </w:r>
    </w:p>
    <w:p w14:paraId="5C74AE8D" w14:textId="77777777" w:rsidR="002E1E77" w:rsidRPr="00D44030" w:rsidRDefault="002E1E77" w:rsidP="002E1E77">
      <w:pPr>
        <w:jc w:val="both"/>
        <w:rPr>
          <w:b w:val="0"/>
          <w:i w:val="0"/>
          <w:sz w:val="24"/>
          <w:szCs w:val="24"/>
          <w:lang w:val="kk-KZ"/>
        </w:rPr>
      </w:pPr>
    </w:p>
    <w:p w14:paraId="035934F6" w14:textId="77777777" w:rsidR="002E1E77" w:rsidRPr="00D44030" w:rsidRDefault="002E1E77" w:rsidP="002E1E77">
      <w:pPr>
        <w:jc w:val="both"/>
        <w:rPr>
          <w:b w:val="0"/>
          <w:i w:val="0"/>
          <w:sz w:val="24"/>
          <w:szCs w:val="24"/>
          <w:lang w:val="kk-KZ"/>
        </w:rPr>
      </w:pPr>
    </w:p>
    <w:p w14:paraId="10517DC3" w14:textId="77777777" w:rsidR="002E1E77" w:rsidRPr="00D44030" w:rsidRDefault="002E1E77" w:rsidP="002E1E77">
      <w:pPr>
        <w:jc w:val="both"/>
        <w:rPr>
          <w:b w:val="0"/>
          <w:i w:val="0"/>
          <w:sz w:val="24"/>
          <w:szCs w:val="24"/>
          <w:lang w:val="kk-KZ"/>
        </w:rPr>
      </w:pPr>
    </w:p>
    <w:p w14:paraId="215264C1" w14:textId="77777777" w:rsidR="002E1E77" w:rsidRPr="00D44030" w:rsidRDefault="002E1E77" w:rsidP="002E1E77">
      <w:pPr>
        <w:jc w:val="both"/>
        <w:rPr>
          <w:b w:val="0"/>
          <w:i w:val="0"/>
          <w:sz w:val="24"/>
          <w:szCs w:val="24"/>
          <w:lang w:val="kk-KZ"/>
        </w:rPr>
      </w:pPr>
    </w:p>
    <w:p w14:paraId="70EFFB74" w14:textId="77777777" w:rsidR="002E1E77" w:rsidRPr="00D44030" w:rsidRDefault="002E1E77" w:rsidP="002E1E77">
      <w:pPr>
        <w:jc w:val="both"/>
        <w:rPr>
          <w:b w:val="0"/>
          <w:i w:val="0"/>
          <w:sz w:val="24"/>
          <w:szCs w:val="24"/>
          <w:lang w:val="kk-KZ"/>
        </w:rPr>
      </w:pPr>
    </w:p>
    <w:p w14:paraId="418E8BF3" w14:textId="77777777" w:rsidR="002E1E77" w:rsidRPr="00D44030" w:rsidRDefault="002E1E77" w:rsidP="002E1E77">
      <w:pPr>
        <w:jc w:val="both"/>
        <w:rPr>
          <w:b w:val="0"/>
          <w:i w:val="0"/>
          <w:sz w:val="24"/>
          <w:szCs w:val="24"/>
          <w:lang w:val="kk-KZ"/>
        </w:rPr>
      </w:pPr>
    </w:p>
    <w:p w14:paraId="149BB808" w14:textId="77777777" w:rsidR="002E1E77" w:rsidRPr="00D44030" w:rsidRDefault="002E1E77" w:rsidP="002E1E77">
      <w:pPr>
        <w:jc w:val="both"/>
        <w:rPr>
          <w:b w:val="0"/>
          <w:i w:val="0"/>
          <w:sz w:val="24"/>
          <w:szCs w:val="24"/>
          <w:lang w:val="kk-KZ"/>
        </w:rPr>
      </w:pPr>
    </w:p>
    <w:p w14:paraId="34EFBAB6" w14:textId="77777777" w:rsidR="002E1E77" w:rsidRPr="00D44030" w:rsidRDefault="002E1E77" w:rsidP="002E1E77">
      <w:pPr>
        <w:jc w:val="both"/>
        <w:rPr>
          <w:b w:val="0"/>
          <w:i w:val="0"/>
          <w:sz w:val="24"/>
          <w:szCs w:val="24"/>
          <w:lang w:val="kk-KZ"/>
        </w:rPr>
      </w:pPr>
    </w:p>
    <w:p w14:paraId="6BDAAD9C" w14:textId="77777777" w:rsidR="002E1E77" w:rsidRPr="00D44030" w:rsidRDefault="002E1E77" w:rsidP="002E1E77">
      <w:pPr>
        <w:jc w:val="both"/>
        <w:rPr>
          <w:b w:val="0"/>
          <w:i w:val="0"/>
          <w:sz w:val="24"/>
          <w:szCs w:val="24"/>
          <w:lang w:val="kk-KZ"/>
        </w:rPr>
      </w:pPr>
    </w:p>
    <w:p w14:paraId="3F431D2D" w14:textId="77777777" w:rsidR="002E1E77" w:rsidRPr="00D44030" w:rsidRDefault="002E1E77" w:rsidP="002E1E77">
      <w:pPr>
        <w:jc w:val="both"/>
        <w:rPr>
          <w:b w:val="0"/>
          <w:i w:val="0"/>
          <w:sz w:val="24"/>
          <w:szCs w:val="24"/>
          <w:lang w:val="kk-KZ"/>
        </w:rPr>
      </w:pPr>
    </w:p>
    <w:p w14:paraId="0CC32995" w14:textId="77777777" w:rsidR="002E1E77" w:rsidRPr="00D44030" w:rsidRDefault="002E1E77" w:rsidP="002E1E77">
      <w:pPr>
        <w:jc w:val="both"/>
        <w:rPr>
          <w:b w:val="0"/>
          <w:i w:val="0"/>
          <w:sz w:val="24"/>
          <w:szCs w:val="24"/>
          <w:lang w:val="kk-KZ"/>
        </w:rPr>
      </w:pPr>
    </w:p>
    <w:p w14:paraId="361EF1A0" w14:textId="2FC46382" w:rsidR="002E1E77" w:rsidRDefault="002E1E77" w:rsidP="002E1E77">
      <w:pPr>
        <w:jc w:val="both"/>
        <w:rPr>
          <w:b w:val="0"/>
          <w:i w:val="0"/>
          <w:sz w:val="24"/>
          <w:szCs w:val="24"/>
          <w:lang w:val="kk-KZ"/>
        </w:rPr>
      </w:pPr>
    </w:p>
    <w:p w14:paraId="1C2A4660" w14:textId="1CDA83AE" w:rsidR="00653E31" w:rsidRDefault="00653E31" w:rsidP="002E1E77">
      <w:pPr>
        <w:jc w:val="both"/>
        <w:rPr>
          <w:b w:val="0"/>
          <w:i w:val="0"/>
          <w:sz w:val="24"/>
          <w:szCs w:val="24"/>
          <w:lang w:val="kk-KZ"/>
        </w:rPr>
      </w:pPr>
    </w:p>
    <w:p w14:paraId="05FA6389" w14:textId="71C93085" w:rsidR="00653E31" w:rsidRDefault="00653E31" w:rsidP="002E1E77">
      <w:pPr>
        <w:jc w:val="both"/>
        <w:rPr>
          <w:b w:val="0"/>
          <w:i w:val="0"/>
          <w:sz w:val="24"/>
          <w:szCs w:val="24"/>
          <w:lang w:val="kk-KZ"/>
        </w:rPr>
      </w:pPr>
    </w:p>
    <w:p w14:paraId="4E574F88" w14:textId="0692FFEF" w:rsidR="00653E31" w:rsidRDefault="00653E31" w:rsidP="002E1E77">
      <w:pPr>
        <w:jc w:val="both"/>
        <w:rPr>
          <w:b w:val="0"/>
          <w:i w:val="0"/>
          <w:sz w:val="24"/>
          <w:szCs w:val="24"/>
          <w:lang w:val="kk-KZ"/>
        </w:rPr>
      </w:pPr>
    </w:p>
    <w:p w14:paraId="50711A09" w14:textId="1E00BD8A" w:rsidR="00653E31" w:rsidRDefault="00653E31" w:rsidP="002E1E77">
      <w:pPr>
        <w:jc w:val="both"/>
        <w:rPr>
          <w:b w:val="0"/>
          <w:i w:val="0"/>
          <w:sz w:val="24"/>
          <w:szCs w:val="24"/>
          <w:lang w:val="kk-KZ"/>
        </w:rPr>
      </w:pPr>
    </w:p>
    <w:p w14:paraId="1D740AB0" w14:textId="07CAB438" w:rsidR="00653E31" w:rsidRDefault="00653E31" w:rsidP="002E1E77">
      <w:pPr>
        <w:jc w:val="both"/>
        <w:rPr>
          <w:b w:val="0"/>
          <w:i w:val="0"/>
          <w:sz w:val="24"/>
          <w:szCs w:val="24"/>
          <w:lang w:val="kk-KZ"/>
        </w:rPr>
      </w:pPr>
    </w:p>
    <w:p w14:paraId="06707741" w14:textId="239BA0DA" w:rsidR="00653E31" w:rsidRDefault="00653E31" w:rsidP="002E1E77">
      <w:pPr>
        <w:jc w:val="both"/>
        <w:rPr>
          <w:b w:val="0"/>
          <w:i w:val="0"/>
          <w:sz w:val="24"/>
          <w:szCs w:val="24"/>
          <w:lang w:val="kk-KZ"/>
        </w:rPr>
      </w:pPr>
    </w:p>
    <w:p w14:paraId="2476936E" w14:textId="74029A55" w:rsidR="00653E31" w:rsidRDefault="00653E31" w:rsidP="002E1E77">
      <w:pPr>
        <w:jc w:val="both"/>
        <w:rPr>
          <w:b w:val="0"/>
          <w:i w:val="0"/>
          <w:sz w:val="24"/>
          <w:szCs w:val="24"/>
          <w:lang w:val="kk-KZ"/>
        </w:rPr>
      </w:pPr>
    </w:p>
    <w:p w14:paraId="22E791A3" w14:textId="28CADD47" w:rsidR="00653E31" w:rsidRDefault="00653E31" w:rsidP="002E1E77">
      <w:pPr>
        <w:jc w:val="both"/>
        <w:rPr>
          <w:b w:val="0"/>
          <w:i w:val="0"/>
          <w:sz w:val="24"/>
          <w:szCs w:val="24"/>
          <w:lang w:val="kk-KZ"/>
        </w:rPr>
      </w:pPr>
    </w:p>
    <w:p w14:paraId="0997B614" w14:textId="1C30C31B" w:rsidR="00653E31" w:rsidRDefault="00653E31" w:rsidP="002E1E77">
      <w:pPr>
        <w:jc w:val="both"/>
        <w:rPr>
          <w:b w:val="0"/>
          <w:i w:val="0"/>
          <w:sz w:val="24"/>
          <w:szCs w:val="24"/>
          <w:lang w:val="kk-KZ"/>
        </w:rPr>
      </w:pPr>
    </w:p>
    <w:p w14:paraId="15B9B23C" w14:textId="0FF76FF5" w:rsidR="00653E31" w:rsidRDefault="00653E31" w:rsidP="002E1E77">
      <w:pPr>
        <w:jc w:val="both"/>
        <w:rPr>
          <w:b w:val="0"/>
          <w:i w:val="0"/>
          <w:sz w:val="24"/>
          <w:szCs w:val="24"/>
          <w:lang w:val="kk-KZ"/>
        </w:rPr>
      </w:pPr>
    </w:p>
    <w:p w14:paraId="228EBA69" w14:textId="58920EA8" w:rsidR="00653E31" w:rsidRDefault="00653E31" w:rsidP="002E1E77">
      <w:pPr>
        <w:jc w:val="both"/>
        <w:rPr>
          <w:b w:val="0"/>
          <w:i w:val="0"/>
          <w:sz w:val="24"/>
          <w:szCs w:val="24"/>
          <w:lang w:val="kk-KZ"/>
        </w:rPr>
      </w:pPr>
    </w:p>
    <w:p w14:paraId="76492BEE" w14:textId="70272EB0" w:rsidR="00653E31" w:rsidRDefault="00653E31" w:rsidP="002E1E77">
      <w:pPr>
        <w:jc w:val="both"/>
        <w:rPr>
          <w:b w:val="0"/>
          <w:i w:val="0"/>
          <w:sz w:val="24"/>
          <w:szCs w:val="24"/>
          <w:lang w:val="kk-KZ"/>
        </w:rPr>
      </w:pPr>
    </w:p>
    <w:p w14:paraId="2A36FF10" w14:textId="1AE3DCA9" w:rsidR="00653E31" w:rsidRDefault="00653E31" w:rsidP="002E1E77">
      <w:pPr>
        <w:jc w:val="both"/>
        <w:rPr>
          <w:b w:val="0"/>
          <w:i w:val="0"/>
          <w:sz w:val="24"/>
          <w:szCs w:val="24"/>
          <w:lang w:val="kk-KZ"/>
        </w:rPr>
      </w:pPr>
    </w:p>
    <w:p w14:paraId="3294FCB0" w14:textId="18AEB5BF" w:rsidR="00653E31" w:rsidRDefault="00653E31" w:rsidP="002E1E77">
      <w:pPr>
        <w:jc w:val="both"/>
        <w:rPr>
          <w:b w:val="0"/>
          <w:i w:val="0"/>
          <w:sz w:val="24"/>
          <w:szCs w:val="24"/>
          <w:lang w:val="kk-KZ"/>
        </w:rPr>
      </w:pPr>
    </w:p>
    <w:p w14:paraId="017F10A5" w14:textId="02AE3C86" w:rsidR="00653E31" w:rsidRDefault="00653E31" w:rsidP="002E1E77">
      <w:pPr>
        <w:jc w:val="both"/>
        <w:rPr>
          <w:b w:val="0"/>
          <w:i w:val="0"/>
          <w:sz w:val="24"/>
          <w:szCs w:val="24"/>
          <w:lang w:val="kk-KZ"/>
        </w:rPr>
      </w:pPr>
    </w:p>
    <w:p w14:paraId="71548518" w14:textId="5282D9B2" w:rsidR="00653E31" w:rsidRDefault="00653E31" w:rsidP="002E1E77">
      <w:pPr>
        <w:jc w:val="both"/>
        <w:rPr>
          <w:b w:val="0"/>
          <w:i w:val="0"/>
          <w:sz w:val="24"/>
          <w:szCs w:val="24"/>
          <w:lang w:val="kk-KZ"/>
        </w:rPr>
      </w:pPr>
    </w:p>
    <w:p w14:paraId="00E66972" w14:textId="2267DD7C" w:rsidR="00653E31" w:rsidRDefault="00653E31" w:rsidP="002E1E77">
      <w:pPr>
        <w:jc w:val="both"/>
        <w:rPr>
          <w:b w:val="0"/>
          <w:i w:val="0"/>
          <w:sz w:val="24"/>
          <w:szCs w:val="24"/>
          <w:lang w:val="kk-KZ"/>
        </w:rPr>
      </w:pPr>
    </w:p>
    <w:p w14:paraId="05A891D4" w14:textId="2EEF1E56" w:rsidR="00653E31" w:rsidRDefault="00653E31" w:rsidP="002E1E77">
      <w:pPr>
        <w:jc w:val="both"/>
        <w:rPr>
          <w:b w:val="0"/>
          <w:i w:val="0"/>
          <w:sz w:val="24"/>
          <w:szCs w:val="24"/>
          <w:lang w:val="kk-KZ"/>
        </w:rPr>
      </w:pPr>
    </w:p>
    <w:p w14:paraId="266BA0CC" w14:textId="0A048240" w:rsidR="00653E31" w:rsidRDefault="00653E31" w:rsidP="002E1E77">
      <w:pPr>
        <w:jc w:val="both"/>
        <w:rPr>
          <w:b w:val="0"/>
          <w:i w:val="0"/>
          <w:sz w:val="24"/>
          <w:szCs w:val="24"/>
          <w:lang w:val="kk-KZ"/>
        </w:rPr>
      </w:pPr>
    </w:p>
    <w:p w14:paraId="6A057BB2" w14:textId="6F6744D3" w:rsidR="00653E31" w:rsidRDefault="00653E31" w:rsidP="002E1E77">
      <w:pPr>
        <w:jc w:val="both"/>
        <w:rPr>
          <w:b w:val="0"/>
          <w:i w:val="0"/>
          <w:sz w:val="24"/>
          <w:szCs w:val="24"/>
          <w:lang w:val="kk-KZ"/>
        </w:rPr>
      </w:pPr>
    </w:p>
    <w:p w14:paraId="67C83D0C" w14:textId="07DAF2DE" w:rsidR="00653E31" w:rsidRDefault="00653E31" w:rsidP="002E1E77">
      <w:pPr>
        <w:jc w:val="both"/>
        <w:rPr>
          <w:b w:val="0"/>
          <w:i w:val="0"/>
          <w:sz w:val="24"/>
          <w:szCs w:val="24"/>
          <w:lang w:val="kk-KZ"/>
        </w:rPr>
      </w:pPr>
    </w:p>
    <w:p w14:paraId="75A3EBA3" w14:textId="2C93C6E0" w:rsidR="00653E31" w:rsidRDefault="00653E31" w:rsidP="002E1E77">
      <w:pPr>
        <w:jc w:val="both"/>
        <w:rPr>
          <w:b w:val="0"/>
          <w:i w:val="0"/>
          <w:sz w:val="24"/>
          <w:szCs w:val="24"/>
          <w:lang w:val="kk-KZ"/>
        </w:rPr>
      </w:pPr>
    </w:p>
    <w:p w14:paraId="3C414030" w14:textId="2E484FD9" w:rsidR="00653E31" w:rsidRDefault="00653E31" w:rsidP="002E1E77">
      <w:pPr>
        <w:jc w:val="both"/>
        <w:rPr>
          <w:b w:val="0"/>
          <w:i w:val="0"/>
          <w:sz w:val="24"/>
          <w:szCs w:val="24"/>
          <w:lang w:val="kk-KZ"/>
        </w:rPr>
      </w:pPr>
    </w:p>
    <w:p w14:paraId="272C0C94" w14:textId="5FEB4DF3" w:rsidR="00653E31" w:rsidRDefault="00653E31" w:rsidP="002E1E77">
      <w:pPr>
        <w:jc w:val="both"/>
        <w:rPr>
          <w:b w:val="0"/>
          <w:i w:val="0"/>
          <w:sz w:val="24"/>
          <w:szCs w:val="24"/>
          <w:lang w:val="kk-KZ"/>
        </w:rPr>
      </w:pPr>
    </w:p>
    <w:p w14:paraId="611A485B" w14:textId="4856A62C" w:rsidR="00653E31" w:rsidRDefault="00653E31" w:rsidP="002E1E77">
      <w:pPr>
        <w:jc w:val="both"/>
        <w:rPr>
          <w:b w:val="0"/>
          <w:i w:val="0"/>
          <w:sz w:val="24"/>
          <w:szCs w:val="24"/>
          <w:lang w:val="kk-KZ"/>
        </w:rPr>
      </w:pPr>
    </w:p>
    <w:p w14:paraId="3F31BB07" w14:textId="71E0DB99" w:rsidR="00653E31" w:rsidRDefault="00653E31" w:rsidP="002E1E77">
      <w:pPr>
        <w:jc w:val="both"/>
        <w:rPr>
          <w:b w:val="0"/>
          <w:i w:val="0"/>
          <w:sz w:val="24"/>
          <w:szCs w:val="24"/>
          <w:lang w:val="kk-KZ"/>
        </w:rPr>
      </w:pPr>
    </w:p>
    <w:p w14:paraId="4E457A2B" w14:textId="2EC0E86F" w:rsidR="00653E31" w:rsidRDefault="00653E31" w:rsidP="002E1E77">
      <w:pPr>
        <w:jc w:val="both"/>
        <w:rPr>
          <w:b w:val="0"/>
          <w:i w:val="0"/>
          <w:sz w:val="24"/>
          <w:szCs w:val="24"/>
          <w:lang w:val="kk-KZ"/>
        </w:rPr>
      </w:pPr>
    </w:p>
    <w:p w14:paraId="6FC85F78" w14:textId="77777777" w:rsidR="000A0135" w:rsidRDefault="000A0135" w:rsidP="002E1E77">
      <w:pPr>
        <w:jc w:val="both"/>
        <w:rPr>
          <w:b w:val="0"/>
          <w:i w:val="0"/>
          <w:sz w:val="24"/>
          <w:szCs w:val="24"/>
          <w:lang w:val="kk-KZ"/>
        </w:rPr>
      </w:pPr>
    </w:p>
    <w:p w14:paraId="75037042" w14:textId="77777777" w:rsidR="000A0135" w:rsidRDefault="000A0135" w:rsidP="002E1E77">
      <w:pPr>
        <w:jc w:val="both"/>
        <w:rPr>
          <w:b w:val="0"/>
          <w:i w:val="0"/>
          <w:sz w:val="24"/>
          <w:szCs w:val="24"/>
          <w:lang w:val="kk-KZ"/>
        </w:rPr>
      </w:pPr>
    </w:p>
    <w:p w14:paraId="1FF682F3" w14:textId="77777777" w:rsidR="000A0135" w:rsidRDefault="000A0135" w:rsidP="002E1E77">
      <w:pPr>
        <w:jc w:val="both"/>
        <w:rPr>
          <w:b w:val="0"/>
          <w:i w:val="0"/>
          <w:sz w:val="24"/>
          <w:szCs w:val="24"/>
          <w:lang w:val="kk-KZ"/>
        </w:rPr>
      </w:pPr>
    </w:p>
    <w:p w14:paraId="4F0A5834" w14:textId="77777777" w:rsidR="000A0135" w:rsidRDefault="000A0135" w:rsidP="002E1E77">
      <w:pPr>
        <w:jc w:val="both"/>
        <w:rPr>
          <w:b w:val="0"/>
          <w:i w:val="0"/>
          <w:sz w:val="24"/>
          <w:szCs w:val="24"/>
          <w:lang w:val="kk-KZ"/>
        </w:rPr>
      </w:pPr>
    </w:p>
    <w:p w14:paraId="5AE69802" w14:textId="77777777" w:rsidR="000A0135" w:rsidRDefault="000A0135" w:rsidP="002E1E77">
      <w:pPr>
        <w:jc w:val="both"/>
        <w:rPr>
          <w:b w:val="0"/>
          <w:i w:val="0"/>
          <w:sz w:val="24"/>
          <w:szCs w:val="24"/>
          <w:lang w:val="kk-KZ"/>
        </w:rPr>
      </w:pPr>
    </w:p>
    <w:p w14:paraId="5B626BC0" w14:textId="77777777" w:rsidR="000A0135" w:rsidRDefault="000A0135" w:rsidP="002E1E77">
      <w:pPr>
        <w:jc w:val="both"/>
        <w:rPr>
          <w:b w:val="0"/>
          <w:i w:val="0"/>
          <w:sz w:val="24"/>
          <w:szCs w:val="24"/>
          <w:lang w:val="kk-KZ"/>
        </w:rPr>
      </w:pPr>
    </w:p>
    <w:p w14:paraId="39A1ADE9" w14:textId="77777777" w:rsidR="00653E31" w:rsidRPr="00D44030" w:rsidRDefault="00653E31" w:rsidP="002E1E77">
      <w:pPr>
        <w:jc w:val="both"/>
        <w:rPr>
          <w:b w:val="0"/>
          <w:i w:val="0"/>
          <w:sz w:val="24"/>
          <w:szCs w:val="24"/>
          <w:lang w:val="kk-KZ"/>
        </w:rPr>
      </w:pPr>
    </w:p>
    <w:p w14:paraId="5C285F50" w14:textId="77777777" w:rsidR="002E1E77" w:rsidRPr="00D44030" w:rsidRDefault="002E1E77" w:rsidP="002E1E77">
      <w:pPr>
        <w:jc w:val="both"/>
        <w:rPr>
          <w:b w:val="0"/>
          <w:i w:val="0"/>
          <w:sz w:val="24"/>
          <w:szCs w:val="24"/>
          <w:lang w:val="kk-KZ"/>
        </w:rPr>
      </w:pPr>
    </w:p>
    <w:p w14:paraId="13DD7840" w14:textId="77777777" w:rsidR="002E1E77" w:rsidRPr="00D44030" w:rsidRDefault="002E1E77" w:rsidP="002E1E77">
      <w:pPr>
        <w:jc w:val="both"/>
        <w:rPr>
          <w:b w:val="0"/>
          <w:i w:val="0"/>
          <w:sz w:val="24"/>
          <w:szCs w:val="24"/>
          <w:lang w:val="kk-KZ"/>
        </w:rPr>
      </w:pPr>
    </w:p>
    <w:p w14:paraId="0213E26A"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4FE19E60"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1D85A69D"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2B55A86F"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102B642C"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2-қосымшасы</w:t>
      </w:r>
    </w:p>
    <w:p w14:paraId="6BAEA826" w14:textId="77777777" w:rsidR="002E1E77" w:rsidRPr="00D44030" w:rsidRDefault="002E1E77" w:rsidP="002E1E77">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Нысан</w:t>
      </w:r>
    </w:p>
    <w:p w14:paraId="2675B48A" w14:textId="77777777" w:rsidR="002E1E77" w:rsidRPr="00D44030" w:rsidRDefault="002E1E77" w:rsidP="002E1E77">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w:t>
      </w:r>
    </w:p>
    <w:p w14:paraId="0C9BD9FE" w14:textId="77777777" w:rsidR="002E1E77" w:rsidRPr="00D44030" w:rsidRDefault="002E1E77" w:rsidP="002E1E77">
      <w:pPr>
        <w:contextualSpacing/>
        <w:jc w:val="right"/>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__________________________</w:t>
      </w:r>
      <w:r w:rsidRPr="00D44030">
        <w:rPr>
          <w:rFonts w:eastAsiaTheme="minorEastAsia"/>
          <w:b w:val="0"/>
          <w:i w:val="0"/>
          <w:color w:val="000000"/>
          <w:sz w:val="24"/>
          <w:szCs w:val="24"/>
          <w:lang w:val="kk-KZ" w:eastAsia="ja-JP"/>
        </w:rPr>
        <w:br/>
        <w:t>(мемлекеттік орган)</w:t>
      </w:r>
    </w:p>
    <w:p w14:paraId="5206A02B" w14:textId="77777777" w:rsidR="002E1E77" w:rsidRPr="00D44030" w:rsidRDefault="002E1E77" w:rsidP="002E1E77">
      <w:pPr>
        <w:contextualSpacing/>
        <w:jc w:val="right"/>
        <w:rPr>
          <w:rFonts w:eastAsiaTheme="minorEastAsia"/>
          <w:b w:val="0"/>
          <w:i w:val="0"/>
          <w:color w:val="000000"/>
          <w:sz w:val="24"/>
          <w:szCs w:val="24"/>
          <w:lang w:val="kk-KZ" w:eastAsia="ja-JP"/>
        </w:rPr>
      </w:pPr>
    </w:p>
    <w:p w14:paraId="633B629E" w14:textId="77777777" w:rsidR="002E1E77" w:rsidRPr="00D44030" w:rsidRDefault="002E1E77" w:rsidP="002E1E77">
      <w:pPr>
        <w:contextualSpacing/>
        <w:rPr>
          <w:rFonts w:eastAsiaTheme="minorEastAsia"/>
          <w:b w:val="0"/>
          <w:bCs w:val="0"/>
          <w:i w:val="0"/>
          <w:color w:val="000000"/>
          <w:sz w:val="24"/>
          <w:szCs w:val="24"/>
          <w:lang w:val="kk-KZ" w:eastAsia="ja-JP"/>
        </w:rPr>
      </w:pPr>
      <w:r w:rsidRPr="00D44030">
        <w:rPr>
          <w:rFonts w:eastAsiaTheme="minorEastAsia"/>
          <w:b w:val="0"/>
          <w:bCs w:val="0"/>
          <w:i w:val="0"/>
          <w:color w:val="000000"/>
          <w:sz w:val="24"/>
          <w:szCs w:val="24"/>
          <w:lang w:val="kk-KZ" w:eastAsia="ja-JP"/>
        </w:rPr>
        <w:t>Өтініш</w:t>
      </w:r>
    </w:p>
    <w:p w14:paraId="78432ECC" w14:textId="77777777" w:rsidR="002E1E77" w:rsidRPr="00D44030" w:rsidRDefault="002E1E77" w:rsidP="002E1E77">
      <w:pPr>
        <w:contextualSpacing/>
        <w:rPr>
          <w:rFonts w:eastAsiaTheme="minorEastAsia"/>
          <w:b w:val="0"/>
          <w:bCs w:val="0"/>
          <w:i w:val="0"/>
          <w:color w:val="000000"/>
          <w:sz w:val="24"/>
          <w:szCs w:val="24"/>
          <w:lang w:val="kk-KZ" w:eastAsia="ja-JP"/>
        </w:rPr>
      </w:pPr>
    </w:p>
    <w:p w14:paraId="44673B6D"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Мені_____________________________________________________________________________________________________________бос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14:paraId="475F8D0E"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14:paraId="37B31E5D"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14:paraId="6DA0AC2D"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p>
    <w:p w14:paraId="47FA24BF"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Мемлекеттік органның интернет-ресурсында менің әңгімелесуімнің бейнежазбасын трансляциялауға және орналасуға келісім беремін __________________</w:t>
      </w:r>
    </w:p>
    <w:p w14:paraId="62608A87"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(иә/жоқ)</w:t>
      </w:r>
    </w:p>
    <w:p w14:paraId="2CAF4066" w14:textId="77777777" w:rsidR="002E1E77" w:rsidRPr="00D44030" w:rsidRDefault="002E1E77" w:rsidP="002E1E77">
      <w:pPr>
        <w:ind w:firstLine="709"/>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Ұсынылып отырған құжаттарымның дәйектілігіне жауап беремін.</w:t>
      </w:r>
    </w:p>
    <w:p w14:paraId="5A465D59"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Қоса берілген құжаттар:</w:t>
      </w:r>
    </w:p>
    <w:p w14:paraId="5878066F"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14:paraId="0F9BA7C5"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w:t>
      </w:r>
    </w:p>
    <w:p w14:paraId="617FE311" w14:textId="77777777" w:rsidR="002E1E77" w:rsidRPr="00D44030" w:rsidRDefault="002E1E77" w:rsidP="002E1E77">
      <w:pPr>
        <w:ind w:left="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________________________________________________________________________________________________________________________________________________________________________________________________________________________</w:t>
      </w:r>
    </w:p>
    <w:p w14:paraId="0236ED5A"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p>
    <w:p w14:paraId="103C57EF"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Мекен жайы: _________________________________________________</w:t>
      </w:r>
    </w:p>
    <w:p w14:paraId="7606352E" w14:textId="77777777" w:rsidR="002E1E77" w:rsidRPr="00D44030" w:rsidRDefault="002E1E77" w:rsidP="002E1E77">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Байланыс телефоны: __________________</w:t>
      </w:r>
      <w:r w:rsidRPr="00D44030">
        <w:rPr>
          <w:rFonts w:eastAsiaTheme="minorEastAsia"/>
          <w:b w:val="0"/>
          <w:i w:val="0"/>
          <w:color w:val="000000"/>
          <w:sz w:val="24"/>
          <w:szCs w:val="24"/>
          <w:lang w:eastAsia="ja-JP"/>
        </w:rPr>
        <w:t>_________________________</w:t>
      </w:r>
    </w:p>
    <w:p w14:paraId="67330FE2" w14:textId="77777777" w:rsidR="002E1E77" w:rsidRPr="00D44030" w:rsidRDefault="002E1E77" w:rsidP="002E1E77">
      <w:pPr>
        <w:ind w:firstLine="709"/>
        <w:contextualSpacing/>
        <w:jc w:val="both"/>
        <w:rPr>
          <w:rFonts w:eastAsiaTheme="minorEastAsia"/>
          <w:b w:val="0"/>
          <w:i w:val="0"/>
          <w:color w:val="000000"/>
          <w:sz w:val="24"/>
          <w:szCs w:val="24"/>
          <w:lang w:eastAsia="ja-JP"/>
        </w:rPr>
      </w:pPr>
      <w:r w:rsidRPr="00D44030">
        <w:rPr>
          <w:rFonts w:eastAsiaTheme="minorEastAsia"/>
          <w:b w:val="0"/>
          <w:i w:val="0"/>
          <w:sz w:val="24"/>
          <w:szCs w:val="24"/>
          <w:lang w:eastAsia="ja-JP"/>
        </w:rPr>
        <w:t>e-mail</w:t>
      </w:r>
      <w:r w:rsidRPr="00D44030">
        <w:rPr>
          <w:rFonts w:eastAsiaTheme="minorEastAsia"/>
          <w:b w:val="0"/>
          <w:i w:val="0"/>
          <w:color w:val="000000"/>
          <w:sz w:val="24"/>
          <w:szCs w:val="24"/>
          <w:lang w:val="kk-KZ" w:eastAsia="ja-JP"/>
        </w:rPr>
        <w:t>: ___________________</w:t>
      </w:r>
      <w:r w:rsidRPr="00D44030">
        <w:rPr>
          <w:rFonts w:eastAsiaTheme="minorEastAsia"/>
          <w:b w:val="0"/>
          <w:i w:val="0"/>
          <w:color w:val="000000"/>
          <w:sz w:val="24"/>
          <w:szCs w:val="24"/>
          <w:lang w:eastAsia="ja-JP"/>
        </w:rPr>
        <w:t>____________________________________</w:t>
      </w:r>
    </w:p>
    <w:p w14:paraId="2CF539C7" w14:textId="77777777" w:rsidR="002E1E77" w:rsidRPr="00D44030" w:rsidRDefault="002E1E77" w:rsidP="002E1E77">
      <w:pPr>
        <w:ind w:firstLine="709"/>
        <w:contextualSpacing/>
        <w:jc w:val="both"/>
        <w:rPr>
          <w:rFonts w:eastAsiaTheme="minorEastAsia"/>
          <w:b w:val="0"/>
          <w:i w:val="0"/>
          <w:color w:val="000000"/>
          <w:sz w:val="24"/>
          <w:szCs w:val="24"/>
          <w:lang w:eastAsia="ja-JP"/>
        </w:rPr>
      </w:pPr>
      <w:r w:rsidRPr="00D44030">
        <w:rPr>
          <w:rFonts w:eastAsiaTheme="minorEastAsia"/>
          <w:b w:val="0"/>
          <w:i w:val="0"/>
          <w:color w:val="000000"/>
          <w:sz w:val="24"/>
          <w:szCs w:val="24"/>
          <w:lang w:val="kk-KZ" w:eastAsia="ja-JP"/>
        </w:rPr>
        <w:t>ЖСН: ___________________</w:t>
      </w:r>
      <w:r w:rsidRPr="00D44030">
        <w:rPr>
          <w:rFonts w:eastAsiaTheme="minorEastAsia"/>
          <w:b w:val="0"/>
          <w:i w:val="0"/>
          <w:color w:val="000000"/>
          <w:sz w:val="24"/>
          <w:szCs w:val="24"/>
          <w:lang w:eastAsia="ja-JP"/>
        </w:rPr>
        <w:t>_____________________________________</w:t>
      </w:r>
    </w:p>
    <w:p w14:paraId="56B6579D" w14:textId="77777777" w:rsidR="002E1E77" w:rsidRPr="00D44030" w:rsidRDefault="002E1E77" w:rsidP="002E1E77">
      <w:pPr>
        <w:ind w:firstLine="709"/>
        <w:contextualSpacing/>
        <w:jc w:val="both"/>
        <w:rPr>
          <w:rFonts w:eastAsiaTheme="minorEastAsia"/>
          <w:b w:val="0"/>
          <w:i w:val="0"/>
          <w:color w:val="000000"/>
          <w:sz w:val="24"/>
          <w:szCs w:val="24"/>
          <w:lang w:val="kk-KZ" w:eastAsia="ja-JP"/>
        </w:rPr>
      </w:pPr>
    </w:p>
    <w:p w14:paraId="2C4C1773" w14:textId="77777777" w:rsidR="002E1E77" w:rsidRPr="00D44030" w:rsidRDefault="002E1E77" w:rsidP="002E1E77">
      <w:pPr>
        <w:contextualSpacing/>
        <w:jc w:val="both"/>
        <w:rPr>
          <w:rFonts w:eastAsiaTheme="minorEastAsia"/>
          <w:b w:val="0"/>
          <w:i w:val="0"/>
          <w:color w:val="000000"/>
          <w:sz w:val="24"/>
          <w:szCs w:val="24"/>
          <w:lang w:val="kk-KZ" w:eastAsia="ja-JP"/>
        </w:rPr>
      </w:pPr>
    </w:p>
    <w:p w14:paraId="7E2C6274" w14:textId="77777777" w:rsidR="002E1E77" w:rsidRPr="00D44030" w:rsidRDefault="002E1E77" w:rsidP="002E1E77">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            _________                                   ______________________________________</w:t>
      </w:r>
    </w:p>
    <w:p w14:paraId="07C9E784" w14:textId="77777777" w:rsidR="002E1E77" w:rsidRPr="00D44030" w:rsidRDefault="002E1E77" w:rsidP="002E1E77">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(қолы)                                         (Тегі, аты, әкесінің аты (болған жағдайда))</w:t>
      </w:r>
    </w:p>
    <w:p w14:paraId="67C371AA" w14:textId="77777777" w:rsidR="002E1E77" w:rsidRPr="00D44030" w:rsidRDefault="002E1E77" w:rsidP="002E1E77">
      <w:pPr>
        <w:contextualSpacing/>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w:t>
      </w:r>
    </w:p>
    <w:p w14:paraId="4FEC883C" w14:textId="77777777" w:rsidR="002E1E77" w:rsidRPr="00D44030" w:rsidRDefault="002E1E77" w:rsidP="002E1E77">
      <w:pPr>
        <w:contextualSpacing/>
        <w:jc w:val="both"/>
        <w:rPr>
          <w:rFonts w:eastAsiaTheme="minorEastAsia"/>
          <w:b w:val="0"/>
          <w:i w:val="0"/>
          <w:color w:val="000000"/>
          <w:sz w:val="24"/>
          <w:szCs w:val="24"/>
          <w:lang w:val="kk-KZ" w:eastAsia="ja-JP"/>
        </w:rPr>
      </w:pPr>
    </w:p>
    <w:p w14:paraId="40333AD7" w14:textId="77777777" w:rsidR="002E1E77" w:rsidRPr="00D44030" w:rsidRDefault="002E1E77" w:rsidP="002E1E77">
      <w:pPr>
        <w:contextualSpacing/>
        <w:jc w:val="both"/>
        <w:rPr>
          <w:rFonts w:eastAsiaTheme="minorEastAsia"/>
          <w:b w:val="0"/>
          <w:i w:val="0"/>
          <w:color w:val="000000"/>
          <w:sz w:val="24"/>
          <w:szCs w:val="24"/>
          <w:lang w:val="kk-KZ" w:eastAsia="ja-JP"/>
        </w:rPr>
      </w:pPr>
    </w:p>
    <w:p w14:paraId="08652A2B" w14:textId="77777777" w:rsidR="002E1E77" w:rsidRPr="00D44030" w:rsidRDefault="002E1E77" w:rsidP="002E1E77">
      <w:pPr>
        <w:ind w:left="4248" w:firstLine="708"/>
        <w:jc w:val="both"/>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«___»_______________ 20 __ ж.</w:t>
      </w:r>
    </w:p>
    <w:p w14:paraId="2C0F61DA" w14:textId="77777777" w:rsidR="002E1E77" w:rsidRPr="00D44030" w:rsidRDefault="002E1E77" w:rsidP="002E1E77">
      <w:pPr>
        <w:ind w:left="4248" w:firstLine="708"/>
        <w:jc w:val="both"/>
        <w:rPr>
          <w:rFonts w:eastAsiaTheme="minorEastAsia"/>
          <w:b w:val="0"/>
          <w:i w:val="0"/>
          <w:color w:val="000000"/>
          <w:sz w:val="24"/>
          <w:szCs w:val="24"/>
          <w:lang w:val="kk-KZ" w:eastAsia="ja-JP"/>
        </w:rPr>
      </w:pPr>
    </w:p>
    <w:p w14:paraId="6529C4CE" w14:textId="77777777" w:rsidR="002E1E77" w:rsidRPr="00D44030" w:rsidRDefault="002E1E77" w:rsidP="002E1E77">
      <w:pPr>
        <w:ind w:left="4248" w:firstLine="708"/>
        <w:jc w:val="both"/>
        <w:rPr>
          <w:rFonts w:eastAsiaTheme="minorEastAsia"/>
          <w:b w:val="0"/>
          <w:i w:val="0"/>
          <w:color w:val="000000"/>
          <w:sz w:val="24"/>
          <w:szCs w:val="24"/>
          <w:lang w:val="kk-KZ" w:eastAsia="ja-JP"/>
        </w:rPr>
      </w:pPr>
    </w:p>
    <w:p w14:paraId="0E700029" w14:textId="77777777" w:rsidR="002E1E77" w:rsidRPr="00D44030" w:rsidRDefault="002E1E77" w:rsidP="002E1E77">
      <w:pPr>
        <w:ind w:left="4248" w:firstLine="708"/>
        <w:jc w:val="both"/>
        <w:rPr>
          <w:rFonts w:eastAsiaTheme="minorEastAsia"/>
          <w:b w:val="0"/>
          <w:i w:val="0"/>
          <w:color w:val="000000"/>
          <w:sz w:val="24"/>
          <w:szCs w:val="24"/>
          <w:lang w:val="kk-KZ" w:eastAsia="ja-JP"/>
        </w:rPr>
      </w:pPr>
    </w:p>
    <w:p w14:paraId="79C2D8E4" w14:textId="77777777" w:rsidR="002E1E77" w:rsidRPr="00D44030" w:rsidRDefault="002E1E77" w:rsidP="002E1E77">
      <w:pPr>
        <w:ind w:left="4248" w:firstLine="708"/>
        <w:jc w:val="both"/>
        <w:rPr>
          <w:rFonts w:eastAsiaTheme="minorEastAsia"/>
          <w:b w:val="0"/>
          <w:i w:val="0"/>
          <w:color w:val="000000"/>
          <w:sz w:val="24"/>
          <w:szCs w:val="24"/>
          <w:lang w:val="kk-KZ" w:eastAsia="ja-JP"/>
        </w:rPr>
      </w:pPr>
    </w:p>
    <w:p w14:paraId="4307A547" w14:textId="77777777" w:rsidR="002E1E77" w:rsidRPr="00D44030" w:rsidRDefault="002E1E77" w:rsidP="002E1E77">
      <w:pPr>
        <w:ind w:left="4248" w:firstLine="708"/>
        <w:jc w:val="both"/>
        <w:rPr>
          <w:rFonts w:eastAsiaTheme="minorEastAsia"/>
          <w:b w:val="0"/>
          <w:i w:val="0"/>
          <w:color w:val="000000"/>
          <w:sz w:val="24"/>
          <w:szCs w:val="24"/>
          <w:lang w:val="kk-KZ" w:eastAsia="ja-JP"/>
        </w:rPr>
      </w:pPr>
    </w:p>
    <w:p w14:paraId="175C77C7" w14:textId="77777777" w:rsidR="002E1E77" w:rsidRPr="00D44030" w:rsidRDefault="002E1E77" w:rsidP="002E1E77">
      <w:pPr>
        <w:ind w:left="4248" w:firstLine="708"/>
        <w:jc w:val="both"/>
        <w:rPr>
          <w:rFonts w:eastAsiaTheme="minorEastAsia"/>
          <w:b w:val="0"/>
          <w:i w:val="0"/>
          <w:color w:val="000000"/>
          <w:sz w:val="24"/>
          <w:szCs w:val="24"/>
          <w:lang w:val="kk-KZ" w:eastAsia="ja-JP"/>
        </w:rPr>
      </w:pPr>
    </w:p>
    <w:p w14:paraId="516BBEBF" w14:textId="77777777" w:rsidR="002E1E77" w:rsidRDefault="002E1E77" w:rsidP="002E1E77">
      <w:pPr>
        <w:ind w:left="4248" w:firstLine="708"/>
        <w:jc w:val="both"/>
        <w:rPr>
          <w:rFonts w:eastAsiaTheme="minorEastAsia"/>
          <w:b w:val="0"/>
          <w:i w:val="0"/>
          <w:color w:val="000000"/>
          <w:sz w:val="24"/>
          <w:szCs w:val="24"/>
          <w:lang w:val="kk-KZ" w:eastAsia="ja-JP"/>
        </w:rPr>
      </w:pPr>
    </w:p>
    <w:p w14:paraId="2D817ABB" w14:textId="77777777" w:rsidR="002E1E77" w:rsidRPr="00D44030" w:rsidRDefault="002E1E77" w:rsidP="002E1E77">
      <w:pPr>
        <w:ind w:left="4248" w:firstLine="708"/>
        <w:jc w:val="both"/>
        <w:rPr>
          <w:rFonts w:eastAsiaTheme="minorEastAsia"/>
          <w:b w:val="0"/>
          <w:i w:val="0"/>
          <w:color w:val="000000"/>
          <w:sz w:val="24"/>
          <w:szCs w:val="24"/>
          <w:lang w:val="kk-KZ" w:eastAsia="ja-JP"/>
        </w:rPr>
      </w:pPr>
    </w:p>
    <w:p w14:paraId="5B4E2D80"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lastRenderedPageBreak/>
        <w:t>«Б» корпусының мемлекеттік</w:t>
      </w:r>
    </w:p>
    <w:p w14:paraId="613471F9"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әкімшілік лауазымына</w:t>
      </w:r>
    </w:p>
    <w:p w14:paraId="34053B91"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орналасуға конкурс өткізу</w:t>
      </w:r>
    </w:p>
    <w:p w14:paraId="47CB08E9"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 xml:space="preserve">қағидаларының </w:t>
      </w:r>
    </w:p>
    <w:p w14:paraId="5321A750" w14:textId="77777777" w:rsidR="002E1E77" w:rsidRPr="00D44030" w:rsidRDefault="002E1E77" w:rsidP="002E1E77">
      <w:pPr>
        <w:ind w:left="6096"/>
        <w:contextualSpacing/>
        <w:rPr>
          <w:rFonts w:eastAsiaTheme="minorEastAsia"/>
          <w:b w:val="0"/>
          <w:i w:val="0"/>
          <w:color w:val="000000"/>
          <w:sz w:val="24"/>
          <w:szCs w:val="24"/>
          <w:lang w:val="kk-KZ" w:eastAsia="ja-JP"/>
        </w:rPr>
      </w:pPr>
      <w:r w:rsidRPr="00D44030">
        <w:rPr>
          <w:rFonts w:eastAsiaTheme="minorEastAsia"/>
          <w:b w:val="0"/>
          <w:i w:val="0"/>
          <w:color w:val="000000"/>
          <w:sz w:val="24"/>
          <w:szCs w:val="24"/>
          <w:lang w:val="kk-KZ" w:eastAsia="ja-JP"/>
        </w:rPr>
        <w:t>3-қосымшасы</w:t>
      </w:r>
    </w:p>
    <w:p w14:paraId="4D1C8BA4" w14:textId="77777777" w:rsidR="002E1E77" w:rsidRPr="00D44030" w:rsidRDefault="002E1E77" w:rsidP="002E1E77">
      <w:pPr>
        <w:ind w:firstLine="378"/>
        <w:contextualSpacing/>
        <w:jc w:val="right"/>
        <w:rPr>
          <w:b w:val="0"/>
          <w:i w:val="0"/>
          <w:color w:val="000000"/>
          <w:sz w:val="24"/>
          <w:szCs w:val="24"/>
          <w:lang w:val="kk-KZ"/>
        </w:rPr>
      </w:pPr>
    </w:p>
    <w:p w14:paraId="5B25FBC7" w14:textId="77777777" w:rsidR="002E1E77" w:rsidRPr="00D44030" w:rsidRDefault="002E1E77" w:rsidP="002E1E77">
      <w:pPr>
        <w:contextualSpacing/>
        <w:jc w:val="right"/>
        <w:rPr>
          <w:b w:val="0"/>
          <w:i w:val="0"/>
          <w:color w:val="000000"/>
          <w:sz w:val="24"/>
          <w:szCs w:val="24"/>
          <w:lang w:val="kk-KZ"/>
        </w:rPr>
      </w:pPr>
      <w:r w:rsidRPr="00D44030">
        <w:rPr>
          <w:b w:val="0"/>
          <w:i w:val="0"/>
          <w:color w:val="000000"/>
          <w:sz w:val="24"/>
          <w:szCs w:val="24"/>
          <w:lang w:val="kk-KZ"/>
        </w:rPr>
        <w:t>Нысан</w:t>
      </w:r>
    </w:p>
    <w:p w14:paraId="5B38DC08" w14:textId="77777777" w:rsidR="002E1E77" w:rsidRPr="00D44030" w:rsidRDefault="002E1E77" w:rsidP="002E1E77">
      <w:pPr>
        <w:contextualSpacing/>
        <w:jc w:val="right"/>
        <w:rPr>
          <w:b w:val="0"/>
          <w:i w:val="0"/>
          <w:color w:val="000000"/>
          <w:sz w:val="24"/>
          <w:szCs w:val="24"/>
          <w:lang w:val="kk-KZ"/>
        </w:rPr>
      </w:pPr>
    </w:p>
    <w:p w14:paraId="2F5DF779" w14:textId="77777777" w:rsidR="002E1E77" w:rsidRPr="00D44030" w:rsidRDefault="002E1E77" w:rsidP="002E1E77">
      <w:pPr>
        <w:tabs>
          <w:tab w:val="left" w:pos="578"/>
        </w:tabs>
        <w:contextualSpacing/>
        <w:rPr>
          <w:b w:val="0"/>
          <w:i w:val="0"/>
          <w:color w:val="000000"/>
          <w:sz w:val="24"/>
          <w:szCs w:val="24"/>
          <w:lang w:val="kk-KZ"/>
        </w:rPr>
      </w:pPr>
      <w:r w:rsidRPr="00D44030">
        <w:rPr>
          <w:b w:val="0"/>
          <w:i w:val="0"/>
          <w:color w:val="000000"/>
          <w:sz w:val="24"/>
          <w:szCs w:val="24"/>
          <w:lang w:val="kk-KZ"/>
        </w:rPr>
        <w:t xml:space="preserve">«Б» КОРПУСЫНЫҢ ӘКІМШІЛІК МЕМЛЕКЕТТІК ЛАУАЗЫМЫНА КАНДИДАТТЫҢ </w:t>
      </w:r>
    </w:p>
    <w:p w14:paraId="42EBAB42" w14:textId="77777777" w:rsidR="002E1E77" w:rsidRPr="00D44030" w:rsidRDefault="002E1E77" w:rsidP="002E1E77">
      <w:pPr>
        <w:tabs>
          <w:tab w:val="left" w:pos="578"/>
        </w:tabs>
        <w:contextualSpacing/>
        <w:rPr>
          <w:b w:val="0"/>
          <w:i w:val="0"/>
          <w:color w:val="000000"/>
          <w:sz w:val="24"/>
          <w:szCs w:val="24"/>
          <w:lang w:val="kk-KZ"/>
        </w:rPr>
      </w:pPr>
      <w:r w:rsidRPr="00D44030">
        <w:rPr>
          <w:b w:val="0"/>
          <w:i w:val="0"/>
          <w:color w:val="000000"/>
          <w:sz w:val="24"/>
          <w:szCs w:val="24"/>
          <w:lang w:val="kk-KZ"/>
        </w:rPr>
        <w:t>ҚЫЗМЕТТIК ТIЗIМІ</w:t>
      </w:r>
    </w:p>
    <w:p w14:paraId="6615D5B2" w14:textId="77777777" w:rsidR="002E1E77" w:rsidRPr="00D44030" w:rsidRDefault="002E1E77" w:rsidP="002E1E77">
      <w:pPr>
        <w:tabs>
          <w:tab w:val="left" w:pos="578"/>
        </w:tabs>
        <w:contextualSpacing/>
        <w:rPr>
          <w:b w:val="0"/>
          <w:i w:val="0"/>
          <w:color w:val="000000"/>
          <w:sz w:val="24"/>
          <w:szCs w:val="24"/>
          <w:lang w:val="kk-KZ"/>
        </w:rPr>
      </w:pPr>
    </w:p>
    <w:p w14:paraId="6EB3FBE2" w14:textId="77777777" w:rsidR="002E1E77" w:rsidRPr="00D44030" w:rsidRDefault="002E1E77" w:rsidP="002E1E77">
      <w:pPr>
        <w:tabs>
          <w:tab w:val="left" w:pos="578"/>
        </w:tabs>
        <w:contextualSpacing/>
        <w:rPr>
          <w:b w:val="0"/>
          <w:i w:val="0"/>
          <w:color w:val="000000"/>
          <w:sz w:val="24"/>
          <w:szCs w:val="24"/>
          <w:lang w:val="kk-KZ"/>
        </w:rPr>
      </w:pPr>
      <w:r w:rsidRPr="00D44030">
        <w:rPr>
          <w:b w:val="0"/>
          <w:i w:val="0"/>
          <w:color w:val="000000"/>
          <w:sz w:val="24"/>
          <w:szCs w:val="24"/>
          <w:lang w:val="kk-KZ"/>
        </w:rPr>
        <w:t>ПОСЛУЖНОЙ СПИСОК</w:t>
      </w:r>
    </w:p>
    <w:p w14:paraId="09D2EE5D" w14:textId="77777777" w:rsidR="002E1E77" w:rsidRPr="00D44030" w:rsidRDefault="002E1E77" w:rsidP="002E1E77">
      <w:pPr>
        <w:tabs>
          <w:tab w:val="left" w:pos="578"/>
        </w:tabs>
        <w:contextualSpacing/>
        <w:rPr>
          <w:b w:val="0"/>
          <w:i w:val="0"/>
          <w:color w:val="000000"/>
          <w:sz w:val="24"/>
          <w:szCs w:val="24"/>
          <w:lang w:val="kk-KZ"/>
        </w:rPr>
      </w:pPr>
      <w:r w:rsidRPr="00D44030">
        <w:rPr>
          <w:b w:val="0"/>
          <w:i w:val="0"/>
          <w:color w:val="000000"/>
          <w:sz w:val="24"/>
          <w:szCs w:val="24"/>
          <w:lang w:val="kk-KZ"/>
        </w:rPr>
        <w:t xml:space="preserve"> КАНДИДАТА НА АДМИНИСТРАТИВНУЮ ГОСУДАРСТВЕННУЮ ДОЛЖНОСТЬ КОРПУСА «Б»</w:t>
      </w:r>
    </w:p>
    <w:p w14:paraId="7C0F1091" w14:textId="77777777" w:rsidR="002E1E77" w:rsidRPr="00D44030" w:rsidRDefault="002E1E77" w:rsidP="002E1E77">
      <w:pPr>
        <w:tabs>
          <w:tab w:val="left" w:pos="578"/>
        </w:tabs>
        <w:contextualSpacing/>
        <w:rPr>
          <w:b w:val="0"/>
          <w:i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038"/>
        <w:gridCol w:w="3144"/>
        <w:gridCol w:w="2834"/>
      </w:tblGrid>
      <w:tr w:rsidR="002E1E77" w:rsidRPr="00D44030" w14:paraId="597C8C9C" w14:textId="77777777" w:rsidTr="00F85C9D">
        <w:trPr>
          <w:trHeight w:val="30"/>
        </w:trPr>
        <w:tc>
          <w:tcPr>
            <w:tcW w:w="0" w:type="auto"/>
            <w:gridSpan w:val="3"/>
            <w:tcMar>
              <w:top w:w="15" w:type="dxa"/>
              <w:left w:w="15" w:type="dxa"/>
              <w:bottom w:w="15" w:type="dxa"/>
              <w:right w:w="15" w:type="dxa"/>
            </w:tcMar>
            <w:vAlign w:val="center"/>
          </w:tcPr>
          <w:p w14:paraId="68FB8003" w14:textId="77777777" w:rsidR="002E1E77" w:rsidRPr="00D44030" w:rsidRDefault="002E1E77" w:rsidP="00F85C9D">
            <w:pPr>
              <w:tabs>
                <w:tab w:val="left" w:pos="578"/>
              </w:tabs>
              <w:contextualSpacing/>
              <w:rPr>
                <w:b w:val="0"/>
                <w:i w:val="0"/>
                <w:sz w:val="24"/>
                <w:szCs w:val="24"/>
                <w:lang w:val="kk-KZ"/>
              </w:rPr>
            </w:pPr>
            <w:r w:rsidRPr="00D44030">
              <w:rPr>
                <w:b w:val="0"/>
                <w:i w:val="0"/>
                <w:color w:val="000000"/>
                <w:sz w:val="24"/>
                <w:szCs w:val="24"/>
                <w:lang w:val="kk-KZ"/>
              </w:rPr>
              <w:t>________________________________________</w:t>
            </w:r>
            <w:r w:rsidRPr="00D44030">
              <w:rPr>
                <w:b w:val="0"/>
                <w:i w:val="0"/>
                <w:sz w:val="24"/>
                <w:szCs w:val="24"/>
                <w:lang w:val="kk-KZ"/>
              </w:rPr>
              <w:br/>
            </w:r>
            <w:r w:rsidRPr="00D44030">
              <w:rPr>
                <w:b w:val="0"/>
                <w:i w:val="0"/>
                <w:color w:val="000000"/>
                <w:sz w:val="24"/>
                <w:szCs w:val="24"/>
                <w:lang w:val="kk-KZ"/>
              </w:rPr>
              <w:t>тегі, аты және әкесінің аты (болған жағдайда) /</w:t>
            </w:r>
            <w:r w:rsidRPr="00D44030">
              <w:rPr>
                <w:b w:val="0"/>
                <w:i w:val="0"/>
                <w:sz w:val="24"/>
                <w:szCs w:val="24"/>
                <w:lang w:val="kk-KZ"/>
              </w:rPr>
              <w:br/>
            </w:r>
            <w:r w:rsidRPr="00D44030">
              <w:rPr>
                <w:b w:val="0"/>
                <w:i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77"/>
            </w:tblGrid>
            <w:tr w:rsidR="002E1E77" w:rsidRPr="00D44030" w14:paraId="05DF7A22" w14:textId="77777777" w:rsidTr="00F85C9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ADE51" w14:textId="77777777" w:rsidR="002E1E77" w:rsidRPr="00D44030" w:rsidRDefault="002E1E77" w:rsidP="00F85C9D">
                  <w:pPr>
                    <w:tabs>
                      <w:tab w:val="left" w:pos="578"/>
                    </w:tabs>
                    <w:contextualSpacing/>
                    <w:rPr>
                      <w:b w:val="0"/>
                      <w:i w:val="0"/>
                      <w:sz w:val="24"/>
                      <w:szCs w:val="24"/>
                      <w:lang w:val="kk-KZ"/>
                    </w:rPr>
                  </w:pPr>
                  <w:r w:rsidRPr="00D44030">
                    <w:rPr>
                      <w:b w:val="0"/>
                      <w:i w:val="0"/>
                      <w:color w:val="000000"/>
                      <w:sz w:val="24"/>
                      <w:szCs w:val="24"/>
                      <w:lang w:val="kk-KZ"/>
                    </w:rPr>
                    <w:t>ФОТО</w:t>
                  </w:r>
                  <w:r w:rsidRPr="00D44030">
                    <w:rPr>
                      <w:b w:val="0"/>
                      <w:i w:val="0"/>
                      <w:sz w:val="24"/>
                      <w:szCs w:val="24"/>
                      <w:lang w:val="kk-KZ"/>
                    </w:rPr>
                    <w:br/>
                  </w:r>
                  <w:r w:rsidRPr="00D44030">
                    <w:rPr>
                      <w:b w:val="0"/>
                      <w:i w:val="0"/>
                      <w:color w:val="000000"/>
                      <w:sz w:val="24"/>
                      <w:szCs w:val="24"/>
                      <w:lang w:val="kk-KZ"/>
                    </w:rPr>
                    <w:t>(түрлі түсті/ цветное,</w:t>
                  </w:r>
                  <w:r w:rsidRPr="00D44030">
                    <w:rPr>
                      <w:b w:val="0"/>
                      <w:i w:val="0"/>
                      <w:sz w:val="24"/>
                      <w:szCs w:val="24"/>
                      <w:lang w:val="kk-KZ"/>
                    </w:rPr>
                    <w:br/>
                  </w:r>
                  <w:r w:rsidRPr="00D44030">
                    <w:rPr>
                      <w:b w:val="0"/>
                      <w:i w:val="0"/>
                      <w:color w:val="000000"/>
                      <w:sz w:val="24"/>
                      <w:szCs w:val="24"/>
                      <w:lang w:val="kk-KZ"/>
                    </w:rPr>
                    <w:t>3х4)</w:t>
                  </w:r>
                </w:p>
              </w:tc>
            </w:tr>
          </w:tbl>
          <w:p w14:paraId="695D205F" w14:textId="77777777" w:rsidR="002E1E77" w:rsidRPr="00D44030" w:rsidRDefault="002E1E77" w:rsidP="00F85C9D">
            <w:pPr>
              <w:tabs>
                <w:tab w:val="left" w:pos="578"/>
              </w:tabs>
              <w:contextualSpacing/>
              <w:jc w:val="both"/>
              <w:rPr>
                <w:b w:val="0"/>
                <w:i w:val="0"/>
                <w:sz w:val="24"/>
                <w:szCs w:val="24"/>
                <w:lang w:val="kk-KZ"/>
              </w:rPr>
            </w:pPr>
          </w:p>
          <w:p w14:paraId="34AFDB4B" w14:textId="77777777"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660CB733" w14:textId="77777777" w:rsidTr="00F85C9D">
        <w:trPr>
          <w:trHeight w:val="30"/>
        </w:trPr>
        <w:tc>
          <w:tcPr>
            <w:tcW w:w="0" w:type="auto"/>
            <w:gridSpan w:val="3"/>
            <w:tcMar>
              <w:top w:w="15" w:type="dxa"/>
              <w:left w:w="15" w:type="dxa"/>
              <w:bottom w:w="15" w:type="dxa"/>
              <w:right w:w="15" w:type="dxa"/>
            </w:tcMar>
            <w:vAlign w:val="center"/>
          </w:tcPr>
          <w:p w14:paraId="1A2B17A3" w14:textId="77777777" w:rsidR="002E1E77" w:rsidRPr="00D44030" w:rsidRDefault="002E1E77" w:rsidP="00F85C9D">
            <w:pPr>
              <w:tabs>
                <w:tab w:val="left" w:pos="578"/>
              </w:tabs>
              <w:contextualSpacing/>
              <w:rPr>
                <w:b w:val="0"/>
                <w:i w:val="0"/>
                <w:color w:val="000000"/>
                <w:sz w:val="24"/>
                <w:szCs w:val="24"/>
                <w:lang w:val="kk-KZ"/>
              </w:rPr>
            </w:pPr>
            <w:r w:rsidRPr="00D44030">
              <w:rPr>
                <w:b w:val="0"/>
                <w:i w:val="0"/>
                <w:color w:val="000000"/>
                <w:sz w:val="24"/>
                <w:szCs w:val="24"/>
                <w:lang w:val="kk-KZ"/>
              </w:rPr>
              <w:t>_______________________________________</w:t>
            </w:r>
            <w:r w:rsidRPr="00D44030">
              <w:rPr>
                <w:b w:val="0"/>
                <w:i w:val="0"/>
                <w:sz w:val="24"/>
                <w:szCs w:val="24"/>
                <w:lang w:val="kk-KZ"/>
              </w:rPr>
              <w:br/>
            </w:r>
            <w:r w:rsidRPr="00D44030">
              <w:rPr>
                <w:b w:val="0"/>
                <w:i w:val="0"/>
                <w:color w:val="000000"/>
                <w:sz w:val="24"/>
                <w:szCs w:val="24"/>
                <w:lang w:val="kk-KZ"/>
              </w:rPr>
              <w:t>лауазымы/должность, санаты/категория</w:t>
            </w:r>
            <w:r w:rsidRPr="00D44030">
              <w:rPr>
                <w:b w:val="0"/>
                <w:i w:val="0"/>
                <w:sz w:val="24"/>
                <w:szCs w:val="24"/>
                <w:lang w:val="kk-KZ"/>
              </w:rPr>
              <w:br/>
            </w:r>
            <w:r w:rsidRPr="00D44030">
              <w:rPr>
                <w:b w:val="0"/>
                <w:i w:val="0"/>
                <w:color w:val="000000"/>
                <w:sz w:val="24"/>
                <w:szCs w:val="24"/>
                <w:lang w:val="kk-KZ"/>
              </w:rPr>
              <w:t>(болған жағдайда/при наличии)</w:t>
            </w:r>
          </w:p>
          <w:p w14:paraId="02368F53" w14:textId="77777777" w:rsidR="002E1E77" w:rsidRPr="00D44030" w:rsidRDefault="002E1E77" w:rsidP="00F85C9D">
            <w:pPr>
              <w:tabs>
                <w:tab w:val="left" w:pos="578"/>
              </w:tabs>
              <w:contextualSpacing/>
              <w:rPr>
                <w:b w:val="0"/>
                <w:i w:val="0"/>
                <w:color w:val="000000"/>
                <w:sz w:val="24"/>
                <w:szCs w:val="24"/>
                <w:lang w:val="kk-KZ"/>
              </w:rPr>
            </w:pPr>
          </w:p>
        </w:tc>
        <w:tc>
          <w:tcPr>
            <w:tcW w:w="0" w:type="auto"/>
            <w:vMerge/>
            <w:tcMar>
              <w:top w:w="15" w:type="dxa"/>
              <w:left w:w="15" w:type="dxa"/>
              <w:bottom w:w="15" w:type="dxa"/>
              <w:right w:w="15" w:type="dxa"/>
            </w:tcMar>
            <w:vAlign w:val="center"/>
          </w:tcPr>
          <w:p w14:paraId="02252518" w14:textId="77777777" w:rsidR="002E1E77" w:rsidRPr="00D44030" w:rsidRDefault="002E1E77" w:rsidP="00F85C9D">
            <w:pPr>
              <w:tabs>
                <w:tab w:val="left" w:pos="578"/>
              </w:tabs>
              <w:contextualSpacing/>
              <w:rPr>
                <w:b w:val="0"/>
                <w:i w:val="0"/>
                <w:color w:val="000000"/>
                <w:sz w:val="24"/>
                <w:szCs w:val="24"/>
                <w:lang w:val="kk-KZ"/>
              </w:rPr>
            </w:pPr>
          </w:p>
        </w:tc>
      </w:tr>
      <w:tr w:rsidR="002E1E77" w:rsidRPr="00D44030" w14:paraId="65F8D58F" w14:textId="77777777" w:rsidTr="00F85C9D">
        <w:trPr>
          <w:trHeight w:val="30"/>
        </w:trPr>
        <w:tc>
          <w:tcPr>
            <w:tcW w:w="0" w:type="auto"/>
            <w:gridSpan w:val="3"/>
            <w:tcMar>
              <w:top w:w="15" w:type="dxa"/>
              <w:left w:w="15" w:type="dxa"/>
              <w:bottom w:w="15" w:type="dxa"/>
              <w:right w:w="15" w:type="dxa"/>
            </w:tcMar>
            <w:vAlign w:val="center"/>
          </w:tcPr>
          <w:p w14:paraId="10DD1A2F" w14:textId="77777777" w:rsidR="002E1E77" w:rsidRPr="00D44030" w:rsidRDefault="002E1E77" w:rsidP="00F85C9D">
            <w:pPr>
              <w:tabs>
                <w:tab w:val="left" w:pos="578"/>
              </w:tabs>
              <w:contextualSpacing/>
              <w:rPr>
                <w:b w:val="0"/>
                <w:i w:val="0"/>
                <w:color w:val="000000"/>
                <w:sz w:val="24"/>
                <w:szCs w:val="24"/>
                <w:lang w:val="kk-KZ"/>
              </w:rPr>
            </w:pPr>
            <w:r w:rsidRPr="00D44030">
              <w:rPr>
                <w:b w:val="0"/>
                <w:i w:val="0"/>
                <w:color w:val="000000"/>
                <w:sz w:val="24"/>
                <w:szCs w:val="24"/>
                <w:lang w:val="kk-KZ"/>
              </w:rPr>
              <w:t xml:space="preserve">_______________________________________ </w:t>
            </w:r>
          </w:p>
          <w:p w14:paraId="0D42362C" w14:textId="77777777" w:rsidR="002E1E77" w:rsidRPr="00D44030" w:rsidRDefault="002E1E77" w:rsidP="00F85C9D">
            <w:pPr>
              <w:tabs>
                <w:tab w:val="left" w:pos="578"/>
              </w:tabs>
              <w:contextualSpacing/>
              <w:rPr>
                <w:b w:val="0"/>
                <w:i w:val="0"/>
                <w:color w:val="000000"/>
                <w:sz w:val="24"/>
                <w:szCs w:val="24"/>
                <w:lang w:val="kk-KZ"/>
              </w:rPr>
            </w:pPr>
            <w:r w:rsidRPr="00D44030">
              <w:rPr>
                <w:b w:val="0"/>
                <w:i w:val="0"/>
                <w:color w:val="000000"/>
                <w:sz w:val="24"/>
                <w:szCs w:val="24"/>
                <w:lang w:val="kk-KZ"/>
              </w:rPr>
              <w:t>(жеке сәйкестендіру нөмірі / индивидуальный</w:t>
            </w:r>
          </w:p>
          <w:p w14:paraId="4024F932" w14:textId="77777777" w:rsidR="002E1E77" w:rsidRPr="00D44030" w:rsidRDefault="002E1E77" w:rsidP="00F85C9D">
            <w:pPr>
              <w:tabs>
                <w:tab w:val="left" w:pos="578"/>
              </w:tabs>
              <w:contextualSpacing/>
              <w:rPr>
                <w:b w:val="0"/>
                <w:i w:val="0"/>
                <w:sz w:val="24"/>
                <w:szCs w:val="24"/>
                <w:lang w:val="kk-KZ"/>
              </w:rPr>
            </w:pPr>
            <w:r w:rsidRPr="00D44030">
              <w:rPr>
                <w:b w:val="0"/>
                <w:i w:val="0"/>
                <w:color w:val="000000"/>
                <w:sz w:val="24"/>
                <w:szCs w:val="24"/>
                <w:lang w:val="kk-KZ"/>
              </w:rPr>
              <w:t>идентификационный номер)</w:t>
            </w:r>
          </w:p>
        </w:tc>
        <w:tc>
          <w:tcPr>
            <w:tcW w:w="0" w:type="auto"/>
            <w:vMerge/>
          </w:tcPr>
          <w:p w14:paraId="6578CA61" w14:textId="77777777" w:rsidR="002E1E77" w:rsidRPr="00D44030" w:rsidRDefault="002E1E77" w:rsidP="00F85C9D">
            <w:pPr>
              <w:tabs>
                <w:tab w:val="left" w:pos="578"/>
              </w:tabs>
              <w:contextualSpacing/>
              <w:jc w:val="both"/>
              <w:rPr>
                <w:b w:val="0"/>
                <w:i w:val="0"/>
                <w:sz w:val="24"/>
                <w:szCs w:val="24"/>
                <w:lang w:val="kk-KZ"/>
              </w:rPr>
            </w:pPr>
          </w:p>
        </w:tc>
      </w:tr>
      <w:tr w:rsidR="002E1E77" w:rsidRPr="00D44030" w14:paraId="42160D86" w14:textId="77777777" w:rsidTr="00F85C9D">
        <w:trPr>
          <w:trHeight w:val="30"/>
        </w:trPr>
        <w:tc>
          <w:tcPr>
            <w:tcW w:w="0" w:type="auto"/>
            <w:gridSpan w:val="4"/>
            <w:tcMar>
              <w:top w:w="15" w:type="dxa"/>
              <w:left w:w="15" w:type="dxa"/>
              <w:bottom w:w="15" w:type="dxa"/>
              <w:right w:w="15" w:type="dxa"/>
            </w:tcMar>
            <w:vAlign w:val="center"/>
          </w:tcPr>
          <w:p w14:paraId="1625C57D" w14:textId="77777777" w:rsidR="002E1E77" w:rsidRPr="00D44030" w:rsidRDefault="002E1E77" w:rsidP="00F85C9D">
            <w:pPr>
              <w:tabs>
                <w:tab w:val="left" w:pos="578"/>
              </w:tabs>
              <w:contextualSpacing/>
              <w:rPr>
                <w:b w:val="0"/>
                <w:i w:val="0"/>
                <w:sz w:val="24"/>
                <w:szCs w:val="24"/>
                <w:lang w:val="kk-KZ"/>
              </w:rPr>
            </w:pPr>
            <w:r w:rsidRPr="00D44030">
              <w:rPr>
                <w:b w:val="0"/>
                <w:i w:val="0"/>
                <w:color w:val="000000"/>
                <w:sz w:val="24"/>
                <w:szCs w:val="24"/>
                <w:lang w:val="kk-KZ"/>
              </w:rPr>
              <w:t>ЖЕКЕ МӘЛІМЕТТЕР / ЛИЧНЫЕ ДАННЫЕ</w:t>
            </w:r>
          </w:p>
        </w:tc>
      </w:tr>
      <w:tr w:rsidR="002E1E77" w:rsidRPr="00D44030" w14:paraId="3BA21F21" w14:textId="77777777" w:rsidTr="00F85C9D">
        <w:trPr>
          <w:trHeight w:val="30"/>
        </w:trPr>
        <w:tc>
          <w:tcPr>
            <w:tcW w:w="0" w:type="auto"/>
            <w:tcMar>
              <w:top w:w="15" w:type="dxa"/>
              <w:left w:w="15" w:type="dxa"/>
              <w:bottom w:w="15" w:type="dxa"/>
              <w:right w:w="15" w:type="dxa"/>
            </w:tcMar>
            <w:vAlign w:val="center"/>
          </w:tcPr>
          <w:p w14:paraId="6311A199"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1.</w:t>
            </w:r>
          </w:p>
        </w:tc>
        <w:tc>
          <w:tcPr>
            <w:tcW w:w="0" w:type="auto"/>
            <w:gridSpan w:val="2"/>
            <w:tcMar>
              <w:top w:w="15" w:type="dxa"/>
              <w:left w:w="15" w:type="dxa"/>
              <w:bottom w:w="15" w:type="dxa"/>
              <w:right w:w="15" w:type="dxa"/>
            </w:tcMar>
            <w:vAlign w:val="center"/>
          </w:tcPr>
          <w:p w14:paraId="36715535" w14:textId="77777777"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Туған күні және жері /</w:t>
            </w:r>
          </w:p>
          <w:p w14:paraId="34DE97F0"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Дата и место рождения</w:t>
            </w:r>
          </w:p>
        </w:tc>
        <w:tc>
          <w:tcPr>
            <w:tcW w:w="0" w:type="auto"/>
            <w:tcMar>
              <w:top w:w="15" w:type="dxa"/>
              <w:left w:w="15" w:type="dxa"/>
              <w:bottom w:w="15" w:type="dxa"/>
              <w:right w:w="15" w:type="dxa"/>
            </w:tcMar>
            <w:vAlign w:val="center"/>
          </w:tcPr>
          <w:p w14:paraId="5A77A92E" w14:textId="77777777" w:rsidR="002E1E77" w:rsidRPr="00D44030" w:rsidRDefault="002E1E77" w:rsidP="00F85C9D">
            <w:pPr>
              <w:tabs>
                <w:tab w:val="left" w:pos="578"/>
              </w:tabs>
              <w:contextualSpacing/>
              <w:jc w:val="both"/>
              <w:rPr>
                <w:b w:val="0"/>
                <w:i w:val="0"/>
                <w:sz w:val="24"/>
                <w:szCs w:val="24"/>
                <w:lang w:val="kk-KZ"/>
              </w:rPr>
            </w:pPr>
          </w:p>
        </w:tc>
      </w:tr>
      <w:tr w:rsidR="002E1E77" w:rsidRPr="00D44030" w14:paraId="6BD6FF0F" w14:textId="77777777" w:rsidTr="00F85C9D">
        <w:trPr>
          <w:trHeight w:val="30"/>
        </w:trPr>
        <w:tc>
          <w:tcPr>
            <w:tcW w:w="0" w:type="auto"/>
            <w:tcMar>
              <w:top w:w="15" w:type="dxa"/>
              <w:left w:w="15" w:type="dxa"/>
              <w:bottom w:w="15" w:type="dxa"/>
              <w:right w:w="15" w:type="dxa"/>
            </w:tcMar>
            <w:vAlign w:val="center"/>
          </w:tcPr>
          <w:p w14:paraId="55911186"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2.</w:t>
            </w:r>
          </w:p>
        </w:tc>
        <w:tc>
          <w:tcPr>
            <w:tcW w:w="0" w:type="auto"/>
            <w:gridSpan w:val="2"/>
            <w:tcMar>
              <w:top w:w="15" w:type="dxa"/>
              <w:left w:w="15" w:type="dxa"/>
              <w:bottom w:w="15" w:type="dxa"/>
              <w:right w:w="15" w:type="dxa"/>
            </w:tcMar>
            <w:vAlign w:val="center"/>
          </w:tcPr>
          <w:p w14:paraId="395A2808" w14:textId="77777777"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Ұлты (қалауы бойынша) /</w:t>
            </w:r>
          </w:p>
          <w:p w14:paraId="52BE9964"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14:paraId="750F6D0A" w14:textId="77777777" w:rsidR="002E1E77" w:rsidRPr="00D44030" w:rsidRDefault="002E1E77" w:rsidP="00F85C9D">
            <w:pPr>
              <w:tabs>
                <w:tab w:val="left" w:pos="578"/>
              </w:tabs>
              <w:contextualSpacing/>
              <w:jc w:val="both"/>
              <w:rPr>
                <w:b w:val="0"/>
                <w:i w:val="0"/>
                <w:sz w:val="24"/>
                <w:szCs w:val="24"/>
                <w:lang w:val="kk-KZ"/>
              </w:rPr>
            </w:pPr>
          </w:p>
        </w:tc>
      </w:tr>
      <w:tr w:rsidR="002E1E77" w:rsidRPr="00D44030" w14:paraId="21B25AF4" w14:textId="77777777" w:rsidTr="00F85C9D">
        <w:trPr>
          <w:trHeight w:val="30"/>
        </w:trPr>
        <w:tc>
          <w:tcPr>
            <w:tcW w:w="0" w:type="auto"/>
            <w:tcMar>
              <w:top w:w="15" w:type="dxa"/>
              <w:left w:w="15" w:type="dxa"/>
              <w:bottom w:w="15" w:type="dxa"/>
              <w:right w:w="15" w:type="dxa"/>
            </w:tcMar>
            <w:vAlign w:val="center"/>
          </w:tcPr>
          <w:p w14:paraId="3203C7FA" w14:textId="77777777"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 xml:space="preserve">3. </w:t>
            </w:r>
          </w:p>
        </w:tc>
        <w:tc>
          <w:tcPr>
            <w:tcW w:w="0" w:type="auto"/>
            <w:gridSpan w:val="2"/>
            <w:tcMar>
              <w:top w:w="15" w:type="dxa"/>
              <w:left w:w="15" w:type="dxa"/>
              <w:bottom w:w="15" w:type="dxa"/>
              <w:right w:w="15" w:type="dxa"/>
            </w:tcMar>
            <w:vAlign w:val="center"/>
          </w:tcPr>
          <w:p w14:paraId="561BA074" w14:textId="77777777"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Отбасылық жағдайы, балалардың бар болуы /</w:t>
            </w:r>
          </w:p>
          <w:p w14:paraId="7CE76BC9" w14:textId="77777777"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14:paraId="551F0291" w14:textId="77777777" w:rsidR="002E1E77" w:rsidRPr="00D44030" w:rsidRDefault="002E1E77" w:rsidP="00F85C9D">
            <w:pPr>
              <w:tabs>
                <w:tab w:val="left" w:pos="578"/>
              </w:tabs>
              <w:contextualSpacing/>
              <w:jc w:val="both"/>
              <w:rPr>
                <w:b w:val="0"/>
                <w:i w:val="0"/>
                <w:sz w:val="24"/>
                <w:szCs w:val="24"/>
                <w:lang w:val="kk-KZ"/>
              </w:rPr>
            </w:pPr>
          </w:p>
        </w:tc>
      </w:tr>
      <w:tr w:rsidR="002E1E77" w:rsidRPr="00D44030" w14:paraId="551EF7AD" w14:textId="77777777" w:rsidTr="00F85C9D">
        <w:trPr>
          <w:trHeight w:val="30"/>
        </w:trPr>
        <w:tc>
          <w:tcPr>
            <w:tcW w:w="0" w:type="auto"/>
            <w:tcMar>
              <w:top w:w="15" w:type="dxa"/>
              <w:left w:w="15" w:type="dxa"/>
              <w:bottom w:w="15" w:type="dxa"/>
              <w:right w:w="15" w:type="dxa"/>
            </w:tcMar>
            <w:vAlign w:val="center"/>
          </w:tcPr>
          <w:p w14:paraId="52581A28"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4.</w:t>
            </w:r>
          </w:p>
        </w:tc>
        <w:tc>
          <w:tcPr>
            <w:tcW w:w="0" w:type="auto"/>
            <w:gridSpan w:val="2"/>
            <w:tcMar>
              <w:top w:w="15" w:type="dxa"/>
              <w:left w:w="15" w:type="dxa"/>
              <w:bottom w:w="15" w:type="dxa"/>
              <w:right w:w="15" w:type="dxa"/>
            </w:tcMar>
            <w:vAlign w:val="center"/>
          </w:tcPr>
          <w:p w14:paraId="18F0505E" w14:textId="77777777"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Оқу орнын бітірген жылы және оның атауы /</w:t>
            </w:r>
          </w:p>
          <w:p w14:paraId="5647E5D6"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14:paraId="1F492BB8" w14:textId="77777777"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54F881FF" w14:textId="77777777" w:rsidTr="00F85C9D">
        <w:trPr>
          <w:trHeight w:val="30"/>
        </w:trPr>
        <w:tc>
          <w:tcPr>
            <w:tcW w:w="0" w:type="auto"/>
            <w:tcMar>
              <w:top w:w="15" w:type="dxa"/>
              <w:left w:w="15" w:type="dxa"/>
              <w:bottom w:w="15" w:type="dxa"/>
              <w:right w:w="15" w:type="dxa"/>
            </w:tcMar>
            <w:vAlign w:val="center"/>
          </w:tcPr>
          <w:p w14:paraId="20108CC7"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5.</w:t>
            </w:r>
          </w:p>
        </w:tc>
        <w:tc>
          <w:tcPr>
            <w:tcW w:w="0" w:type="auto"/>
            <w:gridSpan w:val="2"/>
            <w:tcMar>
              <w:top w:w="15" w:type="dxa"/>
              <w:left w:w="15" w:type="dxa"/>
              <w:bottom w:w="15" w:type="dxa"/>
              <w:right w:w="15" w:type="dxa"/>
            </w:tcMar>
            <w:vAlign w:val="center"/>
          </w:tcPr>
          <w:p w14:paraId="35F57B78" w14:textId="77777777"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Мамандығы бойынша біліктілігі, ғылыми дәрежесі, ғылыми атағы (болған жағдайда) /</w:t>
            </w:r>
          </w:p>
          <w:p w14:paraId="258E87E2"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14:paraId="67FFA20C" w14:textId="77777777"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64D05DF9" w14:textId="77777777" w:rsidTr="00F85C9D">
        <w:trPr>
          <w:trHeight w:val="30"/>
        </w:trPr>
        <w:tc>
          <w:tcPr>
            <w:tcW w:w="0" w:type="auto"/>
            <w:tcMar>
              <w:top w:w="15" w:type="dxa"/>
              <w:left w:w="15" w:type="dxa"/>
              <w:bottom w:w="15" w:type="dxa"/>
              <w:right w:w="15" w:type="dxa"/>
            </w:tcMar>
            <w:vAlign w:val="center"/>
          </w:tcPr>
          <w:p w14:paraId="5C9FF318"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6.</w:t>
            </w:r>
          </w:p>
        </w:tc>
        <w:tc>
          <w:tcPr>
            <w:tcW w:w="0" w:type="auto"/>
            <w:gridSpan w:val="2"/>
            <w:tcMar>
              <w:top w:w="15" w:type="dxa"/>
              <w:left w:w="15" w:type="dxa"/>
              <w:bottom w:w="15" w:type="dxa"/>
              <w:right w:w="15" w:type="dxa"/>
            </w:tcMar>
            <w:vAlign w:val="center"/>
          </w:tcPr>
          <w:p w14:paraId="7F3DC94A" w14:textId="77777777"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Шетел тілдерін білуі /</w:t>
            </w:r>
          </w:p>
          <w:p w14:paraId="00601978"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14:paraId="01BDAE32" w14:textId="77777777"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0A654082" w14:textId="77777777" w:rsidTr="00F85C9D">
        <w:trPr>
          <w:trHeight w:val="30"/>
        </w:trPr>
        <w:tc>
          <w:tcPr>
            <w:tcW w:w="0" w:type="auto"/>
            <w:tcMar>
              <w:top w:w="15" w:type="dxa"/>
              <w:left w:w="15" w:type="dxa"/>
              <w:bottom w:w="15" w:type="dxa"/>
              <w:right w:w="15" w:type="dxa"/>
            </w:tcMar>
            <w:vAlign w:val="center"/>
          </w:tcPr>
          <w:p w14:paraId="28B20F4F"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7.</w:t>
            </w:r>
          </w:p>
        </w:tc>
        <w:tc>
          <w:tcPr>
            <w:tcW w:w="0" w:type="auto"/>
            <w:gridSpan w:val="2"/>
            <w:tcMar>
              <w:top w:w="15" w:type="dxa"/>
              <w:left w:w="15" w:type="dxa"/>
              <w:bottom w:w="15" w:type="dxa"/>
              <w:right w:w="15" w:type="dxa"/>
            </w:tcMar>
            <w:vAlign w:val="center"/>
          </w:tcPr>
          <w:p w14:paraId="520218E6" w14:textId="77777777"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Мемлекеттік наградалары, құрметті атақтары (болған жағдайда) /</w:t>
            </w:r>
          </w:p>
          <w:p w14:paraId="3582092B"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14:paraId="58A699C0" w14:textId="77777777"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5CD216EC" w14:textId="77777777" w:rsidTr="00F85C9D">
        <w:trPr>
          <w:trHeight w:val="30"/>
        </w:trPr>
        <w:tc>
          <w:tcPr>
            <w:tcW w:w="0" w:type="auto"/>
            <w:tcMar>
              <w:top w:w="15" w:type="dxa"/>
              <w:left w:w="15" w:type="dxa"/>
              <w:bottom w:w="15" w:type="dxa"/>
              <w:right w:w="15" w:type="dxa"/>
            </w:tcMar>
            <w:vAlign w:val="center"/>
          </w:tcPr>
          <w:p w14:paraId="696861F6"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8.</w:t>
            </w:r>
          </w:p>
        </w:tc>
        <w:tc>
          <w:tcPr>
            <w:tcW w:w="0" w:type="auto"/>
            <w:gridSpan w:val="2"/>
            <w:tcMar>
              <w:top w:w="15" w:type="dxa"/>
              <w:left w:w="15" w:type="dxa"/>
              <w:bottom w:w="15" w:type="dxa"/>
              <w:right w:w="15" w:type="dxa"/>
            </w:tcMar>
            <w:vAlign w:val="center"/>
          </w:tcPr>
          <w:p w14:paraId="6483170C" w14:textId="77777777"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Дипломатиялық дәрежесі, әскери, арнайы атақтары, сыныптық шені (болған жағдайда) /</w:t>
            </w:r>
          </w:p>
          <w:p w14:paraId="14180ACB"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14:paraId="7962C2A4" w14:textId="77777777"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3EB06D7A" w14:textId="77777777" w:rsidTr="00F85C9D">
        <w:trPr>
          <w:trHeight w:val="30"/>
        </w:trPr>
        <w:tc>
          <w:tcPr>
            <w:tcW w:w="0" w:type="auto"/>
            <w:tcMar>
              <w:top w:w="15" w:type="dxa"/>
              <w:left w:w="15" w:type="dxa"/>
              <w:bottom w:w="15" w:type="dxa"/>
              <w:right w:w="15" w:type="dxa"/>
            </w:tcMar>
            <w:vAlign w:val="center"/>
          </w:tcPr>
          <w:p w14:paraId="02C633A1"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9.</w:t>
            </w:r>
          </w:p>
        </w:tc>
        <w:tc>
          <w:tcPr>
            <w:tcW w:w="0" w:type="auto"/>
            <w:gridSpan w:val="2"/>
            <w:tcMar>
              <w:top w:w="15" w:type="dxa"/>
              <w:left w:w="15" w:type="dxa"/>
              <w:bottom w:w="15" w:type="dxa"/>
              <w:right w:w="15" w:type="dxa"/>
            </w:tcMar>
            <w:vAlign w:val="center"/>
          </w:tcPr>
          <w:p w14:paraId="08B75D71" w14:textId="77777777"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Жаза түрі, оны тағайындау күні мен негізі (болған жағдайда) /</w:t>
            </w:r>
          </w:p>
          <w:p w14:paraId="7D886322"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 xml:space="preserve">Вид взыскания, дата и основания его наложения (при </w:t>
            </w:r>
            <w:r w:rsidRPr="00D44030">
              <w:rPr>
                <w:b w:val="0"/>
                <w:i w:val="0"/>
                <w:color w:val="000000"/>
                <w:sz w:val="24"/>
                <w:szCs w:val="24"/>
                <w:lang w:val="kk-KZ"/>
              </w:rPr>
              <w:lastRenderedPageBreak/>
              <w:t>наличии)</w:t>
            </w:r>
          </w:p>
        </w:tc>
        <w:tc>
          <w:tcPr>
            <w:tcW w:w="0" w:type="auto"/>
            <w:tcMar>
              <w:top w:w="15" w:type="dxa"/>
              <w:left w:w="15" w:type="dxa"/>
              <w:bottom w:w="15" w:type="dxa"/>
              <w:right w:w="15" w:type="dxa"/>
            </w:tcMar>
            <w:vAlign w:val="center"/>
          </w:tcPr>
          <w:p w14:paraId="74501131" w14:textId="77777777"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lastRenderedPageBreak/>
              <w:br/>
            </w:r>
          </w:p>
        </w:tc>
      </w:tr>
      <w:tr w:rsidR="002E1E77" w:rsidRPr="00D44030" w14:paraId="695499AD" w14:textId="77777777" w:rsidTr="00F85C9D">
        <w:trPr>
          <w:trHeight w:val="30"/>
        </w:trPr>
        <w:tc>
          <w:tcPr>
            <w:tcW w:w="0" w:type="auto"/>
            <w:tcBorders>
              <w:bottom w:val="single" w:sz="4" w:space="0" w:color="auto"/>
            </w:tcBorders>
            <w:tcMar>
              <w:top w:w="15" w:type="dxa"/>
              <w:left w:w="15" w:type="dxa"/>
              <w:bottom w:w="15" w:type="dxa"/>
              <w:right w:w="15" w:type="dxa"/>
            </w:tcMar>
            <w:vAlign w:val="center"/>
          </w:tcPr>
          <w:p w14:paraId="1164B1B9"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14:paraId="5F02B5DC" w14:textId="77777777"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14:paraId="0607A6D8"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14:paraId="6E9871DA" w14:textId="77777777"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7F047C58" w14:textId="77777777" w:rsidTr="00F85C9D">
        <w:trPr>
          <w:trHeight w:val="30"/>
        </w:trPr>
        <w:tc>
          <w:tcPr>
            <w:tcW w:w="0" w:type="auto"/>
            <w:tcBorders>
              <w:right w:val="nil"/>
            </w:tcBorders>
            <w:tcMar>
              <w:top w:w="15" w:type="dxa"/>
              <w:left w:w="15" w:type="dxa"/>
              <w:bottom w:w="15" w:type="dxa"/>
              <w:right w:w="15" w:type="dxa"/>
            </w:tcMar>
            <w:vAlign w:val="center"/>
          </w:tcPr>
          <w:p w14:paraId="6D9867D3" w14:textId="77777777" w:rsidR="002E1E77" w:rsidRPr="00D44030" w:rsidRDefault="002E1E77" w:rsidP="00F85C9D">
            <w:pPr>
              <w:tabs>
                <w:tab w:val="left" w:pos="578"/>
              </w:tabs>
              <w:contextualSpacing/>
              <w:jc w:val="both"/>
              <w:rPr>
                <w:b w:val="0"/>
                <w:i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14:paraId="0AD3EBAA" w14:textId="77777777" w:rsidR="002E1E77" w:rsidRPr="00D44030" w:rsidRDefault="002E1E77" w:rsidP="00F85C9D">
            <w:pPr>
              <w:tabs>
                <w:tab w:val="left" w:pos="578"/>
              </w:tabs>
              <w:contextualSpacing/>
              <w:rPr>
                <w:b w:val="0"/>
                <w:i w:val="0"/>
                <w:sz w:val="24"/>
                <w:szCs w:val="24"/>
                <w:lang w:val="kk-KZ"/>
              </w:rPr>
            </w:pPr>
            <w:r w:rsidRPr="00D44030">
              <w:rPr>
                <w:b w:val="0"/>
                <w:i w:val="0"/>
                <w:color w:val="000000"/>
                <w:sz w:val="24"/>
                <w:szCs w:val="24"/>
                <w:lang w:val="kk-KZ"/>
              </w:rPr>
              <w:t>ЕҢБЕК ЖОЛЫ/ТРУДОВАЯ ДЕЯТЕЛЬНОСТЬ</w:t>
            </w:r>
          </w:p>
        </w:tc>
      </w:tr>
      <w:tr w:rsidR="002E1E77" w:rsidRPr="00D44030" w14:paraId="6A3F10CA" w14:textId="77777777" w:rsidTr="00F85C9D">
        <w:trPr>
          <w:trHeight w:val="30"/>
        </w:trPr>
        <w:tc>
          <w:tcPr>
            <w:tcW w:w="0" w:type="auto"/>
            <w:tcBorders>
              <w:right w:val="nil"/>
            </w:tcBorders>
            <w:tcMar>
              <w:top w:w="15" w:type="dxa"/>
              <w:left w:w="15" w:type="dxa"/>
              <w:bottom w:w="15" w:type="dxa"/>
              <w:right w:w="15" w:type="dxa"/>
            </w:tcMar>
            <w:vAlign w:val="center"/>
          </w:tcPr>
          <w:p w14:paraId="6A2346E2" w14:textId="77777777" w:rsidR="002E1E77" w:rsidRPr="00D44030" w:rsidRDefault="002E1E77" w:rsidP="00F85C9D">
            <w:pPr>
              <w:tabs>
                <w:tab w:val="left" w:pos="578"/>
              </w:tabs>
              <w:contextualSpacing/>
              <w:jc w:val="both"/>
              <w:rPr>
                <w:b w:val="0"/>
                <w:i w:val="0"/>
                <w:sz w:val="24"/>
                <w:szCs w:val="24"/>
                <w:lang w:val="kk-KZ"/>
              </w:rPr>
            </w:pPr>
          </w:p>
        </w:tc>
        <w:tc>
          <w:tcPr>
            <w:tcW w:w="0" w:type="auto"/>
            <w:gridSpan w:val="2"/>
            <w:tcBorders>
              <w:left w:val="nil"/>
            </w:tcBorders>
            <w:vAlign w:val="center"/>
          </w:tcPr>
          <w:p w14:paraId="6663434F" w14:textId="77777777" w:rsidR="002E1E77" w:rsidRPr="00D44030" w:rsidRDefault="002E1E77" w:rsidP="00F85C9D">
            <w:pPr>
              <w:tabs>
                <w:tab w:val="left" w:pos="578"/>
              </w:tabs>
              <w:contextualSpacing/>
              <w:rPr>
                <w:b w:val="0"/>
                <w:i w:val="0"/>
                <w:sz w:val="24"/>
                <w:szCs w:val="24"/>
                <w:lang w:val="kk-KZ"/>
              </w:rPr>
            </w:pPr>
            <w:r w:rsidRPr="00D44030">
              <w:rPr>
                <w:b w:val="0"/>
                <w:i w:val="0"/>
                <w:color w:val="000000"/>
                <w:sz w:val="24"/>
                <w:szCs w:val="24"/>
                <w:lang w:val="kk-KZ"/>
              </w:rPr>
              <w:t>Күні / Дата</w:t>
            </w:r>
          </w:p>
        </w:tc>
        <w:tc>
          <w:tcPr>
            <w:tcW w:w="0" w:type="auto"/>
            <w:tcMar>
              <w:top w:w="15" w:type="dxa"/>
              <w:left w:w="15" w:type="dxa"/>
              <w:bottom w:w="15" w:type="dxa"/>
              <w:right w:w="15" w:type="dxa"/>
            </w:tcMar>
            <w:vAlign w:val="center"/>
          </w:tcPr>
          <w:p w14:paraId="091A2D88" w14:textId="77777777" w:rsidR="002E1E77" w:rsidRPr="00D44030" w:rsidRDefault="002E1E77" w:rsidP="00F85C9D">
            <w:pPr>
              <w:tabs>
                <w:tab w:val="left" w:pos="578"/>
              </w:tabs>
              <w:contextualSpacing/>
              <w:rPr>
                <w:b w:val="0"/>
                <w:i w:val="0"/>
                <w:color w:val="000000"/>
                <w:sz w:val="24"/>
                <w:szCs w:val="24"/>
                <w:lang w:val="kk-KZ"/>
              </w:rPr>
            </w:pPr>
            <w:r w:rsidRPr="00D44030">
              <w:rPr>
                <w:b w:val="0"/>
                <w:i w:val="0"/>
                <w:color w:val="000000"/>
                <w:sz w:val="24"/>
                <w:szCs w:val="24"/>
                <w:lang w:val="kk-KZ"/>
              </w:rPr>
              <w:t xml:space="preserve">қызметі, жұмыс орны, мекеменің орналасқан жері / </w:t>
            </w:r>
          </w:p>
          <w:p w14:paraId="4C51693C" w14:textId="77777777" w:rsidR="002E1E77" w:rsidRPr="00D44030" w:rsidRDefault="002E1E77" w:rsidP="00F85C9D">
            <w:pPr>
              <w:tabs>
                <w:tab w:val="left" w:pos="578"/>
              </w:tabs>
              <w:contextualSpacing/>
              <w:rPr>
                <w:b w:val="0"/>
                <w:i w:val="0"/>
                <w:sz w:val="24"/>
                <w:szCs w:val="24"/>
                <w:lang w:val="kk-KZ"/>
              </w:rPr>
            </w:pPr>
            <w:r w:rsidRPr="00D44030">
              <w:rPr>
                <w:b w:val="0"/>
                <w:i w:val="0"/>
                <w:color w:val="000000"/>
                <w:sz w:val="24"/>
                <w:szCs w:val="24"/>
                <w:lang w:val="kk-KZ"/>
              </w:rPr>
              <w:t>должность*, место работы, местонахождение организации</w:t>
            </w:r>
          </w:p>
        </w:tc>
      </w:tr>
      <w:tr w:rsidR="002E1E77" w:rsidRPr="00D44030" w14:paraId="4D09E817"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1074081A" w14:textId="77777777"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E678471" w14:textId="77777777"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қабылданған /</w:t>
            </w:r>
          </w:p>
          <w:p w14:paraId="7450C953"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приема</w:t>
            </w:r>
          </w:p>
        </w:tc>
        <w:tc>
          <w:tcPr>
            <w:tcW w:w="0" w:type="auto"/>
            <w:vAlign w:val="center"/>
          </w:tcPr>
          <w:p w14:paraId="5A487308" w14:textId="77777777"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босатылған /</w:t>
            </w:r>
          </w:p>
          <w:p w14:paraId="2871D9BE"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увольнения</w:t>
            </w:r>
          </w:p>
        </w:tc>
        <w:tc>
          <w:tcPr>
            <w:tcW w:w="0" w:type="auto"/>
            <w:tcMar>
              <w:top w:w="15" w:type="dxa"/>
              <w:left w:w="15" w:type="dxa"/>
              <w:bottom w:w="15" w:type="dxa"/>
              <w:right w:w="15" w:type="dxa"/>
            </w:tcMar>
            <w:vAlign w:val="center"/>
          </w:tcPr>
          <w:p w14:paraId="32BB0DB7" w14:textId="77777777"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370486FF" w14:textId="77777777" w:rsidTr="00F85C9D">
        <w:trPr>
          <w:trHeight w:val="378"/>
        </w:trPr>
        <w:tc>
          <w:tcPr>
            <w:tcW w:w="0" w:type="auto"/>
            <w:tcBorders>
              <w:bottom w:val="single" w:sz="4" w:space="0" w:color="auto"/>
              <w:right w:val="nil"/>
            </w:tcBorders>
            <w:tcMar>
              <w:top w:w="15" w:type="dxa"/>
              <w:left w:w="15" w:type="dxa"/>
              <w:bottom w:w="15" w:type="dxa"/>
              <w:right w:w="15" w:type="dxa"/>
            </w:tcMar>
            <w:vAlign w:val="center"/>
          </w:tcPr>
          <w:p w14:paraId="1019A68E" w14:textId="77777777"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14:paraId="43175427" w14:textId="77777777"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c>
          <w:tcPr>
            <w:tcW w:w="0" w:type="auto"/>
            <w:tcBorders>
              <w:bottom w:val="single" w:sz="4" w:space="0" w:color="auto"/>
            </w:tcBorders>
            <w:vAlign w:val="center"/>
          </w:tcPr>
          <w:p w14:paraId="71042957" w14:textId="77777777"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47B2F241" w14:textId="77777777" w:rsidR="002E1E77" w:rsidRPr="00D44030" w:rsidRDefault="002E1E77" w:rsidP="00F85C9D">
            <w:pPr>
              <w:tabs>
                <w:tab w:val="left" w:pos="578"/>
              </w:tabs>
              <w:contextualSpacing/>
              <w:jc w:val="both"/>
              <w:rPr>
                <w:b w:val="0"/>
                <w:i w:val="0"/>
                <w:sz w:val="24"/>
                <w:szCs w:val="24"/>
                <w:lang w:val="kk-KZ"/>
              </w:rPr>
            </w:pPr>
            <w:r w:rsidRPr="00D44030">
              <w:rPr>
                <w:b w:val="0"/>
                <w:i w:val="0"/>
                <w:sz w:val="24"/>
                <w:szCs w:val="24"/>
                <w:lang w:val="kk-KZ"/>
              </w:rPr>
              <w:br/>
            </w:r>
          </w:p>
        </w:tc>
      </w:tr>
      <w:tr w:rsidR="002E1E77" w:rsidRPr="00D44030" w14:paraId="7A005478"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43BBC73E" w14:textId="77777777"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15D770DD" w14:textId="77777777" w:rsidR="002E1E77" w:rsidRPr="00D44030" w:rsidRDefault="002E1E77" w:rsidP="00F85C9D">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51191E0" w14:textId="77777777"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0E15EBB6" w14:textId="77777777" w:rsidR="002E1E77" w:rsidRPr="00D44030" w:rsidRDefault="002E1E77" w:rsidP="00F85C9D">
            <w:pPr>
              <w:tabs>
                <w:tab w:val="left" w:pos="578"/>
              </w:tabs>
              <w:contextualSpacing/>
              <w:jc w:val="both"/>
              <w:rPr>
                <w:b w:val="0"/>
                <w:i w:val="0"/>
                <w:sz w:val="24"/>
                <w:szCs w:val="24"/>
                <w:lang w:val="kk-KZ"/>
              </w:rPr>
            </w:pPr>
          </w:p>
        </w:tc>
      </w:tr>
      <w:tr w:rsidR="002E1E77" w:rsidRPr="00D44030" w14:paraId="43A7F41D"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79B57800" w14:textId="77777777"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1C9944E" w14:textId="77777777" w:rsidR="002E1E77" w:rsidRPr="00D44030" w:rsidRDefault="002E1E77" w:rsidP="00F85C9D">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6D4B5B5C" w14:textId="77777777"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EFCCF41" w14:textId="77777777" w:rsidR="002E1E77" w:rsidRPr="00D44030" w:rsidRDefault="002E1E77" w:rsidP="00F85C9D">
            <w:pPr>
              <w:tabs>
                <w:tab w:val="left" w:pos="578"/>
              </w:tabs>
              <w:contextualSpacing/>
              <w:jc w:val="both"/>
              <w:rPr>
                <w:b w:val="0"/>
                <w:i w:val="0"/>
                <w:sz w:val="24"/>
                <w:szCs w:val="24"/>
                <w:lang w:val="kk-KZ"/>
              </w:rPr>
            </w:pPr>
          </w:p>
        </w:tc>
      </w:tr>
      <w:tr w:rsidR="002E1E77" w:rsidRPr="00D44030" w14:paraId="0BF1B9C0"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1D4CCDFC" w14:textId="77777777"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26870109" w14:textId="77777777" w:rsidR="002E1E77" w:rsidRPr="00D44030" w:rsidRDefault="002E1E77" w:rsidP="00F85C9D">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243F6A7F" w14:textId="77777777"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FE554C4" w14:textId="77777777" w:rsidR="002E1E77" w:rsidRPr="00D44030" w:rsidRDefault="002E1E77" w:rsidP="00F85C9D">
            <w:pPr>
              <w:tabs>
                <w:tab w:val="left" w:pos="578"/>
              </w:tabs>
              <w:contextualSpacing/>
              <w:jc w:val="both"/>
              <w:rPr>
                <w:b w:val="0"/>
                <w:i w:val="0"/>
                <w:sz w:val="24"/>
                <w:szCs w:val="24"/>
                <w:lang w:val="kk-KZ"/>
              </w:rPr>
            </w:pPr>
          </w:p>
        </w:tc>
      </w:tr>
      <w:tr w:rsidR="002E1E77" w:rsidRPr="00D44030" w14:paraId="49E28C4E"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536FA65B" w14:textId="77777777"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7D4DE651" w14:textId="77777777" w:rsidR="002E1E77" w:rsidRPr="00D44030" w:rsidRDefault="002E1E77" w:rsidP="00F85C9D">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3089BBE5" w14:textId="77777777"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EFA0D72" w14:textId="77777777" w:rsidR="002E1E77" w:rsidRPr="00D44030" w:rsidRDefault="002E1E77" w:rsidP="00F85C9D">
            <w:pPr>
              <w:tabs>
                <w:tab w:val="left" w:pos="578"/>
              </w:tabs>
              <w:contextualSpacing/>
              <w:jc w:val="both"/>
              <w:rPr>
                <w:b w:val="0"/>
                <w:i w:val="0"/>
                <w:sz w:val="24"/>
                <w:szCs w:val="24"/>
                <w:lang w:val="kk-KZ"/>
              </w:rPr>
            </w:pPr>
          </w:p>
        </w:tc>
      </w:tr>
      <w:tr w:rsidR="002E1E77" w:rsidRPr="00D44030" w14:paraId="17EFF915"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132D6787" w14:textId="77777777"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4FE95BB1" w14:textId="77777777" w:rsidR="002E1E77" w:rsidRPr="00D44030" w:rsidRDefault="002E1E77" w:rsidP="00F85C9D">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466F713D" w14:textId="77777777"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3C580621" w14:textId="77777777" w:rsidR="002E1E77" w:rsidRPr="00D44030" w:rsidRDefault="002E1E77" w:rsidP="00F85C9D">
            <w:pPr>
              <w:tabs>
                <w:tab w:val="left" w:pos="578"/>
              </w:tabs>
              <w:contextualSpacing/>
              <w:jc w:val="both"/>
              <w:rPr>
                <w:b w:val="0"/>
                <w:i w:val="0"/>
                <w:sz w:val="24"/>
                <w:szCs w:val="24"/>
                <w:lang w:val="kk-KZ"/>
              </w:rPr>
            </w:pPr>
          </w:p>
        </w:tc>
      </w:tr>
      <w:tr w:rsidR="002E1E77" w:rsidRPr="00D44030" w14:paraId="7E5DBB18"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6C334CFA" w14:textId="77777777"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071D156D" w14:textId="77777777" w:rsidR="002E1E77" w:rsidRPr="00D44030" w:rsidRDefault="002E1E77" w:rsidP="00F85C9D">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1CB9ACB" w14:textId="77777777"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AFE06F4" w14:textId="77777777" w:rsidR="002E1E77" w:rsidRPr="00D44030" w:rsidRDefault="002E1E77" w:rsidP="00F85C9D">
            <w:pPr>
              <w:tabs>
                <w:tab w:val="left" w:pos="578"/>
              </w:tabs>
              <w:contextualSpacing/>
              <w:jc w:val="both"/>
              <w:rPr>
                <w:b w:val="0"/>
                <w:i w:val="0"/>
                <w:sz w:val="24"/>
                <w:szCs w:val="24"/>
                <w:lang w:val="kk-KZ"/>
              </w:rPr>
            </w:pPr>
          </w:p>
        </w:tc>
      </w:tr>
      <w:tr w:rsidR="002E1E77" w:rsidRPr="00D44030" w14:paraId="01983208"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6CDF939C" w14:textId="77777777"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582EA64E" w14:textId="77777777" w:rsidR="002E1E77" w:rsidRPr="00D44030" w:rsidRDefault="002E1E77" w:rsidP="00F85C9D">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10AEE810" w14:textId="77777777"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1096C9B" w14:textId="77777777" w:rsidR="002E1E77" w:rsidRPr="00D44030" w:rsidRDefault="002E1E77" w:rsidP="00F85C9D">
            <w:pPr>
              <w:tabs>
                <w:tab w:val="left" w:pos="578"/>
              </w:tabs>
              <w:contextualSpacing/>
              <w:jc w:val="both"/>
              <w:rPr>
                <w:b w:val="0"/>
                <w:i w:val="0"/>
                <w:sz w:val="24"/>
                <w:szCs w:val="24"/>
                <w:lang w:val="kk-KZ"/>
              </w:rPr>
            </w:pPr>
          </w:p>
        </w:tc>
      </w:tr>
      <w:tr w:rsidR="002E1E77" w:rsidRPr="00D44030" w14:paraId="098E4912"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46C40777" w14:textId="77777777"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695F40AA" w14:textId="77777777" w:rsidR="002E1E77" w:rsidRPr="00D44030" w:rsidRDefault="002E1E77" w:rsidP="00F85C9D">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0640964C" w14:textId="77777777"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76D2A198" w14:textId="77777777" w:rsidR="002E1E77" w:rsidRPr="00D44030" w:rsidRDefault="002E1E77" w:rsidP="00F85C9D">
            <w:pPr>
              <w:tabs>
                <w:tab w:val="left" w:pos="578"/>
              </w:tabs>
              <w:contextualSpacing/>
              <w:jc w:val="both"/>
              <w:rPr>
                <w:b w:val="0"/>
                <w:i w:val="0"/>
                <w:sz w:val="24"/>
                <w:szCs w:val="24"/>
                <w:lang w:val="kk-KZ"/>
              </w:rPr>
            </w:pPr>
          </w:p>
        </w:tc>
      </w:tr>
      <w:tr w:rsidR="002E1E77" w:rsidRPr="00D44030" w14:paraId="2D1DA88F" w14:textId="77777777" w:rsidTr="00F85C9D">
        <w:trPr>
          <w:trHeight w:val="30"/>
        </w:trPr>
        <w:tc>
          <w:tcPr>
            <w:tcW w:w="0" w:type="auto"/>
            <w:tcBorders>
              <w:bottom w:val="single" w:sz="4" w:space="0" w:color="auto"/>
              <w:right w:val="nil"/>
            </w:tcBorders>
            <w:tcMar>
              <w:top w:w="15" w:type="dxa"/>
              <w:left w:w="15" w:type="dxa"/>
              <w:bottom w:w="15" w:type="dxa"/>
              <w:right w:w="15" w:type="dxa"/>
            </w:tcMar>
            <w:vAlign w:val="center"/>
          </w:tcPr>
          <w:p w14:paraId="3295ECF7" w14:textId="77777777" w:rsidR="002E1E77" w:rsidRPr="00D44030" w:rsidRDefault="002E1E77" w:rsidP="00F85C9D">
            <w:pPr>
              <w:tabs>
                <w:tab w:val="left" w:pos="578"/>
              </w:tabs>
              <w:contextualSpacing/>
              <w:jc w:val="both"/>
              <w:rPr>
                <w:b w:val="0"/>
                <w:i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14:paraId="3CB086C3" w14:textId="77777777" w:rsidR="002E1E77" w:rsidRPr="00D44030" w:rsidRDefault="002E1E77" w:rsidP="00F85C9D">
            <w:pPr>
              <w:tabs>
                <w:tab w:val="left" w:pos="578"/>
              </w:tabs>
              <w:contextualSpacing/>
              <w:jc w:val="both"/>
              <w:rPr>
                <w:b w:val="0"/>
                <w:i w:val="0"/>
                <w:sz w:val="24"/>
                <w:szCs w:val="24"/>
                <w:lang w:val="kk-KZ"/>
              </w:rPr>
            </w:pPr>
          </w:p>
        </w:tc>
        <w:tc>
          <w:tcPr>
            <w:tcW w:w="0" w:type="auto"/>
            <w:tcBorders>
              <w:bottom w:val="single" w:sz="4" w:space="0" w:color="auto"/>
            </w:tcBorders>
            <w:vAlign w:val="center"/>
          </w:tcPr>
          <w:p w14:paraId="5B2EC82C" w14:textId="77777777" w:rsidR="002E1E77" w:rsidRPr="00D44030" w:rsidRDefault="002E1E77" w:rsidP="00F85C9D">
            <w:pPr>
              <w:tabs>
                <w:tab w:val="left" w:pos="578"/>
              </w:tabs>
              <w:contextualSpacing/>
              <w:jc w:val="both"/>
              <w:rPr>
                <w:b w:val="0"/>
                <w:i w:val="0"/>
                <w:sz w:val="24"/>
                <w:szCs w:val="24"/>
                <w:lang w:val="kk-KZ"/>
              </w:rPr>
            </w:pPr>
          </w:p>
        </w:tc>
        <w:tc>
          <w:tcPr>
            <w:tcW w:w="0" w:type="auto"/>
            <w:tcMar>
              <w:top w:w="15" w:type="dxa"/>
              <w:left w:w="15" w:type="dxa"/>
              <w:bottom w:w="15" w:type="dxa"/>
              <w:right w:w="15" w:type="dxa"/>
            </w:tcMar>
            <w:vAlign w:val="center"/>
          </w:tcPr>
          <w:p w14:paraId="2CC217F4" w14:textId="77777777" w:rsidR="002E1E77" w:rsidRPr="00D44030" w:rsidRDefault="002E1E77" w:rsidP="00F85C9D">
            <w:pPr>
              <w:tabs>
                <w:tab w:val="left" w:pos="578"/>
              </w:tabs>
              <w:contextualSpacing/>
              <w:jc w:val="both"/>
              <w:rPr>
                <w:b w:val="0"/>
                <w:i w:val="0"/>
                <w:sz w:val="24"/>
                <w:szCs w:val="24"/>
                <w:lang w:val="kk-KZ"/>
              </w:rPr>
            </w:pPr>
          </w:p>
        </w:tc>
      </w:tr>
      <w:tr w:rsidR="002E1E77" w:rsidRPr="00D44030" w14:paraId="495B39FD" w14:textId="77777777" w:rsidTr="00F85C9D">
        <w:trPr>
          <w:trHeight w:val="30"/>
        </w:trPr>
        <w:tc>
          <w:tcPr>
            <w:tcW w:w="0" w:type="auto"/>
            <w:tcBorders>
              <w:right w:val="nil"/>
            </w:tcBorders>
            <w:tcMar>
              <w:top w:w="15" w:type="dxa"/>
              <w:left w:w="15" w:type="dxa"/>
              <w:bottom w:w="15" w:type="dxa"/>
              <w:right w:w="15" w:type="dxa"/>
            </w:tcMar>
            <w:vAlign w:val="center"/>
          </w:tcPr>
          <w:p w14:paraId="65D84346" w14:textId="77777777" w:rsidR="002E1E77" w:rsidRPr="00D44030" w:rsidRDefault="002E1E77" w:rsidP="00F85C9D">
            <w:pPr>
              <w:tabs>
                <w:tab w:val="left" w:pos="578"/>
              </w:tabs>
              <w:contextualSpacing/>
              <w:jc w:val="both"/>
              <w:rPr>
                <w:b w:val="0"/>
                <w:i w:val="0"/>
                <w:sz w:val="24"/>
                <w:szCs w:val="24"/>
                <w:lang w:val="kk-KZ"/>
              </w:rPr>
            </w:pPr>
          </w:p>
        </w:tc>
        <w:tc>
          <w:tcPr>
            <w:tcW w:w="0" w:type="auto"/>
            <w:gridSpan w:val="2"/>
            <w:tcBorders>
              <w:left w:val="nil"/>
            </w:tcBorders>
            <w:vAlign w:val="center"/>
          </w:tcPr>
          <w:p w14:paraId="3499BFA7" w14:textId="77777777" w:rsidR="002E1E77" w:rsidRPr="00D44030" w:rsidRDefault="002E1E77" w:rsidP="00F85C9D">
            <w:pPr>
              <w:tabs>
                <w:tab w:val="left" w:pos="578"/>
              </w:tabs>
              <w:contextualSpacing/>
              <w:jc w:val="both"/>
              <w:rPr>
                <w:b w:val="0"/>
                <w:i w:val="0"/>
                <w:color w:val="000000"/>
                <w:sz w:val="24"/>
                <w:szCs w:val="24"/>
                <w:lang w:val="kk-KZ"/>
              </w:rPr>
            </w:pPr>
            <w:r w:rsidRPr="00D44030">
              <w:rPr>
                <w:b w:val="0"/>
                <w:i w:val="0"/>
                <w:color w:val="000000"/>
                <w:sz w:val="24"/>
                <w:szCs w:val="24"/>
                <w:lang w:val="kk-KZ"/>
              </w:rPr>
              <w:t>_____________________</w:t>
            </w:r>
            <w:r w:rsidRPr="00D44030">
              <w:rPr>
                <w:b w:val="0"/>
                <w:i w:val="0"/>
                <w:sz w:val="24"/>
                <w:szCs w:val="24"/>
                <w:lang w:val="kk-KZ"/>
              </w:rPr>
              <w:br/>
            </w:r>
            <w:r w:rsidRPr="00D44030">
              <w:rPr>
                <w:b w:val="0"/>
                <w:i w:val="0"/>
                <w:color w:val="000000"/>
                <w:sz w:val="24"/>
                <w:szCs w:val="24"/>
                <w:lang w:val="kk-KZ"/>
              </w:rPr>
              <w:t>Кандидаттың қолы /</w:t>
            </w:r>
          </w:p>
          <w:p w14:paraId="095A40BD"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Подпись кандидата</w:t>
            </w:r>
          </w:p>
        </w:tc>
        <w:tc>
          <w:tcPr>
            <w:tcW w:w="0" w:type="auto"/>
            <w:tcMar>
              <w:top w:w="15" w:type="dxa"/>
              <w:left w:w="15" w:type="dxa"/>
              <w:bottom w:w="15" w:type="dxa"/>
              <w:right w:w="15" w:type="dxa"/>
            </w:tcMar>
            <w:vAlign w:val="center"/>
          </w:tcPr>
          <w:p w14:paraId="667248AE" w14:textId="77777777" w:rsidR="002E1E77" w:rsidRPr="00D44030" w:rsidRDefault="002E1E77" w:rsidP="00F85C9D">
            <w:pPr>
              <w:tabs>
                <w:tab w:val="left" w:pos="578"/>
              </w:tabs>
              <w:contextualSpacing/>
              <w:jc w:val="both"/>
              <w:rPr>
                <w:b w:val="0"/>
                <w:i w:val="0"/>
                <w:sz w:val="24"/>
                <w:szCs w:val="24"/>
                <w:lang w:val="kk-KZ"/>
              </w:rPr>
            </w:pPr>
            <w:r w:rsidRPr="00D44030">
              <w:rPr>
                <w:b w:val="0"/>
                <w:i w:val="0"/>
                <w:color w:val="000000"/>
                <w:sz w:val="24"/>
                <w:szCs w:val="24"/>
                <w:lang w:val="kk-KZ"/>
              </w:rPr>
              <w:t>_______________</w:t>
            </w:r>
            <w:r w:rsidRPr="00D44030">
              <w:rPr>
                <w:b w:val="0"/>
                <w:i w:val="0"/>
                <w:sz w:val="24"/>
                <w:szCs w:val="24"/>
                <w:lang w:val="kk-KZ"/>
              </w:rPr>
              <w:br/>
            </w:r>
            <w:r w:rsidRPr="00D44030">
              <w:rPr>
                <w:b w:val="0"/>
                <w:i w:val="0"/>
                <w:color w:val="000000"/>
                <w:sz w:val="24"/>
                <w:szCs w:val="24"/>
                <w:lang w:val="kk-KZ"/>
              </w:rPr>
              <w:t>күні / дата</w:t>
            </w:r>
          </w:p>
        </w:tc>
      </w:tr>
    </w:tbl>
    <w:p w14:paraId="4BCC85A3" w14:textId="77777777" w:rsidR="002E1E77" w:rsidRPr="00D44030" w:rsidRDefault="002E1E77" w:rsidP="002E1E77">
      <w:pPr>
        <w:tabs>
          <w:tab w:val="left" w:pos="578"/>
        </w:tabs>
        <w:adjustRightInd w:val="0"/>
        <w:contextualSpacing/>
        <w:jc w:val="both"/>
        <w:rPr>
          <w:b w:val="0"/>
          <w:i w:val="0"/>
          <w:color w:val="000000"/>
          <w:sz w:val="24"/>
          <w:szCs w:val="24"/>
        </w:rPr>
      </w:pPr>
    </w:p>
    <w:p w14:paraId="002F992F" w14:textId="77777777" w:rsidR="002E1E77" w:rsidRPr="00D44030" w:rsidRDefault="002E1E77" w:rsidP="002E1E77">
      <w:pPr>
        <w:contextualSpacing/>
        <w:jc w:val="both"/>
        <w:outlineLvl w:val="2"/>
        <w:rPr>
          <w:b w:val="0"/>
          <w:bCs w:val="0"/>
          <w:i w:val="0"/>
          <w:sz w:val="24"/>
          <w:szCs w:val="24"/>
          <w:lang w:val="kk-KZ"/>
        </w:rPr>
      </w:pPr>
      <w:r w:rsidRPr="00D44030">
        <w:rPr>
          <w:b w:val="0"/>
          <w:i w:val="0"/>
          <w:color w:val="000000"/>
          <w:sz w:val="24"/>
          <w:szCs w:val="24"/>
        </w:rPr>
        <w:t xml:space="preserve">* </w:t>
      </w:r>
      <w:r w:rsidRPr="00D44030">
        <w:rPr>
          <w:b w:val="0"/>
          <w:i w:val="0"/>
          <w:color w:val="000000"/>
          <w:sz w:val="24"/>
          <w:szCs w:val="24"/>
          <w:lang w:val="kk-KZ"/>
        </w:rPr>
        <w:t>Ескертпе: қызметтік тізімде әрбір атқаратын лауазым бөлек жолда толтырылады</w:t>
      </w:r>
    </w:p>
    <w:p w14:paraId="3D1440D2" w14:textId="77777777" w:rsidR="002E1E77" w:rsidRPr="00D44030" w:rsidRDefault="002E1E77" w:rsidP="002E1E77">
      <w:pPr>
        <w:ind w:left="4248" w:firstLine="708"/>
        <w:jc w:val="both"/>
        <w:rPr>
          <w:b w:val="0"/>
          <w:i w:val="0"/>
          <w:sz w:val="24"/>
          <w:szCs w:val="24"/>
          <w:lang w:val="kk-KZ"/>
        </w:rPr>
      </w:pPr>
    </w:p>
    <w:p w14:paraId="68E225B6" w14:textId="57A018C1" w:rsidR="000B54F3" w:rsidRPr="00A46FE8" w:rsidRDefault="000B54F3" w:rsidP="002E1E77">
      <w:pPr>
        <w:tabs>
          <w:tab w:val="left" w:pos="142"/>
          <w:tab w:val="left" w:pos="9639"/>
        </w:tabs>
        <w:jc w:val="both"/>
        <w:rPr>
          <w:b w:val="0"/>
          <w:i w:val="0"/>
          <w:sz w:val="24"/>
          <w:szCs w:val="24"/>
          <w:lang w:val="kk-KZ"/>
        </w:rPr>
      </w:pPr>
    </w:p>
    <w:sectPr w:rsidR="000B54F3" w:rsidRPr="00A46FE8"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8C142" w14:textId="77777777" w:rsidR="004314A9" w:rsidRDefault="004314A9" w:rsidP="00864327">
      <w:r>
        <w:separator/>
      </w:r>
    </w:p>
  </w:endnote>
  <w:endnote w:type="continuationSeparator" w:id="0">
    <w:p w14:paraId="48451125" w14:textId="77777777" w:rsidR="004314A9" w:rsidRDefault="004314A9"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2C21F" w14:textId="77777777" w:rsidR="004314A9" w:rsidRDefault="004314A9" w:rsidP="00864327">
      <w:r>
        <w:separator/>
      </w:r>
    </w:p>
  </w:footnote>
  <w:footnote w:type="continuationSeparator" w:id="0">
    <w:p w14:paraId="6C031C98" w14:textId="77777777" w:rsidR="004314A9" w:rsidRDefault="004314A9" w:rsidP="00864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3B13"/>
    <w:rsid w:val="000142ED"/>
    <w:rsid w:val="00014A7D"/>
    <w:rsid w:val="0001716A"/>
    <w:rsid w:val="00017B8A"/>
    <w:rsid w:val="0002097F"/>
    <w:rsid w:val="00023F9F"/>
    <w:rsid w:val="000248D8"/>
    <w:rsid w:val="00025D01"/>
    <w:rsid w:val="00025D86"/>
    <w:rsid w:val="000342E0"/>
    <w:rsid w:val="00035309"/>
    <w:rsid w:val="00037E4B"/>
    <w:rsid w:val="00042EDF"/>
    <w:rsid w:val="00044F7B"/>
    <w:rsid w:val="00044F8E"/>
    <w:rsid w:val="00046F83"/>
    <w:rsid w:val="000514AA"/>
    <w:rsid w:val="000516A2"/>
    <w:rsid w:val="000535CB"/>
    <w:rsid w:val="00056971"/>
    <w:rsid w:val="00061643"/>
    <w:rsid w:val="00061F0B"/>
    <w:rsid w:val="0006211F"/>
    <w:rsid w:val="00070BF9"/>
    <w:rsid w:val="00070F48"/>
    <w:rsid w:val="000712E7"/>
    <w:rsid w:val="00071644"/>
    <w:rsid w:val="00074906"/>
    <w:rsid w:val="00081BB8"/>
    <w:rsid w:val="000852E7"/>
    <w:rsid w:val="00085C7C"/>
    <w:rsid w:val="000908CF"/>
    <w:rsid w:val="000932CD"/>
    <w:rsid w:val="000939C7"/>
    <w:rsid w:val="00093FBB"/>
    <w:rsid w:val="00094E6A"/>
    <w:rsid w:val="000951AD"/>
    <w:rsid w:val="000952B4"/>
    <w:rsid w:val="00096ED7"/>
    <w:rsid w:val="000A0135"/>
    <w:rsid w:val="000A02B5"/>
    <w:rsid w:val="000A4BD2"/>
    <w:rsid w:val="000A6E93"/>
    <w:rsid w:val="000A7820"/>
    <w:rsid w:val="000A7D5C"/>
    <w:rsid w:val="000B18F5"/>
    <w:rsid w:val="000B3A19"/>
    <w:rsid w:val="000B4418"/>
    <w:rsid w:val="000B54F3"/>
    <w:rsid w:val="000C0D19"/>
    <w:rsid w:val="000C2814"/>
    <w:rsid w:val="000D258F"/>
    <w:rsid w:val="000D36E0"/>
    <w:rsid w:val="000D4DD3"/>
    <w:rsid w:val="000D66E8"/>
    <w:rsid w:val="000E1EA0"/>
    <w:rsid w:val="000E495F"/>
    <w:rsid w:val="000E6C91"/>
    <w:rsid w:val="000E7A81"/>
    <w:rsid w:val="000F3111"/>
    <w:rsid w:val="000F427E"/>
    <w:rsid w:val="000F6085"/>
    <w:rsid w:val="000F72AB"/>
    <w:rsid w:val="00101BC6"/>
    <w:rsid w:val="00101FFC"/>
    <w:rsid w:val="001022CE"/>
    <w:rsid w:val="00102346"/>
    <w:rsid w:val="00103173"/>
    <w:rsid w:val="0010355D"/>
    <w:rsid w:val="00110FF6"/>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1754"/>
    <w:rsid w:val="00153913"/>
    <w:rsid w:val="00154F58"/>
    <w:rsid w:val="001552BF"/>
    <w:rsid w:val="00155DEB"/>
    <w:rsid w:val="001565DC"/>
    <w:rsid w:val="00156733"/>
    <w:rsid w:val="00156CBE"/>
    <w:rsid w:val="00162ACA"/>
    <w:rsid w:val="00163D88"/>
    <w:rsid w:val="00170CD2"/>
    <w:rsid w:val="00175D09"/>
    <w:rsid w:val="00176600"/>
    <w:rsid w:val="00176CD8"/>
    <w:rsid w:val="0018287F"/>
    <w:rsid w:val="00183A62"/>
    <w:rsid w:val="00184C99"/>
    <w:rsid w:val="00193BCF"/>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1B"/>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3E54"/>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0BA5"/>
    <w:rsid w:val="00232ACD"/>
    <w:rsid w:val="002379C7"/>
    <w:rsid w:val="00237AD0"/>
    <w:rsid w:val="00242006"/>
    <w:rsid w:val="0024321F"/>
    <w:rsid w:val="002446DC"/>
    <w:rsid w:val="00245648"/>
    <w:rsid w:val="002461B1"/>
    <w:rsid w:val="002506F0"/>
    <w:rsid w:val="00255BB3"/>
    <w:rsid w:val="0025695D"/>
    <w:rsid w:val="00263F3C"/>
    <w:rsid w:val="002640C2"/>
    <w:rsid w:val="0026427D"/>
    <w:rsid w:val="00264525"/>
    <w:rsid w:val="00266CA8"/>
    <w:rsid w:val="002701E6"/>
    <w:rsid w:val="002713F9"/>
    <w:rsid w:val="002714D5"/>
    <w:rsid w:val="00271F82"/>
    <w:rsid w:val="0027215F"/>
    <w:rsid w:val="002737DA"/>
    <w:rsid w:val="00275E86"/>
    <w:rsid w:val="00276298"/>
    <w:rsid w:val="002765F6"/>
    <w:rsid w:val="00280F1B"/>
    <w:rsid w:val="00283E6F"/>
    <w:rsid w:val="00284089"/>
    <w:rsid w:val="00284DD7"/>
    <w:rsid w:val="00285FFF"/>
    <w:rsid w:val="00290530"/>
    <w:rsid w:val="00290D5E"/>
    <w:rsid w:val="0029108D"/>
    <w:rsid w:val="00293102"/>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1E77"/>
    <w:rsid w:val="002E2660"/>
    <w:rsid w:val="002E4DA4"/>
    <w:rsid w:val="002E6250"/>
    <w:rsid w:val="002F0690"/>
    <w:rsid w:val="002F301C"/>
    <w:rsid w:val="002F4A64"/>
    <w:rsid w:val="003007D0"/>
    <w:rsid w:val="00303485"/>
    <w:rsid w:val="00304E6F"/>
    <w:rsid w:val="003078E1"/>
    <w:rsid w:val="00310341"/>
    <w:rsid w:val="00312A6A"/>
    <w:rsid w:val="00313789"/>
    <w:rsid w:val="0031565B"/>
    <w:rsid w:val="00322654"/>
    <w:rsid w:val="003250C6"/>
    <w:rsid w:val="00325ED2"/>
    <w:rsid w:val="00326B53"/>
    <w:rsid w:val="0032791D"/>
    <w:rsid w:val="003304DA"/>
    <w:rsid w:val="003322AB"/>
    <w:rsid w:val="00335EDF"/>
    <w:rsid w:val="00337BA8"/>
    <w:rsid w:val="0034300F"/>
    <w:rsid w:val="00343241"/>
    <w:rsid w:val="003434D4"/>
    <w:rsid w:val="0034388F"/>
    <w:rsid w:val="003445A3"/>
    <w:rsid w:val="003450C8"/>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075"/>
    <w:rsid w:val="003B3127"/>
    <w:rsid w:val="003B5422"/>
    <w:rsid w:val="003B7994"/>
    <w:rsid w:val="003C00DE"/>
    <w:rsid w:val="003C3E48"/>
    <w:rsid w:val="003C6415"/>
    <w:rsid w:val="003C7309"/>
    <w:rsid w:val="003D11B4"/>
    <w:rsid w:val="003D11FC"/>
    <w:rsid w:val="003D6533"/>
    <w:rsid w:val="003D7C2F"/>
    <w:rsid w:val="003E2162"/>
    <w:rsid w:val="003E4527"/>
    <w:rsid w:val="003E4C1B"/>
    <w:rsid w:val="003E580E"/>
    <w:rsid w:val="003E5DAF"/>
    <w:rsid w:val="003E7C8C"/>
    <w:rsid w:val="003F302A"/>
    <w:rsid w:val="003F30D6"/>
    <w:rsid w:val="003F339A"/>
    <w:rsid w:val="003F355F"/>
    <w:rsid w:val="003F5A95"/>
    <w:rsid w:val="003F5C58"/>
    <w:rsid w:val="003F758D"/>
    <w:rsid w:val="004025D2"/>
    <w:rsid w:val="00404EFA"/>
    <w:rsid w:val="004054D5"/>
    <w:rsid w:val="00410B06"/>
    <w:rsid w:val="00412A12"/>
    <w:rsid w:val="00416BFA"/>
    <w:rsid w:val="004208C7"/>
    <w:rsid w:val="00421124"/>
    <w:rsid w:val="00421C1D"/>
    <w:rsid w:val="00423A50"/>
    <w:rsid w:val="00423C6F"/>
    <w:rsid w:val="00424C32"/>
    <w:rsid w:val="00425078"/>
    <w:rsid w:val="00427787"/>
    <w:rsid w:val="00427B04"/>
    <w:rsid w:val="004300AF"/>
    <w:rsid w:val="0043108B"/>
    <w:rsid w:val="004314A9"/>
    <w:rsid w:val="004323F9"/>
    <w:rsid w:val="00434874"/>
    <w:rsid w:val="00435477"/>
    <w:rsid w:val="00440225"/>
    <w:rsid w:val="0044107E"/>
    <w:rsid w:val="00441823"/>
    <w:rsid w:val="0044415B"/>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977CD"/>
    <w:rsid w:val="004A205E"/>
    <w:rsid w:val="004A521E"/>
    <w:rsid w:val="004A7B83"/>
    <w:rsid w:val="004A7F29"/>
    <w:rsid w:val="004B0EDA"/>
    <w:rsid w:val="004B32BD"/>
    <w:rsid w:val="004B3D0A"/>
    <w:rsid w:val="004B4C79"/>
    <w:rsid w:val="004B596E"/>
    <w:rsid w:val="004C0249"/>
    <w:rsid w:val="004C2935"/>
    <w:rsid w:val="004C4378"/>
    <w:rsid w:val="004C43D4"/>
    <w:rsid w:val="004C43F6"/>
    <w:rsid w:val="004C5231"/>
    <w:rsid w:val="004D04D5"/>
    <w:rsid w:val="004D4B85"/>
    <w:rsid w:val="004D6389"/>
    <w:rsid w:val="004D6D04"/>
    <w:rsid w:val="004D79AA"/>
    <w:rsid w:val="004D7B27"/>
    <w:rsid w:val="004E29AB"/>
    <w:rsid w:val="004E560C"/>
    <w:rsid w:val="004E5E1C"/>
    <w:rsid w:val="004E6861"/>
    <w:rsid w:val="004E77D1"/>
    <w:rsid w:val="004F1247"/>
    <w:rsid w:val="004F291D"/>
    <w:rsid w:val="004F5F56"/>
    <w:rsid w:val="004F68D0"/>
    <w:rsid w:val="004F6F28"/>
    <w:rsid w:val="00503276"/>
    <w:rsid w:val="005054C8"/>
    <w:rsid w:val="00511E4E"/>
    <w:rsid w:val="00514246"/>
    <w:rsid w:val="0051445F"/>
    <w:rsid w:val="00515D68"/>
    <w:rsid w:val="00515E07"/>
    <w:rsid w:val="005162CA"/>
    <w:rsid w:val="00520772"/>
    <w:rsid w:val="0052173E"/>
    <w:rsid w:val="00522935"/>
    <w:rsid w:val="00527143"/>
    <w:rsid w:val="0052726A"/>
    <w:rsid w:val="005321CA"/>
    <w:rsid w:val="00537D4A"/>
    <w:rsid w:val="00540172"/>
    <w:rsid w:val="0054681D"/>
    <w:rsid w:val="00546944"/>
    <w:rsid w:val="00550406"/>
    <w:rsid w:val="00556927"/>
    <w:rsid w:val="005615D5"/>
    <w:rsid w:val="00562E86"/>
    <w:rsid w:val="00563E9C"/>
    <w:rsid w:val="005647E9"/>
    <w:rsid w:val="00564905"/>
    <w:rsid w:val="00566638"/>
    <w:rsid w:val="00566715"/>
    <w:rsid w:val="00571D47"/>
    <w:rsid w:val="005727BC"/>
    <w:rsid w:val="005728F1"/>
    <w:rsid w:val="00572B1A"/>
    <w:rsid w:val="00572BF3"/>
    <w:rsid w:val="00572EA6"/>
    <w:rsid w:val="005731BF"/>
    <w:rsid w:val="0057403B"/>
    <w:rsid w:val="005750B4"/>
    <w:rsid w:val="005767B3"/>
    <w:rsid w:val="00576BE7"/>
    <w:rsid w:val="00583D0B"/>
    <w:rsid w:val="00585B1B"/>
    <w:rsid w:val="00585B20"/>
    <w:rsid w:val="005861B3"/>
    <w:rsid w:val="0058629F"/>
    <w:rsid w:val="00590581"/>
    <w:rsid w:val="00593B08"/>
    <w:rsid w:val="00595DDD"/>
    <w:rsid w:val="005A14D1"/>
    <w:rsid w:val="005A1EE4"/>
    <w:rsid w:val="005A3E5F"/>
    <w:rsid w:val="005A469F"/>
    <w:rsid w:val="005A5491"/>
    <w:rsid w:val="005A7A00"/>
    <w:rsid w:val="005B037C"/>
    <w:rsid w:val="005B1707"/>
    <w:rsid w:val="005B1ADE"/>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5F6848"/>
    <w:rsid w:val="00600DFC"/>
    <w:rsid w:val="00603E00"/>
    <w:rsid w:val="00604D93"/>
    <w:rsid w:val="00605DFD"/>
    <w:rsid w:val="00607870"/>
    <w:rsid w:val="00612686"/>
    <w:rsid w:val="006146D1"/>
    <w:rsid w:val="00615977"/>
    <w:rsid w:val="0061761B"/>
    <w:rsid w:val="006222F9"/>
    <w:rsid w:val="0062345B"/>
    <w:rsid w:val="00623BE9"/>
    <w:rsid w:val="006248D9"/>
    <w:rsid w:val="00624B32"/>
    <w:rsid w:val="00626CD4"/>
    <w:rsid w:val="00627754"/>
    <w:rsid w:val="0063004F"/>
    <w:rsid w:val="00631902"/>
    <w:rsid w:val="00633F8D"/>
    <w:rsid w:val="00634AE9"/>
    <w:rsid w:val="0064078D"/>
    <w:rsid w:val="00641231"/>
    <w:rsid w:val="00642666"/>
    <w:rsid w:val="006427A6"/>
    <w:rsid w:val="00643DB9"/>
    <w:rsid w:val="00645468"/>
    <w:rsid w:val="0064709D"/>
    <w:rsid w:val="00650E4B"/>
    <w:rsid w:val="00650F71"/>
    <w:rsid w:val="00653353"/>
    <w:rsid w:val="00653E31"/>
    <w:rsid w:val="006574EB"/>
    <w:rsid w:val="00662944"/>
    <w:rsid w:val="006629FF"/>
    <w:rsid w:val="00663B71"/>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36A"/>
    <w:rsid w:val="00686505"/>
    <w:rsid w:val="00686877"/>
    <w:rsid w:val="00690953"/>
    <w:rsid w:val="00691E9C"/>
    <w:rsid w:val="00692781"/>
    <w:rsid w:val="0069428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6BD3"/>
    <w:rsid w:val="006B7744"/>
    <w:rsid w:val="006C1F8E"/>
    <w:rsid w:val="006C5409"/>
    <w:rsid w:val="006C59A8"/>
    <w:rsid w:val="006C60EF"/>
    <w:rsid w:val="006C657A"/>
    <w:rsid w:val="006C72AD"/>
    <w:rsid w:val="006D0172"/>
    <w:rsid w:val="006D0AF6"/>
    <w:rsid w:val="006D2D6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BE4"/>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35CEF"/>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7AD"/>
    <w:rsid w:val="007769E8"/>
    <w:rsid w:val="0077731C"/>
    <w:rsid w:val="00781296"/>
    <w:rsid w:val="007812FD"/>
    <w:rsid w:val="0078265B"/>
    <w:rsid w:val="00784C2C"/>
    <w:rsid w:val="00786AC4"/>
    <w:rsid w:val="0078787B"/>
    <w:rsid w:val="00790A6F"/>
    <w:rsid w:val="007A2F36"/>
    <w:rsid w:val="007A337C"/>
    <w:rsid w:val="007A5774"/>
    <w:rsid w:val="007A5E38"/>
    <w:rsid w:val="007A7261"/>
    <w:rsid w:val="007B14A8"/>
    <w:rsid w:val="007B2938"/>
    <w:rsid w:val="007B3446"/>
    <w:rsid w:val="007B366C"/>
    <w:rsid w:val="007B7B8C"/>
    <w:rsid w:val="007B7BD4"/>
    <w:rsid w:val="007C1921"/>
    <w:rsid w:val="007C2DCF"/>
    <w:rsid w:val="007C34CB"/>
    <w:rsid w:val="007C3AE0"/>
    <w:rsid w:val="007C69A7"/>
    <w:rsid w:val="007C69E7"/>
    <w:rsid w:val="007D18B6"/>
    <w:rsid w:val="007D2DD1"/>
    <w:rsid w:val="007D500C"/>
    <w:rsid w:val="007D5C24"/>
    <w:rsid w:val="007D7A3A"/>
    <w:rsid w:val="007E1685"/>
    <w:rsid w:val="007E17CD"/>
    <w:rsid w:val="007E220A"/>
    <w:rsid w:val="007E32E3"/>
    <w:rsid w:val="007E3A7E"/>
    <w:rsid w:val="007E5ECE"/>
    <w:rsid w:val="007F0964"/>
    <w:rsid w:val="007F4A41"/>
    <w:rsid w:val="008009A1"/>
    <w:rsid w:val="00800A02"/>
    <w:rsid w:val="008029CC"/>
    <w:rsid w:val="00802D56"/>
    <w:rsid w:val="00803279"/>
    <w:rsid w:val="00803A63"/>
    <w:rsid w:val="00804ED6"/>
    <w:rsid w:val="008110DF"/>
    <w:rsid w:val="00813307"/>
    <w:rsid w:val="0081532C"/>
    <w:rsid w:val="0081612D"/>
    <w:rsid w:val="00816547"/>
    <w:rsid w:val="00817EB8"/>
    <w:rsid w:val="00820444"/>
    <w:rsid w:val="0082119F"/>
    <w:rsid w:val="00823DD4"/>
    <w:rsid w:val="008245ED"/>
    <w:rsid w:val="00826066"/>
    <w:rsid w:val="0082641D"/>
    <w:rsid w:val="008273BD"/>
    <w:rsid w:val="00832493"/>
    <w:rsid w:val="00832668"/>
    <w:rsid w:val="008329B2"/>
    <w:rsid w:val="00832F4A"/>
    <w:rsid w:val="00833D80"/>
    <w:rsid w:val="00834089"/>
    <w:rsid w:val="00834693"/>
    <w:rsid w:val="00836F48"/>
    <w:rsid w:val="00842272"/>
    <w:rsid w:val="00842881"/>
    <w:rsid w:val="00843D65"/>
    <w:rsid w:val="00847B68"/>
    <w:rsid w:val="00851828"/>
    <w:rsid w:val="00851B60"/>
    <w:rsid w:val="008537A9"/>
    <w:rsid w:val="00857992"/>
    <w:rsid w:val="008579AD"/>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1F43"/>
    <w:rsid w:val="008927AB"/>
    <w:rsid w:val="008946AC"/>
    <w:rsid w:val="00894710"/>
    <w:rsid w:val="00894F97"/>
    <w:rsid w:val="0089729A"/>
    <w:rsid w:val="00897DE8"/>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510F"/>
    <w:rsid w:val="008F65F1"/>
    <w:rsid w:val="008F6BF3"/>
    <w:rsid w:val="00900FAE"/>
    <w:rsid w:val="009040D1"/>
    <w:rsid w:val="00906E62"/>
    <w:rsid w:val="00907A0E"/>
    <w:rsid w:val="009111C3"/>
    <w:rsid w:val="00914A48"/>
    <w:rsid w:val="009151A6"/>
    <w:rsid w:val="00917BDE"/>
    <w:rsid w:val="009203D2"/>
    <w:rsid w:val="0092319E"/>
    <w:rsid w:val="00925109"/>
    <w:rsid w:val="0092743A"/>
    <w:rsid w:val="00933EB6"/>
    <w:rsid w:val="009347F1"/>
    <w:rsid w:val="009365F4"/>
    <w:rsid w:val="00937834"/>
    <w:rsid w:val="00937F11"/>
    <w:rsid w:val="009400B8"/>
    <w:rsid w:val="009406E0"/>
    <w:rsid w:val="009423DB"/>
    <w:rsid w:val="00943836"/>
    <w:rsid w:val="009446D5"/>
    <w:rsid w:val="00945F1B"/>
    <w:rsid w:val="009504C8"/>
    <w:rsid w:val="0095088A"/>
    <w:rsid w:val="00950E89"/>
    <w:rsid w:val="00954833"/>
    <w:rsid w:val="00954F6B"/>
    <w:rsid w:val="009554E1"/>
    <w:rsid w:val="00955818"/>
    <w:rsid w:val="00955CEF"/>
    <w:rsid w:val="00955D8E"/>
    <w:rsid w:val="00957023"/>
    <w:rsid w:val="00957597"/>
    <w:rsid w:val="009617CE"/>
    <w:rsid w:val="00961B53"/>
    <w:rsid w:val="00965667"/>
    <w:rsid w:val="009679DE"/>
    <w:rsid w:val="00971E32"/>
    <w:rsid w:val="009729F3"/>
    <w:rsid w:val="00974EF3"/>
    <w:rsid w:val="00980B91"/>
    <w:rsid w:val="00981D49"/>
    <w:rsid w:val="00981E4C"/>
    <w:rsid w:val="00983082"/>
    <w:rsid w:val="00984C62"/>
    <w:rsid w:val="00985015"/>
    <w:rsid w:val="00991A73"/>
    <w:rsid w:val="00994BFD"/>
    <w:rsid w:val="00994E7B"/>
    <w:rsid w:val="0099667A"/>
    <w:rsid w:val="009A0A48"/>
    <w:rsid w:val="009A184D"/>
    <w:rsid w:val="009A1BD6"/>
    <w:rsid w:val="009A2794"/>
    <w:rsid w:val="009A3385"/>
    <w:rsid w:val="009A60E1"/>
    <w:rsid w:val="009B1E02"/>
    <w:rsid w:val="009B39A1"/>
    <w:rsid w:val="009B4072"/>
    <w:rsid w:val="009B407F"/>
    <w:rsid w:val="009B76BB"/>
    <w:rsid w:val="009B7C7B"/>
    <w:rsid w:val="009B7D9C"/>
    <w:rsid w:val="009C1A17"/>
    <w:rsid w:val="009C56EF"/>
    <w:rsid w:val="009C58DA"/>
    <w:rsid w:val="009C5DE6"/>
    <w:rsid w:val="009C601B"/>
    <w:rsid w:val="009C7A2F"/>
    <w:rsid w:val="009D1E29"/>
    <w:rsid w:val="009D7226"/>
    <w:rsid w:val="009E051B"/>
    <w:rsid w:val="009E0651"/>
    <w:rsid w:val="009E0EEF"/>
    <w:rsid w:val="009E4F4A"/>
    <w:rsid w:val="009E65F2"/>
    <w:rsid w:val="009F1368"/>
    <w:rsid w:val="009F4167"/>
    <w:rsid w:val="009F4909"/>
    <w:rsid w:val="009F58A2"/>
    <w:rsid w:val="009F7E06"/>
    <w:rsid w:val="00A00020"/>
    <w:rsid w:val="00A005CA"/>
    <w:rsid w:val="00A0122B"/>
    <w:rsid w:val="00A02FFF"/>
    <w:rsid w:val="00A07536"/>
    <w:rsid w:val="00A1030D"/>
    <w:rsid w:val="00A11AC0"/>
    <w:rsid w:val="00A14A99"/>
    <w:rsid w:val="00A152EE"/>
    <w:rsid w:val="00A158B8"/>
    <w:rsid w:val="00A1637D"/>
    <w:rsid w:val="00A21637"/>
    <w:rsid w:val="00A228AD"/>
    <w:rsid w:val="00A25365"/>
    <w:rsid w:val="00A26F73"/>
    <w:rsid w:val="00A27A4C"/>
    <w:rsid w:val="00A27FE8"/>
    <w:rsid w:val="00A3250C"/>
    <w:rsid w:val="00A33EFE"/>
    <w:rsid w:val="00A34993"/>
    <w:rsid w:val="00A36F4F"/>
    <w:rsid w:val="00A42700"/>
    <w:rsid w:val="00A42B68"/>
    <w:rsid w:val="00A4302C"/>
    <w:rsid w:val="00A45812"/>
    <w:rsid w:val="00A46561"/>
    <w:rsid w:val="00A46FE8"/>
    <w:rsid w:val="00A47959"/>
    <w:rsid w:val="00A52896"/>
    <w:rsid w:val="00A52CE5"/>
    <w:rsid w:val="00A537E8"/>
    <w:rsid w:val="00A5458A"/>
    <w:rsid w:val="00A545F3"/>
    <w:rsid w:val="00A551B8"/>
    <w:rsid w:val="00A55BC9"/>
    <w:rsid w:val="00A57C17"/>
    <w:rsid w:val="00A610AB"/>
    <w:rsid w:val="00A62702"/>
    <w:rsid w:val="00A65B72"/>
    <w:rsid w:val="00A6736E"/>
    <w:rsid w:val="00A71CD4"/>
    <w:rsid w:val="00A73AD0"/>
    <w:rsid w:val="00A73E8D"/>
    <w:rsid w:val="00A744D3"/>
    <w:rsid w:val="00A7539A"/>
    <w:rsid w:val="00A809AC"/>
    <w:rsid w:val="00A80F2E"/>
    <w:rsid w:val="00A81485"/>
    <w:rsid w:val="00A85777"/>
    <w:rsid w:val="00A87D40"/>
    <w:rsid w:val="00A900A7"/>
    <w:rsid w:val="00A90B21"/>
    <w:rsid w:val="00A921AB"/>
    <w:rsid w:val="00A933E4"/>
    <w:rsid w:val="00A957AC"/>
    <w:rsid w:val="00A961E2"/>
    <w:rsid w:val="00AA1930"/>
    <w:rsid w:val="00AA3090"/>
    <w:rsid w:val="00AA3EEA"/>
    <w:rsid w:val="00AA427D"/>
    <w:rsid w:val="00AA5BDC"/>
    <w:rsid w:val="00AA6A44"/>
    <w:rsid w:val="00AA7178"/>
    <w:rsid w:val="00AB1089"/>
    <w:rsid w:val="00AB1B9F"/>
    <w:rsid w:val="00AB2D26"/>
    <w:rsid w:val="00AB4174"/>
    <w:rsid w:val="00AB7908"/>
    <w:rsid w:val="00AB7D9C"/>
    <w:rsid w:val="00AC1F92"/>
    <w:rsid w:val="00AC21FD"/>
    <w:rsid w:val="00AC34F3"/>
    <w:rsid w:val="00AC356C"/>
    <w:rsid w:val="00AC3B14"/>
    <w:rsid w:val="00AD1FC0"/>
    <w:rsid w:val="00AD2FA0"/>
    <w:rsid w:val="00AD31B3"/>
    <w:rsid w:val="00AD4235"/>
    <w:rsid w:val="00AD437D"/>
    <w:rsid w:val="00AD5EA9"/>
    <w:rsid w:val="00AD6EFB"/>
    <w:rsid w:val="00AE7F01"/>
    <w:rsid w:val="00AF2418"/>
    <w:rsid w:val="00AF4C23"/>
    <w:rsid w:val="00AF5980"/>
    <w:rsid w:val="00AF6B7C"/>
    <w:rsid w:val="00AF6E8B"/>
    <w:rsid w:val="00B00796"/>
    <w:rsid w:val="00B0418D"/>
    <w:rsid w:val="00B04B15"/>
    <w:rsid w:val="00B1270C"/>
    <w:rsid w:val="00B144A8"/>
    <w:rsid w:val="00B200EA"/>
    <w:rsid w:val="00B21773"/>
    <w:rsid w:val="00B23B6B"/>
    <w:rsid w:val="00B24150"/>
    <w:rsid w:val="00B25D9A"/>
    <w:rsid w:val="00B34301"/>
    <w:rsid w:val="00B36628"/>
    <w:rsid w:val="00B4144E"/>
    <w:rsid w:val="00B42999"/>
    <w:rsid w:val="00B439D8"/>
    <w:rsid w:val="00B44FFF"/>
    <w:rsid w:val="00B47921"/>
    <w:rsid w:val="00B53C3D"/>
    <w:rsid w:val="00B54200"/>
    <w:rsid w:val="00B54D1D"/>
    <w:rsid w:val="00B56094"/>
    <w:rsid w:val="00B56E77"/>
    <w:rsid w:val="00B61757"/>
    <w:rsid w:val="00B62F04"/>
    <w:rsid w:val="00B650A7"/>
    <w:rsid w:val="00B66E57"/>
    <w:rsid w:val="00B67D14"/>
    <w:rsid w:val="00B70272"/>
    <w:rsid w:val="00B722F5"/>
    <w:rsid w:val="00B72588"/>
    <w:rsid w:val="00B74780"/>
    <w:rsid w:val="00B74DF2"/>
    <w:rsid w:val="00B76203"/>
    <w:rsid w:val="00B77338"/>
    <w:rsid w:val="00B871D0"/>
    <w:rsid w:val="00B90153"/>
    <w:rsid w:val="00B916F2"/>
    <w:rsid w:val="00B91B88"/>
    <w:rsid w:val="00B923DF"/>
    <w:rsid w:val="00B9328B"/>
    <w:rsid w:val="00B93FDD"/>
    <w:rsid w:val="00B96686"/>
    <w:rsid w:val="00B9794B"/>
    <w:rsid w:val="00B97ECF"/>
    <w:rsid w:val="00BA4726"/>
    <w:rsid w:val="00BA4F0E"/>
    <w:rsid w:val="00BB2E41"/>
    <w:rsid w:val="00BB75B5"/>
    <w:rsid w:val="00BC1155"/>
    <w:rsid w:val="00BC231E"/>
    <w:rsid w:val="00BC25A8"/>
    <w:rsid w:val="00BC32D0"/>
    <w:rsid w:val="00BC3935"/>
    <w:rsid w:val="00BC44FA"/>
    <w:rsid w:val="00BD09C3"/>
    <w:rsid w:val="00BD19F1"/>
    <w:rsid w:val="00BD4340"/>
    <w:rsid w:val="00BD441F"/>
    <w:rsid w:val="00BD581A"/>
    <w:rsid w:val="00BD768D"/>
    <w:rsid w:val="00BE097B"/>
    <w:rsid w:val="00BE0A15"/>
    <w:rsid w:val="00BE31B3"/>
    <w:rsid w:val="00BE6B79"/>
    <w:rsid w:val="00BE71F7"/>
    <w:rsid w:val="00BF153F"/>
    <w:rsid w:val="00C00B78"/>
    <w:rsid w:val="00C01B29"/>
    <w:rsid w:val="00C02120"/>
    <w:rsid w:val="00C031C1"/>
    <w:rsid w:val="00C0542C"/>
    <w:rsid w:val="00C10793"/>
    <w:rsid w:val="00C128E4"/>
    <w:rsid w:val="00C13BC2"/>
    <w:rsid w:val="00C13D08"/>
    <w:rsid w:val="00C142E5"/>
    <w:rsid w:val="00C144A2"/>
    <w:rsid w:val="00C148C2"/>
    <w:rsid w:val="00C17A07"/>
    <w:rsid w:val="00C20283"/>
    <w:rsid w:val="00C20410"/>
    <w:rsid w:val="00C22C19"/>
    <w:rsid w:val="00C2427F"/>
    <w:rsid w:val="00C244F9"/>
    <w:rsid w:val="00C24538"/>
    <w:rsid w:val="00C247AD"/>
    <w:rsid w:val="00C24904"/>
    <w:rsid w:val="00C25D10"/>
    <w:rsid w:val="00C260DB"/>
    <w:rsid w:val="00C26477"/>
    <w:rsid w:val="00C26D54"/>
    <w:rsid w:val="00C2770F"/>
    <w:rsid w:val="00C279DD"/>
    <w:rsid w:val="00C27D60"/>
    <w:rsid w:val="00C301A5"/>
    <w:rsid w:val="00C34262"/>
    <w:rsid w:val="00C36644"/>
    <w:rsid w:val="00C3672C"/>
    <w:rsid w:val="00C41310"/>
    <w:rsid w:val="00C41864"/>
    <w:rsid w:val="00C4306B"/>
    <w:rsid w:val="00C43EFA"/>
    <w:rsid w:val="00C4582B"/>
    <w:rsid w:val="00C465E5"/>
    <w:rsid w:val="00C4778B"/>
    <w:rsid w:val="00C47A25"/>
    <w:rsid w:val="00C50063"/>
    <w:rsid w:val="00C5072C"/>
    <w:rsid w:val="00C545B7"/>
    <w:rsid w:val="00C5661A"/>
    <w:rsid w:val="00C62338"/>
    <w:rsid w:val="00C633F6"/>
    <w:rsid w:val="00C63965"/>
    <w:rsid w:val="00C65102"/>
    <w:rsid w:val="00C6598F"/>
    <w:rsid w:val="00C65DCA"/>
    <w:rsid w:val="00C67FD2"/>
    <w:rsid w:val="00C7023E"/>
    <w:rsid w:val="00C70980"/>
    <w:rsid w:val="00C753CF"/>
    <w:rsid w:val="00C75860"/>
    <w:rsid w:val="00C769B1"/>
    <w:rsid w:val="00C773AD"/>
    <w:rsid w:val="00C807D1"/>
    <w:rsid w:val="00C80CFC"/>
    <w:rsid w:val="00C816F1"/>
    <w:rsid w:val="00C827D7"/>
    <w:rsid w:val="00C85D04"/>
    <w:rsid w:val="00C87432"/>
    <w:rsid w:val="00C91AB8"/>
    <w:rsid w:val="00C91E87"/>
    <w:rsid w:val="00C94D25"/>
    <w:rsid w:val="00C97C55"/>
    <w:rsid w:val="00CA0C5D"/>
    <w:rsid w:val="00CA2775"/>
    <w:rsid w:val="00CA27B9"/>
    <w:rsid w:val="00CA2D68"/>
    <w:rsid w:val="00CA3E6C"/>
    <w:rsid w:val="00CA6C00"/>
    <w:rsid w:val="00CA6D45"/>
    <w:rsid w:val="00CA72BB"/>
    <w:rsid w:val="00CA795E"/>
    <w:rsid w:val="00CB0624"/>
    <w:rsid w:val="00CB340E"/>
    <w:rsid w:val="00CB35EB"/>
    <w:rsid w:val="00CB50E7"/>
    <w:rsid w:val="00CB7E2C"/>
    <w:rsid w:val="00CD17BE"/>
    <w:rsid w:val="00CD2BAD"/>
    <w:rsid w:val="00CD46F5"/>
    <w:rsid w:val="00CD75D2"/>
    <w:rsid w:val="00CE0161"/>
    <w:rsid w:val="00CE2B8E"/>
    <w:rsid w:val="00CE37C9"/>
    <w:rsid w:val="00CE45D2"/>
    <w:rsid w:val="00CE49A2"/>
    <w:rsid w:val="00CE52B1"/>
    <w:rsid w:val="00CE653D"/>
    <w:rsid w:val="00CE65EE"/>
    <w:rsid w:val="00CF1629"/>
    <w:rsid w:val="00CF1F0C"/>
    <w:rsid w:val="00CF2D8B"/>
    <w:rsid w:val="00CF3DC7"/>
    <w:rsid w:val="00CF40F9"/>
    <w:rsid w:val="00CF6CD9"/>
    <w:rsid w:val="00CF6F2A"/>
    <w:rsid w:val="00CF6F9D"/>
    <w:rsid w:val="00D00700"/>
    <w:rsid w:val="00D00A05"/>
    <w:rsid w:val="00D01947"/>
    <w:rsid w:val="00D0238C"/>
    <w:rsid w:val="00D037AF"/>
    <w:rsid w:val="00D048E9"/>
    <w:rsid w:val="00D04C26"/>
    <w:rsid w:val="00D062F5"/>
    <w:rsid w:val="00D073A4"/>
    <w:rsid w:val="00D119DC"/>
    <w:rsid w:val="00D1280A"/>
    <w:rsid w:val="00D13952"/>
    <w:rsid w:val="00D1489C"/>
    <w:rsid w:val="00D14A9D"/>
    <w:rsid w:val="00D14E0F"/>
    <w:rsid w:val="00D17DEA"/>
    <w:rsid w:val="00D17E4B"/>
    <w:rsid w:val="00D20657"/>
    <w:rsid w:val="00D20A72"/>
    <w:rsid w:val="00D20CFD"/>
    <w:rsid w:val="00D2135C"/>
    <w:rsid w:val="00D23206"/>
    <w:rsid w:val="00D23596"/>
    <w:rsid w:val="00D235C9"/>
    <w:rsid w:val="00D32E82"/>
    <w:rsid w:val="00D3420A"/>
    <w:rsid w:val="00D35396"/>
    <w:rsid w:val="00D40C2C"/>
    <w:rsid w:val="00D41D72"/>
    <w:rsid w:val="00D42444"/>
    <w:rsid w:val="00D42DC8"/>
    <w:rsid w:val="00D43666"/>
    <w:rsid w:val="00D436AB"/>
    <w:rsid w:val="00D43E6F"/>
    <w:rsid w:val="00D454F6"/>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1952"/>
    <w:rsid w:val="00D82962"/>
    <w:rsid w:val="00D830E4"/>
    <w:rsid w:val="00D85234"/>
    <w:rsid w:val="00D85762"/>
    <w:rsid w:val="00D86889"/>
    <w:rsid w:val="00D871DD"/>
    <w:rsid w:val="00D87EA9"/>
    <w:rsid w:val="00D90E49"/>
    <w:rsid w:val="00D92630"/>
    <w:rsid w:val="00D94D30"/>
    <w:rsid w:val="00D97123"/>
    <w:rsid w:val="00DA7987"/>
    <w:rsid w:val="00DB104C"/>
    <w:rsid w:val="00DB26F6"/>
    <w:rsid w:val="00DB3E2B"/>
    <w:rsid w:val="00DC20F9"/>
    <w:rsid w:val="00DC4170"/>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4E0"/>
    <w:rsid w:val="00E06DA9"/>
    <w:rsid w:val="00E06DB9"/>
    <w:rsid w:val="00E10D80"/>
    <w:rsid w:val="00E11E00"/>
    <w:rsid w:val="00E12977"/>
    <w:rsid w:val="00E16E62"/>
    <w:rsid w:val="00E1749F"/>
    <w:rsid w:val="00E20609"/>
    <w:rsid w:val="00E20C89"/>
    <w:rsid w:val="00E214D1"/>
    <w:rsid w:val="00E2596F"/>
    <w:rsid w:val="00E305DA"/>
    <w:rsid w:val="00E312C9"/>
    <w:rsid w:val="00E3711A"/>
    <w:rsid w:val="00E452EE"/>
    <w:rsid w:val="00E46847"/>
    <w:rsid w:val="00E472F9"/>
    <w:rsid w:val="00E474AF"/>
    <w:rsid w:val="00E47D22"/>
    <w:rsid w:val="00E51940"/>
    <w:rsid w:val="00E52BC6"/>
    <w:rsid w:val="00E568D2"/>
    <w:rsid w:val="00E57247"/>
    <w:rsid w:val="00E6301A"/>
    <w:rsid w:val="00E63200"/>
    <w:rsid w:val="00E6389E"/>
    <w:rsid w:val="00E64CAB"/>
    <w:rsid w:val="00E65962"/>
    <w:rsid w:val="00E66071"/>
    <w:rsid w:val="00E664E2"/>
    <w:rsid w:val="00E67F2E"/>
    <w:rsid w:val="00E72720"/>
    <w:rsid w:val="00E7302F"/>
    <w:rsid w:val="00E747E1"/>
    <w:rsid w:val="00E74A77"/>
    <w:rsid w:val="00E75CDE"/>
    <w:rsid w:val="00E814FF"/>
    <w:rsid w:val="00E82E5C"/>
    <w:rsid w:val="00E85DE9"/>
    <w:rsid w:val="00E90F91"/>
    <w:rsid w:val="00E94553"/>
    <w:rsid w:val="00E952EF"/>
    <w:rsid w:val="00EA0707"/>
    <w:rsid w:val="00EA0ECD"/>
    <w:rsid w:val="00EA24CF"/>
    <w:rsid w:val="00EA3389"/>
    <w:rsid w:val="00EA4D03"/>
    <w:rsid w:val="00EA78C9"/>
    <w:rsid w:val="00EA78F6"/>
    <w:rsid w:val="00EA7CFB"/>
    <w:rsid w:val="00EB1D74"/>
    <w:rsid w:val="00EB5EF3"/>
    <w:rsid w:val="00EB6462"/>
    <w:rsid w:val="00EC33BE"/>
    <w:rsid w:val="00EC3A29"/>
    <w:rsid w:val="00EC3F00"/>
    <w:rsid w:val="00EC4C88"/>
    <w:rsid w:val="00EC74BF"/>
    <w:rsid w:val="00EC7B05"/>
    <w:rsid w:val="00ED0EAA"/>
    <w:rsid w:val="00ED4B5E"/>
    <w:rsid w:val="00ED5F4D"/>
    <w:rsid w:val="00ED7C65"/>
    <w:rsid w:val="00EE060E"/>
    <w:rsid w:val="00EE2687"/>
    <w:rsid w:val="00EE42B5"/>
    <w:rsid w:val="00EE47A3"/>
    <w:rsid w:val="00EE4A6A"/>
    <w:rsid w:val="00EE4C20"/>
    <w:rsid w:val="00EE6E8F"/>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4D79"/>
    <w:rsid w:val="00F365DD"/>
    <w:rsid w:val="00F3736C"/>
    <w:rsid w:val="00F426F7"/>
    <w:rsid w:val="00F455EF"/>
    <w:rsid w:val="00F45645"/>
    <w:rsid w:val="00F459C4"/>
    <w:rsid w:val="00F464F3"/>
    <w:rsid w:val="00F46E2F"/>
    <w:rsid w:val="00F46EEB"/>
    <w:rsid w:val="00F500F7"/>
    <w:rsid w:val="00F51540"/>
    <w:rsid w:val="00F53823"/>
    <w:rsid w:val="00F61290"/>
    <w:rsid w:val="00F61A18"/>
    <w:rsid w:val="00F633E1"/>
    <w:rsid w:val="00F64F4C"/>
    <w:rsid w:val="00F74170"/>
    <w:rsid w:val="00F840D9"/>
    <w:rsid w:val="00F85C9D"/>
    <w:rsid w:val="00F86E9E"/>
    <w:rsid w:val="00F87AB9"/>
    <w:rsid w:val="00F90F8B"/>
    <w:rsid w:val="00F9371A"/>
    <w:rsid w:val="00F97A9F"/>
    <w:rsid w:val="00FA0A41"/>
    <w:rsid w:val="00FA0F55"/>
    <w:rsid w:val="00FA10DC"/>
    <w:rsid w:val="00FA14BC"/>
    <w:rsid w:val="00FA24FB"/>
    <w:rsid w:val="00FA3938"/>
    <w:rsid w:val="00FA3ED6"/>
    <w:rsid w:val="00FB0299"/>
    <w:rsid w:val="00FB0CD7"/>
    <w:rsid w:val="00FB0D7D"/>
    <w:rsid w:val="00FB1F82"/>
    <w:rsid w:val="00FB268A"/>
    <w:rsid w:val="00FB37F6"/>
    <w:rsid w:val="00FB4D13"/>
    <w:rsid w:val="00FB4EF0"/>
    <w:rsid w:val="00FB7C3F"/>
    <w:rsid w:val="00FC1D74"/>
    <w:rsid w:val="00FC31DC"/>
    <w:rsid w:val="00FC38B6"/>
    <w:rsid w:val="00FC44FF"/>
    <w:rsid w:val="00FC4595"/>
    <w:rsid w:val="00FC5FFA"/>
    <w:rsid w:val="00FD0092"/>
    <w:rsid w:val="00FD095D"/>
    <w:rsid w:val="00FD10DC"/>
    <w:rsid w:val="00FE04DA"/>
    <w:rsid w:val="00FE1FF9"/>
    <w:rsid w:val="00FE221F"/>
    <w:rsid w:val="00FE6822"/>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D6A0"/>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 w:type="paragraph" w:customStyle="1" w:styleId="11">
    <w:name w:val="Основной текст1"/>
    <w:basedOn w:val="a"/>
    <w:rsid w:val="00595DDD"/>
    <w:pPr>
      <w:widowControl/>
      <w:snapToGrid/>
      <w:jc w:val="both"/>
    </w:pPr>
    <w:rPr>
      <w:b w:val="0"/>
      <w:bCs w:val="0"/>
      <w:i w:val="0"/>
      <w:iCs w:val="0"/>
      <w:szCs w:val="20"/>
    </w:rPr>
  </w:style>
  <w:style w:type="character" w:styleId="af2">
    <w:name w:val="Emphasis"/>
    <w:basedOn w:val="a0"/>
    <w:uiPriority w:val="20"/>
    <w:qFormat/>
    <w:rsid w:val="001D6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656421992">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1880129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DEFF-55C0-4020-BD09-D15DE598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4754</Words>
  <Characters>27102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user</cp:lastModifiedBy>
  <cp:revision>36</cp:revision>
  <cp:lastPrinted>2019-06-21T09:26:00Z</cp:lastPrinted>
  <dcterms:created xsi:type="dcterms:W3CDTF">2020-08-07T10:59:00Z</dcterms:created>
  <dcterms:modified xsi:type="dcterms:W3CDTF">2021-01-12T11:05:00Z</dcterms:modified>
</cp:coreProperties>
</file>