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8F50A" w14:textId="491EDE51" w:rsidR="00384759" w:rsidRPr="00A46FE8" w:rsidRDefault="009C0BA4" w:rsidP="00C6775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Түркістан облысы бойынша Мемлекеттік кірістер департаментінің </w:t>
      </w:r>
      <w:r w:rsidR="00EC7B05" w:rsidRPr="00A46FE8">
        <w:rPr>
          <w:rFonts w:ascii="Times New Roman" w:hAnsi="Times New Roman"/>
          <w:bCs w:val="0"/>
          <w:sz w:val="24"/>
          <w:szCs w:val="24"/>
          <w:lang w:val="kk-KZ"/>
        </w:rPr>
        <w:t>«Б» корпусының бос мемлекеттік әкімшілік лауазымына орналасу</w:t>
      </w:r>
    </w:p>
    <w:p w14:paraId="308D39BB" w14:textId="35A2498F" w:rsidR="00EC7B05" w:rsidRPr="00A46FE8" w:rsidRDefault="00EC7B05" w:rsidP="00C67758">
      <w:pPr>
        <w:pStyle w:val="3"/>
        <w:spacing w:before="0" w:after="0"/>
        <w:jc w:val="center"/>
        <w:rPr>
          <w:rFonts w:ascii="Times New Roman" w:hAnsi="Times New Roman"/>
          <w:bCs w:val="0"/>
          <w:i/>
          <w:iCs/>
          <w:sz w:val="24"/>
          <w:szCs w:val="24"/>
          <w:lang w:val="kk-KZ"/>
        </w:rPr>
      </w:pPr>
      <w:r w:rsidRPr="00A46FE8">
        <w:rPr>
          <w:rFonts w:ascii="Times New Roman" w:hAnsi="Times New Roman"/>
          <w:bCs w:val="0"/>
          <w:sz w:val="24"/>
          <w:szCs w:val="24"/>
          <w:lang w:val="kk-KZ"/>
        </w:rPr>
        <w:t xml:space="preserve">үшін </w:t>
      </w:r>
      <w:r w:rsidR="00CE1C74">
        <w:rPr>
          <w:rFonts w:ascii="Times New Roman" w:hAnsi="Times New Roman"/>
          <w:bCs w:val="0"/>
          <w:sz w:val="24"/>
          <w:szCs w:val="24"/>
          <w:lang w:val="kk-KZ"/>
        </w:rPr>
        <w:t>жалпы</w:t>
      </w:r>
      <w:r w:rsidRPr="00A46FE8">
        <w:rPr>
          <w:rFonts w:ascii="Times New Roman" w:hAnsi="Times New Roman"/>
          <w:bCs w:val="0"/>
          <w:sz w:val="24"/>
          <w:szCs w:val="24"/>
          <w:lang w:val="kk-KZ"/>
        </w:rPr>
        <w:t xml:space="preserve"> конкурс</w:t>
      </w:r>
    </w:p>
    <w:p w14:paraId="34EC7E25" w14:textId="77777777" w:rsidR="00384759" w:rsidRPr="00A46FE8" w:rsidRDefault="00384759" w:rsidP="00C67758">
      <w:pPr>
        <w:jc w:val="both"/>
        <w:rPr>
          <w:kern w:val="2"/>
          <w:sz w:val="24"/>
          <w:szCs w:val="24"/>
          <w:lang w:val="kk-KZ"/>
        </w:rPr>
      </w:pPr>
      <w:r w:rsidRPr="00A46FE8">
        <w:rPr>
          <w:kern w:val="2"/>
          <w:sz w:val="24"/>
          <w:szCs w:val="24"/>
          <w:lang w:val="kk-KZ"/>
        </w:rPr>
        <w:t xml:space="preserve">   </w:t>
      </w:r>
    </w:p>
    <w:p w14:paraId="3640F3E0" w14:textId="77777777" w:rsidR="00650E11" w:rsidRDefault="00EC7B05" w:rsidP="00C67758">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p>
    <w:p w14:paraId="65F6D004" w14:textId="0594BDC5" w:rsidR="00650E11" w:rsidRPr="00650E11" w:rsidRDefault="00650E11" w:rsidP="00C67758">
      <w:pPr>
        <w:ind w:firstLine="709"/>
        <w:jc w:val="both"/>
        <w:rPr>
          <w:i w:val="0"/>
          <w:kern w:val="2"/>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14:paraId="48970949" w14:textId="77777777" w:rsidR="00650E11" w:rsidRPr="00293102" w:rsidRDefault="00650E11" w:rsidP="00C6775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654C1B92" w14:textId="77777777" w:rsidR="00650E11" w:rsidRPr="00A6736E" w:rsidRDefault="00650E11" w:rsidP="00C6775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14:paraId="33CA9904" w14:textId="77777777" w:rsidR="00650E11" w:rsidRPr="00A6736E" w:rsidRDefault="00650E11" w:rsidP="00C67758">
      <w:pPr>
        <w:jc w:val="both"/>
        <w:rPr>
          <w:b w:val="0"/>
          <w:i w:val="0"/>
          <w:sz w:val="24"/>
          <w:lang w:val="kk-KZ"/>
        </w:rPr>
      </w:pPr>
      <w:r w:rsidRPr="00A6736E">
        <w:rPr>
          <w:b w:val="0"/>
          <w:i w:val="0"/>
          <w:sz w:val="24"/>
          <w:lang w:val="kk-KZ"/>
        </w:rPr>
        <w:t>      1) мемлекеттік лауазымдарда өтілі бір жылдан кем емес;</w:t>
      </w:r>
    </w:p>
    <w:p w14:paraId="7E5CF448" w14:textId="77777777" w:rsidR="00650E11" w:rsidRPr="00A6736E" w:rsidRDefault="00650E11" w:rsidP="00C6775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14:paraId="4F147973" w14:textId="77777777" w:rsidR="00650E11" w:rsidRPr="00A6736E" w:rsidRDefault="00650E11" w:rsidP="00C67758">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14:paraId="5F83FE07" w14:textId="77777777" w:rsidR="00650E11" w:rsidRPr="00A6736E" w:rsidRDefault="00650E11" w:rsidP="00C67758">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14:paraId="65B536CC" w14:textId="77777777" w:rsidR="00650E11" w:rsidRPr="00A6736E" w:rsidRDefault="00650E11" w:rsidP="00C67758">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74040B4B" w14:textId="77777777" w:rsidR="00650E11" w:rsidRPr="00A6736E" w:rsidRDefault="00650E11" w:rsidP="00C67758">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5A323E9F" w14:textId="77777777" w:rsidR="00650E11" w:rsidRPr="00A6736E" w:rsidRDefault="00650E11" w:rsidP="00C67758">
      <w:pPr>
        <w:jc w:val="both"/>
        <w:rPr>
          <w:b w:val="0"/>
          <w:i w:val="0"/>
          <w:sz w:val="24"/>
          <w:lang w:val="kk-KZ"/>
        </w:rPr>
      </w:pPr>
      <w:r w:rsidRPr="00A6736E">
        <w:rPr>
          <w:b w:val="0"/>
          <w:i w:val="0"/>
          <w:sz w:val="24"/>
          <w:lang w:val="kk-KZ"/>
        </w:rPr>
        <w:t>      7) ғылыми дәрежесінің болуы;</w:t>
      </w:r>
    </w:p>
    <w:p w14:paraId="549935B3" w14:textId="77777777" w:rsidR="00650E11" w:rsidRPr="00A6736E" w:rsidRDefault="00650E11" w:rsidP="00C67758">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14:paraId="14ADE900" w14:textId="77777777" w:rsidR="00650E11" w:rsidRPr="00A6736E" w:rsidRDefault="00650E11" w:rsidP="00C67758">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0"/>
    <w:p w14:paraId="452CE1C5" w14:textId="77777777" w:rsidR="003B7994" w:rsidRDefault="003B7994" w:rsidP="00C67758">
      <w:pPr>
        <w:tabs>
          <w:tab w:val="left" w:pos="1134"/>
        </w:tabs>
        <w:ind w:firstLine="709"/>
        <w:contextualSpacing/>
        <w:jc w:val="both"/>
        <w:rPr>
          <w:b w:val="0"/>
          <w:i w:val="0"/>
          <w:color w:val="000000"/>
          <w:sz w:val="24"/>
          <w:szCs w:val="24"/>
          <w:lang w:val="kk-KZ"/>
        </w:rPr>
      </w:pPr>
    </w:p>
    <w:p w14:paraId="65DE2E29" w14:textId="77777777" w:rsidR="000939C7" w:rsidRPr="00A46FE8" w:rsidRDefault="000939C7" w:rsidP="00C67758">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67758">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67758">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67758">
            <w:pPr>
              <w:widowControl/>
              <w:snapToGrid/>
              <w:spacing w:line="276" w:lineRule="auto"/>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67758">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67758">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650E11" w:rsidRPr="00A46FE8" w14:paraId="332AE11C"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FA62CB1" w14:textId="499E6EFB" w:rsidR="00650E11" w:rsidRPr="00245737" w:rsidRDefault="00650E11" w:rsidP="00C67758">
            <w:pPr>
              <w:pStyle w:val="2"/>
              <w:tabs>
                <w:tab w:val="left" w:pos="0"/>
                <w:tab w:val="left" w:pos="9639"/>
              </w:tabs>
              <w:spacing w:before="0" w:after="0" w:line="240" w:lineRule="auto"/>
              <w:jc w:val="center"/>
              <w:rPr>
                <w:rFonts w:ascii="Times New Roman" w:hAnsi="Times New Roman"/>
                <w:i w:val="0"/>
                <w:color w:val="000000"/>
                <w:sz w:val="24"/>
                <w:lang w:val="kk-KZ"/>
              </w:rPr>
            </w:pPr>
            <w:r w:rsidRPr="00293102">
              <w:rPr>
                <w:rFonts w:ascii="Times New Roman" w:hAnsi="Times New Roman"/>
                <w:i w:val="0"/>
                <w:sz w:val="24"/>
                <w:szCs w:val="24"/>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14:paraId="650D5042" w14:textId="587CF517" w:rsidR="00650E11" w:rsidRPr="00245737" w:rsidRDefault="00650E11" w:rsidP="00C67758">
            <w:pPr>
              <w:tabs>
                <w:tab w:val="left" w:pos="9639"/>
              </w:tabs>
              <w:spacing w:line="276" w:lineRule="auto"/>
              <w:rPr>
                <w:i w:val="0"/>
                <w:color w:val="000000"/>
                <w:sz w:val="24"/>
                <w:lang w:val="kk-KZ"/>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14:paraId="4ACCF048" w14:textId="62FA352D" w:rsidR="00650E11" w:rsidRPr="00245737" w:rsidRDefault="00650E11" w:rsidP="00C67758">
            <w:pPr>
              <w:tabs>
                <w:tab w:val="left" w:pos="9639"/>
              </w:tabs>
              <w:spacing w:line="276" w:lineRule="auto"/>
              <w:rPr>
                <w:i w:val="0"/>
                <w:color w:val="000000"/>
                <w:sz w:val="24"/>
                <w:lang w:val="kk-KZ"/>
              </w:rPr>
            </w:pPr>
            <w:r w:rsidRPr="00293102">
              <w:rPr>
                <w:i w:val="0"/>
                <w:color w:val="000000"/>
                <w:sz w:val="24"/>
                <w:szCs w:val="24"/>
                <w:lang w:val="kk-KZ"/>
              </w:rPr>
              <w:t>170599,08</w:t>
            </w:r>
          </w:p>
        </w:tc>
      </w:tr>
    </w:tbl>
    <w:p w14:paraId="4161778A" w14:textId="77777777" w:rsidR="000939C7" w:rsidRPr="00A46FE8" w:rsidRDefault="000939C7" w:rsidP="00C67758">
      <w:pPr>
        <w:tabs>
          <w:tab w:val="left" w:pos="9639"/>
        </w:tabs>
        <w:adjustRightInd w:val="0"/>
        <w:jc w:val="both"/>
        <w:rPr>
          <w:i w:val="0"/>
          <w:sz w:val="24"/>
          <w:szCs w:val="24"/>
        </w:rPr>
      </w:pPr>
    </w:p>
    <w:p w14:paraId="5333C2AC" w14:textId="4B63EE3D" w:rsidR="002066A3" w:rsidRPr="00A46FE8" w:rsidRDefault="002066A3" w:rsidP="00C67758">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hyperlink r:id="rId8" w:history="1">
        <w:r w:rsidR="004F5F56" w:rsidRPr="00A46FE8">
          <w:rPr>
            <w:rStyle w:val="a3"/>
            <w:sz w:val="24"/>
            <w:szCs w:val="24"/>
            <w:lang w:val="en-US"/>
          </w:rPr>
          <w:t>b</w:t>
        </w:r>
        <w:r w:rsidR="004F5F56" w:rsidRPr="00A46FE8">
          <w:rPr>
            <w:rStyle w:val="a3"/>
            <w:sz w:val="24"/>
            <w:szCs w:val="24"/>
          </w:rPr>
          <w:t>.</w:t>
        </w:r>
        <w:r w:rsidR="004F5F56" w:rsidRPr="00A46FE8">
          <w:rPr>
            <w:rStyle w:val="a3"/>
            <w:sz w:val="24"/>
            <w:szCs w:val="24"/>
            <w:lang w:val="en-US"/>
          </w:rPr>
          <w:t>nazarova</w:t>
        </w:r>
        <w:r w:rsidR="004F5F56" w:rsidRPr="00A46FE8">
          <w:rPr>
            <w:rStyle w:val="a3"/>
            <w:sz w:val="24"/>
            <w:szCs w:val="24"/>
            <w:lang w:val="kk-KZ"/>
          </w:rPr>
          <w:t>@kgd.gov.kz</w:t>
        </w:r>
      </w:hyperlink>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905EEF">
        <w:rPr>
          <w:i w:val="0"/>
          <w:sz w:val="24"/>
          <w:szCs w:val="24"/>
          <w:lang w:val="kk-KZ"/>
        </w:rPr>
        <w:t>жалпы</w:t>
      </w:r>
      <w:bookmarkStart w:id="1" w:name="_GoBack"/>
      <w:bookmarkEnd w:id="1"/>
      <w:r w:rsidR="002D3435" w:rsidRPr="00A46FE8">
        <w:rPr>
          <w:i w:val="0"/>
          <w:sz w:val="24"/>
          <w:szCs w:val="24"/>
          <w:lang w:val="kk-KZ"/>
        </w:rPr>
        <w:t xml:space="preserve"> </w:t>
      </w:r>
      <w:r w:rsidRPr="00A46FE8">
        <w:rPr>
          <w:i w:val="0"/>
          <w:sz w:val="24"/>
          <w:szCs w:val="24"/>
          <w:lang w:val="kk-KZ"/>
        </w:rPr>
        <w:t xml:space="preserve"> конкурс   жариялайды:</w:t>
      </w:r>
    </w:p>
    <w:p w14:paraId="768FB6FF" w14:textId="008024C0" w:rsidR="00F34D79" w:rsidRPr="00A46FE8" w:rsidRDefault="00C67758" w:rsidP="00CE1C74">
      <w:pPr>
        <w:ind w:firstLine="709"/>
        <w:jc w:val="both"/>
        <w:rPr>
          <w:i w:val="0"/>
          <w:sz w:val="24"/>
          <w:szCs w:val="24"/>
          <w:lang w:val="kk-KZ"/>
        </w:rPr>
      </w:pPr>
      <w:r>
        <w:rPr>
          <w:i w:val="0"/>
          <w:sz w:val="24"/>
          <w:szCs w:val="24"/>
          <w:lang w:val="kk-KZ"/>
        </w:rPr>
        <w:t xml:space="preserve">1. </w:t>
      </w:r>
      <w:r w:rsidR="00F34D79"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«Сарыағаш стансасы» кеден бекеті басшысының орынбасары</w:t>
      </w:r>
      <w:r w:rsidR="00201263">
        <w:rPr>
          <w:i w:val="0"/>
          <w:sz w:val="24"/>
          <w:szCs w:val="24"/>
          <w:lang w:val="kk-KZ"/>
        </w:rPr>
        <w:t xml:space="preserve"> – бөлім басшысы</w:t>
      </w:r>
      <w:r>
        <w:rPr>
          <w:i w:val="0"/>
          <w:sz w:val="24"/>
          <w:szCs w:val="24"/>
          <w:lang w:val="kk-KZ"/>
        </w:rPr>
        <w:t xml:space="preserve"> </w:t>
      </w:r>
      <w:r w:rsidR="00F34D79" w:rsidRPr="00B54200">
        <w:rPr>
          <w:i w:val="0"/>
          <w:sz w:val="24"/>
          <w:szCs w:val="24"/>
          <w:lang w:val="kk-KZ"/>
        </w:rPr>
        <w:t>(С-О-</w:t>
      </w:r>
      <w:r>
        <w:rPr>
          <w:i w:val="0"/>
          <w:sz w:val="24"/>
          <w:szCs w:val="24"/>
          <w:lang w:val="kk-KZ"/>
        </w:rPr>
        <w:t>4</w:t>
      </w:r>
      <w:r w:rsidR="00F34D79" w:rsidRPr="00B54200">
        <w:rPr>
          <w:i w:val="0"/>
          <w:sz w:val="24"/>
          <w:szCs w:val="24"/>
          <w:lang w:val="kk-KZ"/>
        </w:rPr>
        <w:t xml:space="preserve"> </w:t>
      </w:r>
      <w:r w:rsidR="00F34D79" w:rsidRPr="00B54200">
        <w:rPr>
          <w:i w:val="0"/>
          <w:iCs w:val="0"/>
          <w:sz w:val="24"/>
          <w:szCs w:val="24"/>
          <w:lang w:val="kk-KZ"/>
        </w:rPr>
        <w:t xml:space="preserve"> </w:t>
      </w:r>
      <w:r w:rsidR="00F34D79" w:rsidRPr="00B54200">
        <w:rPr>
          <w:i w:val="0"/>
          <w:sz w:val="24"/>
          <w:szCs w:val="24"/>
          <w:lang w:val="kk-KZ"/>
        </w:rPr>
        <w:t xml:space="preserve">санаты), </w:t>
      </w:r>
      <w:r w:rsidR="006629FF" w:rsidRPr="00B54200">
        <w:rPr>
          <w:i w:val="0"/>
          <w:sz w:val="24"/>
          <w:szCs w:val="24"/>
          <w:lang w:val="kk-KZ"/>
        </w:rPr>
        <w:t>1</w:t>
      </w:r>
      <w:r w:rsidR="00F34D79" w:rsidRPr="00B54200">
        <w:rPr>
          <w:i w:val="0"/>
          <w:sz w:val="24"/>
          <w:szCs w:val="24"/>
          <w:lang w:val="kk-KZ"/>
        </w:rPr>
        <w:t xml:space="preserve"> бірлік.</w:t>
      </w:r>
    </w:p>
    <w:p w14:paraId="28C0219C" w14:textId="77777777" w:rsidR="00201263" w:rsidRDefault="00F34D79" w:rsidP="00201263">
      <w:pPr>
        <w:tabs>
          <w:tab w:val="left" w:pos="142"/>
          <w:tab w:val="left" w:pos="9639"/>
        </w:tabs>
        <w:jc w:val="both"/>
        <w:rPr>
          <w:i w:val="0"/>
          <w:sz w:val="22"/>
          <w:szCs w:val="24"/>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00201263" w:rsidRPr="00201263">
        <w:rPr>
          <w:b w:val="0"/>
          <w:i w:val="0"/>
          <w:sz w:val="24"/>
          <w:lang w:val="kk-KZ"/>
        </w:rPr>
        <w:t xml:space="preserve">Кеден бекетінің басшысы болмаған кезінде кеден бекетінің жұмысын бақылайды, ұйымдастырады және басшылық жасайды. Қазақстан Республикасы Үкіметі мен Қаржы министрлігі Мемлекеттік  кірістер комитеті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w:t>
      </w:r>
      <w:r w:rsidR="00201263" w:rsidRPr="00201263">
        <w:rPr>
          <w:b w:val="0"/>
          <w:i w:val="0"/>
          <w:sz w:val="24"/>
          <w:lang w:val="kk-KZ"/>
        </w:rPr>
        <w:lastRenderedPageBreak/>
        <w:t>Бекеттің құзырет шегінде мемлекеттік органдардан және басқа да заңды тұлғалардан келіп түскен арыздарын қарайды.</w:t>
      </w:r>
      <w:r w:rsidR="00201263" w:rsidRPr="00201263">
        <w:rPr>
          <w:b w:val="0"/>
          <w:sz w:val="24"/>
          <w:lang w:val="kk-KZ"/>
        </w:rPr>
        <w:t xml:space="preserve"> </w:t>
      </w:r>
      <w:r w:rsidR="00201263" w:rsidRPr="00201263">
        <w:rPr>
          <w:b w:val="0"/>
          <w:i w:val="0"/>
          <w:sz w:val="24"/>
          <w:lang w:val="kk-KZ"/>
        </w:rPr>
        <w:t xml:space="preserve">Кеден бекеті қызметкерлері арасында, қызметтік тәртіпті нығайту мақсатында іс-шараларды ұйымдастырады. </w:t>
      </w:r>
      <w:r w:rsidR="00201263" w:rsidRPr="00201263">
        <w:rPr>
          <w:rStyle w:val="s0"/>
          <w:b w:val="0"/>
          <w:i w:val="0"/>
          <w:lang w:val="kk-KZ"/>
        </w:rPr>
        <w:t xml:space="preserve">Кеден бекетінің жеке құрамымен жұмыстарын ұйымдастырады. </w:t>
      </w:r>
      <w:r w:rsidR="00201263" w:rsidRPr="00201263">
        <w:rPr>
          <w:b w:val="0"/>
          <w:i w:val="0"/>
          <w:sz w:val="24"/>
          <w:lang w:val="kk-KZ"/>
        </w:rPr>
        <w:t>Кеден шекарасы арқылы өткізілетін тауарларға қатысты шектеулер мен тыйым салуларды, кедендік-тарифтік реттеу шараларын</w:t>
      </w:r>
      <w:r w:rsidR="00201263" w:rsidRPr="00201263">
        <w:rPr>
          <w:sz w:val="24"/>
          <w:lang w:val="kk-KZ"/>
        </w:rPr>
        <w:t xml:space="preserve"> </w:t>
      </w:r>
      <w:r w:rsidR="00201263" w:rsidRPr="00201263">
        <w:rPr>
          <w:b w:val="0"/>
          <w:i w:val="0"/>
          <w:sz w:val="24"/>
          <w:lang w:val="kk-KZ"/>
        </w:rPr>
        <w:t>сақтауды, радиациалық бақылауды кеден бекетімен өткізілуін қамтамасыз етеді.</w:t>
      </w:r>
      <w:r w:rsidRPr="00201263">
        <w:rPr>
          <w:i w:val="0"/>
          <w:sz w:val="22"/>
          <w:szCs w:val="24"/>
          <w:lang w:val="kk-KZ"/>
        </w:rPr>
        <w:t xml:space="preserve">          </w:t>
      </w:r>
    </w:p>
    <w:p w14:paraId="0EE3262B" w14:textId="6DD62826" w:rsidR="00F34D79" w:rsidRPr="00A46FE8" w:rsidRDefault="00F34D79" w:rsidP="00201263">
      <w:pPr>
        <w:tabs>
          <w:tab w:val="left" w:pos="142"/>
          <w:tab w:val="left" w:pos="9639"/>
        </w:tabs>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3B3C011D" w14:textId="77777777" w:rsidR="00F34D79" w:rsidRPr="00A46FE8" w:rsidRDefault="00F34D79" w:rsidP="00C67758">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37031E40" w14:textId="77777777" w:rsidR="00CE1C74" w:rsidRPr="00D44030" w:rsidRDefault="00E20C89" w:rsidP="00CE1C74">
      <w:pPr>
        <w:ind w:firstLine="709"/>
        <w:jc w:val="both"/>
        <w:rPr>
          <w:b w:val="0"/>
          <w:bCs w:val="0"/>
          <w:noProof/>
          <w:sz w:val="24"/>
          <w:szCs w:val="24"/>
          <w:lang w:val="kk-KZ" w:eastAsia="zh-CN"/>
        </w:rPr>
      </w:pPr>
      <w:r w:rsidRPr="00A46FE8">
        <w:rPr>
          <w:b w:val="0"/>
          <w:bCs w:val="0"/>
          <w:i w:val="0"/>
          <w:sz w:val="24"/>
          <w:szCs w:val="24"/>
          <w:lang w:val="kk-KZ"/>
        </w:rPr>
        <w:tab/>
      </w:r>
      <w:r w:rsidR="00CE1C74" w:rsidRPr="00D44030">
        <w:rPr>
          <w:noProof/>
          <w:sz w:val="24"/>
          <w:szCs w:val="24"/>
          <w:u w:val="single"/>
          <w:lang w:val="kk-KZ" w:eastAsia="zh-CN"/>
        </w:rPr>
        <w:t>Конкурсқа қатысу үшін қажетті құжаттар:</w:t>
      </w:r>
    </w:p>
    <w:p w14:paraId="0DAC530C" w14:textId="77777777" w:rsidR="00CE1C74" w:rsidRPr="00D44030" w:rsidRDefault="00CE1C74" w:rsidP="00CE1C74">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14:paraId="26FAA603" w14:textId="77777777" w:rsidR="00CE1C74" w:rsidRPr="00D44030" w:rsidRDefault="00CE1C74" w:rsidP="00CE1C74">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14:paraId="78BF92D5" w14:textId="77777777" w:rsidR="00CE1C74" w:rsidRPr="00D44030" w:rsidRDefault="00CE1C74" w:rsidP="00CE1C74">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6870FC19"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51843BB3"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58F31C17" w14:textId="77777777" w:rsidR="00CE1C74" w:rsidRPr="00D44030" w:rsidRDefault="00CE1C74" w:rsidP="00CE1C74">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018984F0"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13BD91DB"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6A91278B"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5DA6F28C" w14:textId="77777777" w:rsidR="00CE1C74" w:rsidRPr="00D44030" w:rsidRDefault="00CE1C74" w:rsidP="00CE1C74">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68B3CE5B"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w:t>
      </w:r>
      <w:r w:rsidRPr="00D44030">
        <w:rPr>
          <w:b w:val="0"/>
          <w:i w:val="0"/>
          <w:color w:val="000000"/>
          <w:sz w:val="24"/>
          <w:szCs w:val="24"/>
          <w:lang w:val="kk-KZ"/>
        </w:rPr>
        <w:lastRenderedPageBreak/>
        <w:t xml:space="preserve">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55006FAB"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14:paraId="0CC8E192"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14:paraId="1182477A" w14:textId="77777777" w:rsidR="00CE1C74" w:rsidRPr="00D44030" w:rsidRDefault="00CE1C74" w:rsidP="00CE1C74">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4DFCD7F4" w14:textId="77777777" w:rsidR="00CE1C74" w:rsidRPr="00D44030" w:rsidRDefault="00CE1C74" w:rsidP="00CE1C74">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Pr="00D44030">
        <w:rPr>
          <w:b w:val="0"/>
          <w:color w:val="000000" w:themeColor="text1"/>
          <w:sz w:val="24"/>
          <w:szCs w:val="24"/>
          <w:u w:val="single"/>
          <w:lang w:val="kk-KZ"/>
        </w:rPr>
        <w:t xml:space="preserve"> </w:t>
      </w:r>
      <w:hyperlink r:id="rId9" w:history="1">
        <w:r w:rsidRPr="00D44030">
          <w:rPr>
            <w:rStyle w:val="a3"/>
            <w:b w:val="0"/>
            <w:sz w:val="24"/>
            <w:szCs w:val="24"/>
            <w:lang w:val="kk-KZ"/>
          </w:rPr>
          <w:t>b.nazarova@kgd.gov.kz</w:t>
        </w:r>
      </w:hyperlink>
      <w:r w:rsidRPr="00D44030">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14:paraId="77F5942A" w14:textId="77777777" w:rsidR="00CE1C74" w:rsidRPr="00D44030" w:rsidRDefault="00CE1C74" w:rsidP="00CE1C74">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2341F802" w14:textId="77777777" w:rsidR="00CE1C74" w:rsidRPr="00D44030" w:rsidRDefault="00CE1C74" w:rsidP="00CE1C74">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4D43C2B" w14:textId="77777777" w:rsidR="00CE1C74" w:rsidRPr="00D44030" w:rsidRDefault="00CE1C74" w:rsidP="00CE1C74">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4D15167C" w14:textId="77777777" w:rsidR="00CE1C74" w:rsidRPr="00D44030" w:rsidRDefault="00CE1C74" w:rsidP="00CE1C74">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3D0C7D39" w14:textId="77777777" w:rsidR="00CE1C74" w:rsidRPr="00D44030" w:rsidRDefault="00CE1C74" w:rsidP="00CE1C74">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232CB5F2" w14:textId="77777777" w:rsidR="00CE1C74" w:rsidRPr="00D44030" w:rsidRDefault="00CE1C74" w:rsidP="00CE1C74">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054CCE46" w14:textId="77777777" w:rsidR="00CE1C74" w:rsidRPr="00D44030" w:rsidRDefault="00CE1C74" w:rsidP="00CE1C74">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6E92003C" w14:textId="77777777" w:rsidR="00CE1C74" w:rsidRPr="00D44030" w:rsidRDefault="00CE1C74" w:rsidP="00CE1C74">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721FEF76" w14:textId="77777777" w:rsidR="00CE1C74" w:rsidRPr="00D44030" w:rsidRDefault="00CE1C74" w:rsidP="00CE1C74">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4E3270D6" w14:textId="77777777" w:rsidR="00CE1C74" w:rsidRPr="00D44030" w:rsidRDefault="00CE1C74" w:rsidP="00CE1C74">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001F9C09" w14:textId="2657B436" w:rsidR="00CE1C74" w:rsidRDefault="00CE1C74" w:rsidP="00CE1C74">
      <w:pPr>
        <w:jc w:val="both"/>
        <w:rPr>
          <w:b w:val="0"/>
          <w:i w:val="0"/>
          <w:sz w:val="24"/>
          <w:szCs w:val="24"/>
          <w:lang w:val="kk-KZ"/>
        </w:rPr>
      </w:pPr>
    </w:p>
    <w:p w14:paraId="0DA937CA" w14:textId="2FCDEE64" w:rsidR="00CE1C74" w:rsidRDefault="00CE1C74" w:rsidP="00CE1C74">
      <w:pPr>
        <w:jc w:val="both"/>
        <w:rPr>
          <w:b w:val="0"/>
          <w:i w:val="0"/>
          <w:sz w:val="24"/>
          <w:szCs w:val="24"/>
          <w:lang w:val="kk-KZ"/>
        </w:rPr>
      </w:pPr>
    </w:p>
    <w:p w14:paraId="0A3F3A0A" w14:textId="77777777" w:rsidR="00CE1C74" w:rsidRPr="00D44030" w:rsidRDefault="00CE1C74" w:rsidP="00CE1C74">
      <w:pPr>
        <w:jc w:val="both"/>
        <w:rPr>
          <w:b w:val="0"/>
          <w:i w:val="0"/>
          <w:sz w:val="24"/>
          <w:szCs w:val="24"/>
          <w:lang w:val="kk-KZ"/>
        </w:rPr>
      </w:pPr>
    </w:p>
    <w:p w14:paraId="57B1B406" w14:textId="77777777" w:rsidR="00CE1C74" w:rsidRPr="00D44030" w:rsidRDefault="00CE1C74" w:rsidP="00CE1C74">
      <w:pPr>
        <w:jc w:val="both"/>
        <w:rPr>
          <w:b w:val="0"/>
          <w:i w:val="0"/>
          <w:sz w:val="24"/>
          <w:szCs w:val="24"/>
          <w:lang w:val="kk-KZ"/>
        </w:rPr>
      </w:pPr>
    </w:p>
    <w:p w14:paraId="57543135"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14:paraId="53F09D1D"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50C839BA"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C5B6665"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4973F1A7"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000A8005" w14:textId="77777777" w:rsidR="00CE1C74" w:rsidRPr="00D44030" w:rsidRDefault="00CE1C74" w:rsidP="00CE1C74">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2DDDE5F5" w14:textId="77777777" w:rsidR="00CE1C74" w:rsidRPr="00D44030" w:rsidRDefault="00CE1C74" w:rsidP="00CE1C74">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34CBACF1" w14:textId="77777777" w:rsidR="00CE1C74" w:rsidRPr="00D44030" w:rsidRDefault="00CE1C74" w:rsidP="00CE1C74">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04B65EDD" w14:textId="77777777" w:rsidR="00CE1C74" w:rsidRPr="00D44030" w:rsidRDefault="00CE1C74" w:rsidP="00CE1C74">
      <w:pPr>
        <w:contextualSpacing/>
        <w:jc w:val="both"/>
        <w:rPr>
          <w:rFonts w:eastAsiaTheme="minorEastAsia"/>
          <w:b w:val="0"/>
          <w:i w:val="0"/>
          <w:color w:val="000000"/>
          <w:sz w:val="24"/>
          <w:szCs w:val="24"/>
          <w:lang w:val="kk-KZ" w:eastAsia="ja-JP"/>
        </w:rPr>
      </w:pPr>
    </w:p>
    <w:p w14:paraId="6361F86F" w14:textId="77777777" w:rsidR="00CE1C74" w:rsidRPr="00D44030" w:rsidRDefault="00CE1C74" w:rsidP="00CE1C74">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4084A459" w14:textId="77777777" w:rsidR="00CE1C74" w:rsidRPr="00D44030" w:rsidRDefault="00CE1C74" w:rsidP="00CE1C74">
      <w:pPr>
        <w:contextualSpacing/>
        <w:jc w:val="both"/>
        <w:rPr>
          <w:rFonts w:eastAsiaTheme="minorEastAsia"/>
          <w:b w:val="0"/>
          <w:bCs w:val="0"/>
          <w:i w:val="0"/>
          <w:color w:val="000000"/>
          <w:sz w:val="24"/>
          <w:szCs w:val="24"/>
          <w:lang w:val="kk-KZ" w:eastAsia="ja-JP"/>
        </w:rPr>
      </w:pPr>
    </w:p>
    <w:p w14:paraId="3BA1C4FF"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480F3C3C"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0B869C39"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4623E2B1"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p>
    <w:p w14:paraId="69BC6BAD"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7C7BC1B5"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2C3323E"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056B472C"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7F9623DE"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3DEB0764"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7C875806" w14:textId="77777777" w:rsidR="00CE1C74" w:rsidRPr="00D44030" w:rsidRDefault="00CE1C74" w:rsidP="00CE1C74">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14:paraId="6F48D011"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p>
    <w:p w14:paraId="57631FF9"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10CE80C8" w14:textId="77777777" w:rsidR="00CE1C74" w:rsidRPr="00D44030" w:rsidRDefault="00CE1C74" w:rsidP="00CE1C74">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5D2F2CA8" w14:textId="77777777" w:rsidR="00CE1C74" w:rsidRPr="00D44030" w:rsidRDefault="00CE1C74" w:rsidP="00CE1C74">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e-mail</w:t>
      </w:r>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75D1051D" w14:textId="77777777" w:rsidR="00CE1C74" w:rsidRPr="00D44030" w:rsidRDefault="00CE1C74" w:rsidP="00CE1C74">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6EBE32CD" w14:textId="77777777" w:rsidR="00CE1C74" w:rsidRPr="00D44030" w:rsidRDefault="00CE1C74" w:rsidP="00CE1C74">
      <w:pPr>
        <w:ind w:firstLine="709"/>
        <w:contextualSpacing/>
        <w:jc w:val="both"/>
        <w:rPr>
          <w:rFonts w:eastAsiaTheme="minorEastAsia"/>
          <w:b w:val="0"/>
          <w:i w:val="0"/>
          <w:color w:val="000000"/>
          <w:sz w:val="24"/>
          <w:szCs w:val="24"/>
          <w:lang w:val="kk-KZ" w:eastAsia="ja-JP"/>
        </w:rPr>
      </w:pPr>
    </w:p>
    <w:p w14:paraId="11AFD9B0" w14:textId="77777777" w:rsidR="00CE1C74" w:rsidRPr="00D44030" w:rsidRDefault="00CE1C74" w:rsidP="00CE1C74">
      <w:pPr>
        <w:contextualSpacing/>
        <w:jc w:val="both"/>
        <w:rPr>
          <w:rFonts w:eastAsiaTheme="minorEastAsia"/>
          <w:b w:val="0"/>
          <w:i w:val="0"/>
          <w:color w:val="000000"/>
          <w:sz w:val="24"/>
          <w:szCs w:val="24"/>
          <w:lang w:val="kk-KZ" w:eastAsia="ja-JP"/>
        </w:rPr>
      </w:pPr>
    </w:p>
    <w:p w14:paraId="223EE81E" w14:textId="77777777" w:rsidR="00CE1C74" w:rsidRPr="00D44030" w:rsidRDefault="00CE1C74" w:rsidP="00CE1C74">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14:paraId="625B7CB2" w14:textId="77777777" w:rsidR="00CE1C74" w:rsidRPr="00D44030" w:rsidRDefault="00CE1C74" w:rsidP="00CE1C74">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14:paraId="6ACBA289" w14:textId="77777777" w:rsidR="00CE1C74" w:rsidRPr="00D44030" w:rsidRDefault="00CE1C74" w:rsidP="00CE1C74">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212754DD" w14:textId="77777777" w:rsidR="00CE1C74" w:rsidRPr="00D44030" w:rsidRDefault="00CE1C74" w:rsidP="00CE1C74">
      <w:pPr>
        <w:contextualSpacing/>
        <w:jc w:val="both"/>
        <w:rPr>
          <w:rFonts w:eastAsiaTheme="minorEastAsia"/>
          <w:b w:val="0"/>
          <w:i w:val="0"/>
          <w:color w:val="000000"/>
          <w:sz w:val="24"/>
          <w:szCs w:val="24"/>
          <w:lang w:val="kk-KZ" w:eastAsia="ja-JP"/>
        </w:rPr>
      </w:pPr>
    </w:p>
    <w:p w14:paraId="7CEF55C2" w14:textId="77777777" w:rsidR="00CE1C74" w:rsidRPr="00D44030" w:rsidRDefault="00CE1C74" w:rsidP="00CE1C74">
      <w:pPr>
        <w:contextualSpacing/>
        <w:jc w:val="both"/>
        <w:rPr>
          <w:rFonts w:eastAsiaTheme="minorEastAsia"/>
          <w:b w:val="0"/>
          <w:i w:val="0"/>
          <w:color w:val="000000"/>
          <w:sz w:val="24"/>
          <w:szCs w:val="24"/>
          <w:lang w:val="kk-KZ" w:eastAsia="ja-JP"/>
        </w:rPr>
      </w:pPr>
    </w:p>
    <w:p w14:paraId="04B9EB84" w14:textId="77777777" w:rsidR="00CE1C74" w:rsidRPr="00D44030" w:rsidRDefault="00CE1C74" w:rsidP="00CE1C74">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6B8CDA20" w14:textId="77777777" w:rsidR="00CE1C74" w:rsidRPr="00D44030" w:rsidRDefault="00CE1C74" w:rsidP="00CE1C74">
      <w:pPr>
        <w:ind w:left="4248" w:firstLine="708"/>
        <w:jc w:val="both"/>
        <w:rPr>
          <w:rFonts w:eastAsiaTheme="minorEastAsia"/>
          <w:b w:val="0"/>
          <w:i w:val="0"/>
          <w:color w:val="000000"/>
          <w:sz w:val="24"/>
          <w:szCs w:val="24"/>
          <w:lang w:val="kk-KZ" w:eastAsia="ja-JP"/>
        </w:rPr>
      </w:pPr>
    </w:p>
    <w:p w14:paraId="15990027" w14:textId="77777777" w:rsidR="00CE1C74" w:rsidRPr="00D44030" w:rsidRDefault="00CE1C74" w:rsidP="00CE1C74">
      <w:pPr>
        <w:ind w:left="4248" w:firstLine="708"/>
        <w:jc w:val="both"/>
        <w:rPr>
          <w:rFonts w:eastAsiaTheme="minorEastAsia"/>
          <w:b w:val="0"/>
          <w:i w:val="0"/>
          <w:color w:val="000000"/>
          <w:sz w:val="24"/>
          <w:szCs w:val="24"/>
          <w:lang w:val="kk-KZ" w:eastAsia="ja-JP"/>
        </w:rPr>
      </w:pPr>
    </w:p>
    <w:p w14:paraId="29A79BD4" w14:textId="77777777" w:rsidR="00CE1C74" w:rsidRPr="00D44030" w:rsidRDefault="00CE1C74" w:rsidP="00CE1C74">
      <w:pPr>
        <w:ind w:left="4248" w:firstLine="708"/>
        <w:jc w:val="both"/>
        <w:rPr>
          <w:rFonts w:eastAsiaTheme="minorEastAsia"/>
          <w:b w:val="0"/>
          <w:i w:val="0"/>
          <w:color w:val="000000"/>
          <w:sz w:val="24"/>
          <w:szCs w:val="24"/>
          <w:lang w:val="kk-KZ" w:eastAsia="ja-JP"/>
        </w:rPr>
      </w:pPr>
    </w:p>
    <w:p w14:paraId="1E11EEAE" w14:textId="77777777" w:rsidR="00CE1C74" w:rsidRPr="00D44030" w:rsidRDefault="00CE1C74" w:rsidP="00CE1C74">
      <w:pPr>
        <w:ind w:left="4248" w:firstLine="708"/>
        <w:jc w:val="both"/>
        <w:rPr>
          <w:rFonts w:eastAsiaTheme="minorEastAsia"/>
          <w:b w:val="0"/>
          <w:i w:val="0"/>
          <w:color w:val="000000"/>
          <w:sz w:val="24"/>
          <w:szCs w:val="24"/>
          <w:lang w:val="kk-KZ" w:eastAsia="ja-JP"/>
        </w:rPr>
      </w:pPr>
    </w:p>
    <w:p w14:paraId="30FE5ACF" w14:textId="287D986B" w:rsidR="00CE1C74" w:rsidRDefault="00CE1C74" w:rsidP="00CE1C74">
      <w:pPr>
        <w:ind w:left="4248" w:firstLine="708"/>
        <w:jc w:val="both"/>
        <w:rPr>
          <w:rFonts w:eastAsiaTheme="minorEastAsia"/>
          <w:b w:val="0"/>
          <w:i w:val="0"/>
          <w:color w:val="000000"/>
          <w:sz w:val="24"/>
          <w:szCs w:val="24"/>
          <w:lang w:val="kk-KZ" w:eastAsia="ja-JP"/>
        </w:rPr>
      </w:pPr>
    </w:p>
    <w:p w14:paraId="754D0221" w14:textId="77777777" w:rsidR="00CE1C74" w:rsidRPr="00D44030" w:rsidRDefault="00CE1C74" w:rsidP="00CE1C74">
      <w:pPr>
        <w:ind w:left="4248" w:firstLine="708"/>
        <w:jc w:val="both"/>
        <w:rPr>
          <w:rFonts w:eastAsiaTheme="minorEastAsia"/>
          <w:b w:val="0"/>
          <w:i w:val="0"/>
          <w:color w:val="000000"/>
          <w:sz w:val="24"/>
          <w:szCs w:val="24"/>
          <w:lang w:val="kk-KZ" w:eastAsia="ja-JP"/>
        </w:rPr>
      </w:pPr>
    </w:p>
    <w:p w14:paraId="28EE899F" w14:textId="77777777" w:rsidR="00CE1C74" w:rsidRPr="00D44030" w:rsidRDefault="00CE1C74" w:rsidP="00CE1C74">
      <w:pPr>
        <w:ind w:left="4248" w:firstLine="708"/>
        <w:jc w:val="both"/>
        <w:rPr>
          <w:rFonts w:eastAsiaTheme="minorEastAsia"/>
          <w:b w:val="0"/>
          <w:i w:val="0"/>
          <w:color w:val="000000"/>
          <w:sz w:val="24"/>
          <w:szCs w:val="24"/>
          <w:lang w:val="kk-KZ" w:eastAsia="ja-JP"/>
        </w:rPr>
      </w:pPr>
    </w:p>
    <w:p w14:paraId="62226B1B" w14:textId="77777777" w:rsidR="00CE1C74" w:rsidRDefault="00CE1C74" w:rsidP="00CE1C74">
      <w:pPr>
        <w:ind w:left="4248" w:firstLine="708"/>
        <w:jc w:val="both"/>
        <w:rPr>
          <w:rFonts w:eastAsiaTheme="minorEastAsia"/>
          <w:b w:val="0"/>
          <w:i w:val="0"/>
          <w:color w:val="000000"/>
          <w:sz w:val="24"/>
          <w:szCs w:val="24"/>
          <w:lang w:val="kk-KZ" w:eastAsia="ja-JP"/>
        </w:rPr>
      </w:pPr>
    </w:p>
    <w:p w14:paraId="5D73DC8C" w14:textId="77777777" w:rsidR="00CE1C74" w:rsidRDefault="00CE1C74" w:rsidP="00CE1C74">
      <w:pPr>
        <w:ind w:left="4248" w:firstLine="708"/>
        <w:jc w:val="both"/>
        <w:rPr>
          <w:rFonts w:eastAsiaTheme="minorEastAsia"/>
          <w:b w:val="0"/>
          <w:i w:val="0"/>
          <w:color w:val="000000"/>
          <w:sz w:val="24"/>
          <w:szCs w:val="24"/>
          <w:lang w:val="kk-KZ" w:eastAsia="ja-JP"/>
        </w:rPr>
      </w:pPr>
    </w:p>
    <w:p w14:paraId="40E0DCB9" w14:textId="77777777" w:rsidR="00CE1C74" w:rsidRPr="00D44030" w:rsidRDefault="00CE1C74" w:rsidP="00CE1C74">
      <w:pPr>
        <w:ind w:left="4248" w:firstLine="708"/>
        <w:jc w:val="both"/>
        <w:rPr>
          <w:rFonts w:eastAsiaTheme="minorEastAsia"/>
          <w:b w:val="0"/>
          <w:i w:val="0"/>
          <w:color w:val="000000"/>
          <w:sz w:val="24"/>
          <w:szCs w:val="24"/>
          <w:lang w:val="kk-KZ" w:eastAsia="ja-JP"/>
        </w:rPr>
      </w:pPr>
    </w:p>
    <w:p w14:paraId="0D807456"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14:paraId="13FBB387"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A2302EE"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6C3449D6"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2D018DBB" w14:textId="77777777" w:rsidR="00CE1C74" w:rsidRPr="00D44030" w:rsidRDefault="00CE1C74" w:rsidP="00CE1C74">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2FA7037F" w14:textId="77777777" w:rsidR="00CE1C74" w:rsidRPr="00D44030" w:rsidRDefault="00CE1C74" w:rsidP="00CE1C74">
      <w:pPr>
        <w:ind w:firstLine="378"/>
        <w:contextualSpacing/>
        <w:jc w:val="right"/>
        <w:rPr>
          <w:b w:val="0"/>
          <w:i w:val="0"/>
          <w:color w:val="000000"/>
          <w:sz w:val="24"/>
          <w:szCs w:val="24"/>
          <w:lang w:val="kk-KZ"/>
        </w:rPr>
      </w:pPr>
    </w:p>
    <w:p w14:paraId="353DDA55" w14:textId="77777777" w:rsidR="00CE1C74" w:rsidRPr="00D44030" w:rsidRDefault="00CE1C74" w:rsidP="00CE1C74">
      <w:pPr>
        <w:contextualSpacing/>
        <w:jc w:val="right"/>
        <w:rPr>
          <w:b w:val="0"/>
          <w:i w:val="0"/>
          <w:color w:val="000000"/>
          <w:sz w:val="24"/>
          <w:szCs w:val="24"/>
          <w:lang w:val="kk-KZ"/>
        </w:rPr>
      </w:pPr>
      <w:r w:rsidRPr="00D44030">
        <w:rPr>
          <w:b w:val="0"/>
          <w:i w:val="0"/>
          <w:color w:val="000000"/>
          <w:sz w:val="24"/>
          <w:szCs w:val="24"/>
          <w:lang w:val="kk-KZ"/>
        </w:rPr>
        <w:t>Нысан</w:t>
      </w:r>
    </w:p>
    <w:p w14:paraId="20EDB563" w14:textId="77777777" w:rsidR="00CE1C74" w:rsidRPr="00D44030" w:rsidRDefault="00CE1C74" w:rsidP="00CE1C74">
      <w:pPr>
        <w:contextualSpacing/>
        <w:jc w:val="both"/>
        <w:rPr>
          <w:b w:val="0"/>
          <w:i w:val="0"/>
          <w:color w:val="000000"/>
          <w:sz w:val="24"/>
          <w:szCs w:val="24"/>
          <w:lang w:val="kk-KZ"/>
        </w:rPr>
      </w:pPr>
    </w:p>
    <w:p w14:paraId="5A546DE1" w14:textId="77777777" w:rsidR="00CE1C74" w:rsidRPr="00D44030" w:rsidRDefault="00CE1C74" w:rsidP="00CE1C74">
      <w:pPr>
        <w:tabs>
          <w:tab w:val="left" w:pos="578"/>
        </w:tabs>
        <w:contextualSpacing/>
        <w:rPr>
          <w:b w:val="0"/>
          <w:i w:val="0"/>
          <w:color w:val="000000"/>
          <w:sz w:val="24"/>
          <w:szCs w:val="24"/>
          <w:lang w:val="kk-KZ"/>
        </w:rPr>
      </w:pPr>
      <w:r w:rsidRPr="00D44030">
        <w:rPr>
          <w:b w:val="0"/>
          <w:i w:val="0"/>
          <w:color w:val="000000"/>
          <w:sz w:val="24"/>
          <w:szCs w:val="24"/>
          <w:lang w:val="kk-KZ"/>
        </w:rPr>
        <w:t>«Б» КОРПУСЫНЫҢ ӘКІМШІЛІК МЕМЛЕКЕТТІК ЛАУАЗЫМЫНА КАНДИДАТТЫҢ</w:t>
      </w:r>
    </w:p>
    <w:p w14:paraId="7408458C" w14:textId="77777777" w:rsidR="00CE1C74" w:rsidRPr="00D44030" w:rsidRDefault="00CE1C74" w:rsidP="00CE1C74">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7C6112E0" w14:textId="77777777" w:rsidR="00CE1C74" w:rsidRPr="00D44030" w:rsidRDefault="00CE1C74" w:rsidP="00CE1C74">
      <w:pPr>
        <w:tabs>
          <w:tab w:val="left" w:pos="578"/>
        </w:tabs>
        <w:contextualSpacing/>
        <w:rPr>
          <w:b w:val="0"/>
          <w:i w:val="0"/>
          <w:color w:val="000000"/>
          <w:sz w:val="24"/>
          <w:szCs w:val="24"/>
          <w:lang w:val="kk-KZ"/>
        </w:rPr>
      </w:pPr>
    </w:p>
    <w:p w14:paraId="331E27DE" w14:textId="77777777" w:rsidR="00CE1C74" w:rsidRPr="00D44030" w:rsidRDefault="00CE1C74" w:rsidP="00CE1C74">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26EC394E" w14:textId="77777777" w:rsidR="00CE1C74" w:rsidRPr="00D44030" w:rsidRDefault="00CE1C74" w:rsidP="00CE1C74">
      <w:pPr>
        <w:tabs>
          <w:tab w:val="left" w:pos="578"/>
        </w:tabs>
        <w:contextualSpacing/>
        <w:rPr>
          <w:b w:val="0"/>
          <w:i w:val="0"/>
          <w:color w:val="000000"/>
          <w:sz w:val="24"/>
          <w:szCs w:val="24"/>
          <w:lang w:val="kk-KZ"/>
        </w:rPr>
      </w:pPr>
      <w:r w:rsidRPr="00D44030">
        <w:rPr>
          <w:b w:val="0"/>
          <w:i w:val="0"/>
          <w:color w:val="000000"/>
          <w:sz w:val="24"/>
          <w:szCs w:val="24"/>
          <w:lang w:val="kk-KZ"/>
        </w:rPr>
        <w:t>КАНДИДАТА НА АДМИНИСТРАТИВНУЮ ГОСУДАРСТВЕННУЮ ДОЛЖНОСТЬ КОРПУСА «Б»</w:t>
      </w:r>
    </w:p>
    <w:p w14:paraId="4F5F2E04" w14:textId="77777777" w:rsidR="00CE1C74" w:rsidRPr="00D44030" w:rsidRDefault="00CE1C74" w:rsidP="00CE1C74">
      <w:pPr>
        <w:tabs>
          <w:tab w:val="left" w:pos="578"/>
        </w:tabs>
        <w:contextualSpacing/>
        <w:jc w:val="both"/>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CE1C74" w:rsidRPr="00D44030" w14:paraId="6445E044" w14:textId="77777777" w:rsidTr="003D5BA2">
        <w:trPr>
          <w:trHeight w:val="30"/>
        </w:trPr>
        <w:tc>
          <w:tcPr>
            <w:tcW w:w="0" w:type="auto"/>
            <w:gridSpan w:val="3"/>
            <w:tcMar>
              <w:top w:w="15" w:type="dxa"/>
              <w:left w:w="15" w:type="dxa"/>
              <w:bottom w:w="15" w:type="dxa"/>
              <w:right w:w="15" w:type="dxa"/>
            </w:tcMar>
            <w:vAlign w:val="center"/>
          </w:tcPr>
          <w:p w14:paraId="117530A3" w14:textId="77777777" w:rsidR="00CE1C74" w:rsidRPr="00D44030" w:rsidRDefault="00CE1C74" w:rsidP="003D5BA2">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CE1C74" w:rsidRPr="00D44030" w14:paraId="0737E10D" w14:textId="77777777" w:rsidTr="003D5BA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7A73E" w14:textId="77777777" w:rsidR="00CE1C74" w:rsidRPr="00D44030" w:rsidRDefault="00CE1C74" w:rsidP="003D5BA2">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05C155F1" w14:textId="77777777" w:rsidR="00CE1C74" w:rsidRPr="00D44030" w:rsidRDefault="00CE1C74" w:rsidP="003D5BA2">
            <w:pPr>
              <w:tabs>
                <w:tab w:val="left" w:pos="578"/>
              </w:tabs>
              <w:contextualSpacing/>
              <w:jc w:val="both"/>
              <w:rPr>
                <w:b w:val="0"/>
                <w:i w:val="0"/>
                <w:sz w:val="24"/>
                <w:szCs w:val="24"/>
                <w:lang w:val="kk-KZ"/>
              </w:rPr>
            </w:pPr>
          </w:p>
          <w:p w14:paraId="650AA417"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70754CE2" w14:textId="77777777" w:rsidTr="003D5BA2">
        <w:trPr>
          <w:trHeight w:val="30"/>
        </w:trPr>
        <w:tc>
          <w:tcPr>
            <w:tcW w:w="0" w:type="auto"/>
            <w:gridSpan w:val="3"/>
            <w:tcMar>
              <w:top w:w="15" w:type="dxa"/>
              <w:left w:w="15" w:type="dxa"/>
              <w:bottom w:w="15" w:type="dxa"/>
              <w:right w:w="15" w:type="dxa"/>
            </w:tcMar>
            <w:vAlign w:val="center"/>
          </w:tcPr>
          <w:p w14:paraId="67B98FB4" w14:textId="77777777" w:rsidR="00CE1C74" w:rsidRPr="00D44030" w:rsidRDefault="00CE1C74" w:rsidP="003D5BA2">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54CAE805" w14:textId="77777777" w:rsidR="00CE1C74" w:rsidRPr="00D44030" w:rsidRDefault="00CE1C74" w:rsidP="003D5BA2">
            <w:pPr>
              <w:tabs>
                <w:tab w:val="left" w:pos="578"/>
              </w:tabs>
              <w:contextualSpacing/>
              <w:jc w:val="both"/>
              <w:rPr>
                <w:b w:val="0"/>
                <w:i w:val="0"/>
                <w:color w:val="000000"/>
                <w:sz w:val="24"/>
                <w:szCs w:val="24"/>
                <w:lang w:val="kk-KZ"/>
              </w:rPr>
            </w:pPr>
          </w:p>
        </w:tc>
        <w:tc>
          <w:tcPr>
            <w:tcW w:w="0" w:type="auto"/>
            <w:vMerge/>
            <w:tcMar>
              <w:top w:w="15" w:type="dxa"/>
              <w:left w:w="15" w:type="dxa"/>
              <w:bottom w:w="15" w:type="dxa"/>
              <w:right w:w="15" w:type="dxa"/>
            </w:tcMar>
            <w:vAlign w:val="center"/>
          </w:tcPr>
          <w:p w14:paraId="0733FCC9" w14:textId="77777777" w:rsidR="00CE1C74" w:rsidRPr="00D44030" w:rsidRDefault="00CE1C74" w:rsidP="003D5BA2">
            <w:pPr>
              <w:tabs>
                <w:tab w:val="left" w:pos="578"/>
              </w:tabs>
              <w:contextualSpacing/>
              <w:jc w:val="both"/>
              <w:rPr>
                <w:b w:val="0"/>
                <w:i w:val="0"/>
                <w:color w:val="000000"/>
                <w:sz w:val="24"/>
                <w:szCs w:val="24"/>
                <w:lang w:val="kk-KZ"/>
              </w:rPr>
            </w:pPr>
          </w:p>
        </w:tc>
      </w:tr>
      <w:tr w:rsidR="00CE1C74" w:rsidRPr="00D44030" w14:paraId="322899C5" w14:textId="77777777" w:rsidTr="003D5BA2">
        <w:trPr>
          <w:trHeight w:val="30"/>
        </w:trPr>
        <w:tc>
          <w:tcPr>
            <w:tcW w:w="0" w:type="auto"/>
            <w:gridSpan w:val="3"/>
            <w:tcMar>
              <w:top w:w="15" w:type="dxa"/>
              <w:left w:w="15" w:type="dxa"/>
              <w:bottom w:w="15" w:type="dxa"/>
              <w:right w:w="15" w:type="dxa"/>
            </w:tcMar>
            <w:vAlign w:val="center"/>
          </w:tcPr>
          <w:p w14:paraId="5F137E33"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_______________________________________ </w:t>
            </w:r>
          </w:p>
          <w:p w14:paraId="09DD4D5D" w14:textId="77777777" w:rsidR="00CE1C74" w:rsidRPr="00D44030" w:rsidRDefault="00CE1C74" w:rsidP="003D5BA2">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09ED8C4E" w14:textId="77777777" w:rsidR="00CE1C74" w:rsidRPr="00D44030" w:rsidRDefault="00CE1C74" w:rsidP="003D5BA2">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792C438E"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433CA4CD" w14:textId="77777777" w:rsidTr="003D5BA2">
        <w:trPr>
          <w:trHeight w:val="30"/>
        </w:trPr>
        <w:tc>
          <w:tcPr>
            <w:tcW w:w="0" w:type="auto"/>
            <w:gridSpan w:val="4"/>
            <w:tcMar>
              <w:top w:w="15" w:type="dxa"/>
              <w:left w:w="15" w:type="dxa"/>
              <w:bottom w:w="15" w:type="dxa"/>
              <w:right w:w="15" w:type="dxa"/>
            </w:tcMar>
            <w:vAlign w:val="center"/>
          </w:tcPr>
          <w:p w14:paraId="5A9FE5B8"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ЖЕКЕ МӘЛІМЕТТЕР / ЛИЧНЫЕ ДАННЫЕ</w:t>
            </w:r>
          </w:p>
        </w:tc>
      </w:tr>
      <w:tr w:rsidR="00CE1C74" w:rsidRPr="00D44030" w14:paraId="1A2B4821" w14:textId="77777777" w:rsidTr="003D5BA2">
        <w:trPr>
          <w:trHeight w:val="30"/>
        </w:trPr>
        <w:tc>
          <w:tcPr>
            <w:tcW w:w="0" w:type="auto"/>
            <w:tcMar>
              <w:top w:w="15" w:type="dxa"/>
              <w:left w:w="15" w:type="dxa"/>
              <w:bottom w:w="15" w:type="dxa"/>
              <w:right w:w="15" w:type="dxa"/>
            </w:tcMar>
            <w:vAlign w:val="center"/>
          </w:tcPr>
          <w:p w14:paraId="088B27F7"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5D88D9E3"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661BCB47"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53525F9F"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3F231C33" w14:textId="77777777" w:rsidTr="003D5BA2">
        <w:trPr>
          <w:trHeight w:val="30"/>
        </w:trPr>
        <w:tc>
          <w:tcPr>
            <w:tcW w:w="0" w:type="auto"/>
            <w:tcMar>
              <w:top w:w="15" w:type="dxa"/>
              <w:left w:w="15" w:type="dxa"/>
              <w:bottom w:w="15" w:type="dxa"/>
              <w:right w:w="15" w:type="dxa"/>
            </w:tcMar>
            <w:vAlign w:val="center"/>
          </w:tcPr>
          <w:p w14:paraId="097AED03"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4BE34975"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6985DE46"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4FAD1C4A"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1DE793EE" w14:textId="77777777" w:rsidTr="003D5BA2">
        <w:trPr>
          <w:trHeight w:val="30"/>
        </w:trPr>
        <w:tc>
          <w:tcPr>
            <w:tcW w:w="0" w:type="auto"/>
            <w:tcMar>
              <w:top w:w="15" w:type="dxa"/>
              <w:left w:w="15" w:type="dxa"/>
              <w:bottom w:w="15" w:type="dxa"/>
              <w:right w:w="15" w:type="dxa"/>
            </w:tcMar>
            <w:vAlign w:val="center"/>
          </w:tcPr>
          <w:p w14:paraId="40FD97C9"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5BB4C9E4"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41B221CB"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69C74D26"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50BE3EBF" w14:textId="77777777" w:rsidTr="003D5BA2">
        <w:trPr>
          <w:trHeight w:val="30"/>
        </w:trPr>
        <w:tc>
          <w:tcPr>
            <w:tcW w:w="0" w:type="auto"/>
            <w:tcMar>
              <w:top w:w="15" w:type="dxa"/>
              <w:left w:w="15" w:type="dxa"/>
              <w:bottom w:w="15" w:type="dxa"/>
              <w:right w:w="15" w:type="dxa"/>
            </w:tcMar>
            <w:vAlign w:val="center"/>
          </w:tcPr>
          <w:p w14:paraId="5822E53B"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4DC0E51F"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7C22A42F"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8019BAE"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1DCA81AD" w14:textId="77777777" w:rsidTr="003D5BA2">
        <w:trPr>
          <w:trHeight w:val="30"/>
        </w:trPr>
        <w:tc>
          <w:tcPr>
            <w:tcW w:w="0" w:type="auto"/>
            <w:tcMar>
              <w:top w:w="15" w:type="dxa"/>
              <w:left w:w="15" w:type="dxa"/>
              <w:bottom w:w="15" w:type="dxa"/>
              <w:right w:w="15" w:type="dxa"/>
            </w:tcMar>
            <w:vAlign w:val="center"/>
          </w:tcPr>
          <w:p w14:paraId="2D7A0BBD"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E213025"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1A40D728"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448AD998"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039AC765" w14:textId="77777777" w:rsidTr="003D5BA2">
        <w:trPr>
          <w:trHeight w:val="30"/>
        </w:trPr>
        <w:tc>
          <w:tcPr>
            <w:tcW w:w="0" w:type="auto"/>
            <w:tcMar>
              <w:top w:w="15" w:type="dxa"/>
              <w:left w:w="15" w:type="dxa"/>
              <w:bottom w:w="15" w:type="dxa"/>
              <w:right w:w="15" w:type="dxa"/>
            </w:tcMar>
            <w:vAlign w:val="center"/>
          </w:tcPr>
          <w:p w14:paraId="7CDD7B12"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57C76EB4"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18EED153"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1CE12024"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50BCD7F1" w14:textId="77777777" w:rsidTr="003D5BA2">
        <w:trPr>
          <w:trHeight w:val="30"/>
        </w:trPr>
        <w:tc>
          <w:tcPr>
            <w:tcW w:w="0" w:type="auto"/>
            <w:tcMar>
              <w:top w:w="15" w:type="dxa"/>
              <w:left w:w="15" w:type="dxa"/>
              <w:bottom w:w="15" w:type="dxa"/>
              <w:right w:w="15" w:type="dxa"/>
            </w:tcMar>
            <w:vAlign w:val="center"/>
          </w:tcPr>
          <w:p w14:paraId="63E017A6"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26F830B8"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1A71CE86"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1B0CAFB1"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78DE5205" w14:textId="77777777" w:rsidTr="003D5BA2">
        <w:trPr>
          <w:trHeight w:val="30"/>
        </w:trPr>
        <w:tc>
          <w:tcPr>
            <w:tcW w:w="0" w:type="auto"/>
            <w:tcMar>
              <w:top w:w="15" w:type="dxa"/>
              <w:left w:w="15" w:type="dxa"/>
              <w:bottom w:w="15" w:type="dxa"/>
              <w:right w:w="15" w:type="dxa"/>
            </w:tcMar>
            <w:vAlign w:val="center"/>
          </w:tcPr>
          <w:p w14:paraId="77B50CB1"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77B4E1D3"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714861D9"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00DEA7F7"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2E019782" w14:textId="77777777" w:rsidTr="003D5BA2">
        <w:trPr>
          <w:trHeight w:val="30"/>
        </w:trPr>
        <w:tc>
          <w:tcPr>
            <w:tcW w:w="0" w:type="auto"/>
            <w:tcMar>
              <w:top w:w="15" w:type="dxa"/>
              <w:left w:w="15" w:type="dxa"/>
              <w:bottom w:w="15" w:type="dxa"/>
              <w:right w:w="15" w:type="dxa"/>
            </w:tcMar>
            <w:vAlign w:val="center"/>
          </w:tcPr>
          <w:p w14:paraId="03FD78DE"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lastRenderedPageBreak/>
              <w:t>9.</w:t>
            </w:r>
          </w:p>
        </w:tc>
        <w:tc>
          <w:tcPr>
            <w:tcW w:w="0" w:type="auto"/>
            <w:gridSpan w:val="2"/>
            <w:tcMar>
              <w:top w:w="15" w:type="dxa"/>
              <w:left w:w="15" w:type="dxa"/>
              <w:bottom w:w="15" w:type="dxa"/>
              <w:right w:w="15" w:type="dxa"/>
            </w:tcMar>
            <w:vAlign w:val="center"/>
          </w:tcPr>
          <w:p w14:paraId="2E127CA5"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16448EED"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14:paraId="5F2BCA6D"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4E19051D" w14:textId="77777777" w:rsidTr="003D5BA2">
        <w:trPr>
          <w:trHeight w:val="30"/>
        </w:trPr>
        <w:tc>
          <w:tcPr>
            <w:tcW w:w="0" w:type="auto"/>
            <w:tcBorders>
              <w:bottom w:val="single" w:sz="4" w:space="0" w:color="auto"/>
            </w:tcBorders>
            <w:tcMar>
              <w:top w:w="15" w:type="dxa"/>
              <w:left w:w="15" w:type="dxa"/>
              <w:bottom w:w="15" w:type="dxa"/>
              <w:right w:w="15" w:type="dxa"/>
            </w:tcMar>
            <w:vAlign w:val="center"/>
          </w:tcPr>
          <w:p w14:paraId="0E1E1CE3"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14:paraId="3446EEF5"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2049F337"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50044006"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0512717D" w14:textId="77777777" w:rsidTr="003D5BA2">
        <w:trPr>
          <w:trHeight w:val="30"/>
        </w:trPr>
        <w:tc>
          <w:tcPr>
            <w:tcW w:w="0" w:type="auto"/>
            <w:tcBorders>
              <w:right w:val="nil"/>
            </w:tcBorders>
            <w:tcMar>
              <w:top w:w="15" w:type="dxa"/>
              <w:left w:w="15" w:type="dxa"/>
              <w:bottom w:w="15" w:type="dxa"/>
              <w:right w:w="15" w:type="dxa"/>
            </w:tcMar>
            <w:vAlign w:val="center"/>
          </w:tcPr>
          <w:p w14:paraId="30E608B2" w14:textId="77777777" w:rsidR="00CE1C74" w:rsidRPr="00D44030" w:rsidRDefault="00CE1C74" w:rsidP="003D5BA2">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03E8625E"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ЕҢБЕК ЖОЛЫ/ТРУДОВАЯ ДЕЯТЕЛЬНОСТЬ</w:t>
            </w:r>
          </w:p>
        </w:tc>
      </w:tr>
      <w:tr w:rsidR="00CE1C74" w:rsidRPr="00D44030" w14:paraId="393209D2" w14:textId="77777777" w:rsidTr="003D5BA2">
        <w:trPr>
          <w:trHeight w:val="30"/>
        </w:trPr>
        <w:tc>
          <w:tcPr>
            <w:tcW w:w="0" w:type="auto"/>
            <w:tcBorders>
              <w:right w:val="nil"/>
            </w:tcBorders>
            <w:tcMar>
              <w:top w:w="15" w:type="dxa"/>
              <w:left w:w="15" w:type="dxa"/>
              <w:bottom w:w="15" w:type="dxa"/>
              <w:right w:w="15" w:type="dxa"/>
            </w:tcMar>
            <w:vAlign w:val="center"/>
          </w:tcPr>
          <w:p w14:paraId="2F988ADF" w14:textId="77777777" w:rsidR="00CE1C74" w:rsidRPr="00D44030" w:rsidRDefault="00CE1C74" w:rsidP="003D5BA2">
            <w:pPr>
              <w:tabs>
                <w:tab w:val="left" w:pos="578"/>
              </w:tabs>
              <w:contextualSpacing/>
              <w:jc w:val="both"/>
              <w:rPr>
                <w:b w:val="0"/>
                <w:i w:val="0"/>
                <w:sz w:val="24"/>
                <w:szCs w:val="24"/>
                <w:lang w:val="kk-KZ"/>
              </w:rPr>
            </w:pPr>
          </w:p>
        </w:tc>
        <w:tc>
          <w:tcPr>
            <w:tcW w:w="0" w:type="auto"/>
            <w:gridSpan w:val="2"/>
            <w:tcBorders>
              <w:left w:val="nil"/>
            </w:tcBorders>
            <w:vAlign w:val="center"/>
          </w:tcPr>
          <w:p w14:paraId="0A146B46" w14:textId="77777777" w:rsidR="00CE1C74" w:rsidRPr="00D44030" w:rsidRDefault="00CE1C74" w:rsidP="003D5BA2">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4C64233D" w14:textId="77777777" w:rsidR="00CE1C74" w:rsidRPr="00D44030" w:rsidRDefault="00CE1C74" w:rsidP="003D5BA2">
            <w:pPr>
              <w:tabs>
                <w:tab w:val="left" w:pos="578"/>
              </w:tabs>
              <w:contextualSpacing/>
              <w:rPr>
                <w:b w:val="0"/>
                <w:i w:val="0"/>
                <w:color w:val="000000"/>
                <w:sz w:val="24"/>
                <w:szCs w:val="24"/>
                <w:lang w:val="kk-KZ"/>
              </w:rPr>
            </w:pPr>
            <w:r w:rsidRPr="00D44030">
              <w:rPr>
                <w:b w:val="0"/>
                <w:i w:val="0"/>
                <w:color w:val="000000"/>
                <w:sz w:val="24"/>
                <w:szCs w:val="24"/>
                <w:lang w:val="kk-KZ"/>
              </w:rPr>
              <w:t>қызметі, жұмыс орны, мекеменің орналасқан жері /</w:t>
            </w:r>
          </w:p>
          <w:p w14:paraId="38A8A796" w14:textId="77777777" w:rsidR="00CE1C74" w:rsidRPr="00D44030" w:rsidRDefault="00CE1C74" w:rsidP="003D5BA2">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CE1C74" w:rsidRPr="00D44030" w14:paraId="4CE7EB9D"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4FAF9F72"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F84B04F" w14:textId="77777777" w:rsidR="00CE1C74" w:rsidRPr="00D44030" w:rsidRDefault="00CE1C74" w:rsidP="003D5BA2">
            <w:pPr>
              <w:tabs>
                <w:tab w:val="left" w:pos="578"/>
              </w:tabs>
              <w:contextualSpacing/>
              <w:rPr>
                <w:b w:val="0"/>
                <w:i w:val="0"/>
                <w:color w:val="000000"/>
                <w:sz w:val="24"/>
                <w:szCs w:val="24"/>
                <w:lang w:val="kk-KZ"/>
              </w:rPr>
            </w:pPr>
            <w:r w:rsidRPr="00D44030">
              <w:rPr>
                <w:b w:val="0"/>
                <w:i w:val="0"/>
                <w:color w:val="000000"/>
                <w:sz w:val="24"/>
                <w:szCs w:val="24"/>
                <w:lang w:val="kk-KZ"/>
              </w:rPr>
              <w:t>қабылданған /</w:t>
            </w:r>
          </w:p>
          <w:p w14:paraId="406C7CA6" w14:textId="77777777" w:rsidR="00CE1C74" w:rsidRPr="00D44030" w:rsidRDefault="00CE1C74" w:rsidP="003D5BA2">
            <w:pPr>
              <w:tabs>
                <w:tab w:val="left" w:pos="578"/>
              </w:tabs>
              <w:contextualSpacing/>
              <w:rPr>
                <w:b w:val="0"/>
                <w:i w:val="0"/>
                <w:sz w:val="24"/>
                <w:szCs w:val="24"/>
                <w:lang w:val="kk-KZ"/>
              </w:rPr>
            </w:pPr>
            <w:r w:rsidRPr="00D44030">
              <w:rPr>
                <w:b w:val="0"/>
                <w:i w:val="0"/>
                <w:color w:val="000000"/>
                <w:sz w:val="24"/>
                <w:szCs w:val="24"/>
                <w:lang w:val="kk-KZ"/>
              </w:rPr>
              <w:t>приема</w:t>
            </w:r>
          </w:p>
        </w:tc>
        <w:tc>
          <w:tcPr>
            <w:tcW w:w="0" w:type="auto"/>
            <w:vAlign w:val="center"/>
          </w:tcPr>
          <w:p w14:paraId="1CF6BDC1" w14:textId="77777777" w:rsidR="00CE1C74" w:rsidRPr="00D44030" w:rsidRDefault="00CE1C74" w:rsidP="003D5BA2">
            <w:pPr>
              <w:tabs>
                <w:tab w:val="left" w:pos="578"/>
              </w:tabs>
              <w:contextualSpacing/>
              <w:rPr>
                <w:b w:val="0"/>
                <w:i w:val="0"/>
                <w:color w:val="000000"/>
                <w:sz w:val="24"/>
                <w:szCs w:val="24"/>
                <w:lang w:val="kk-KZ"/>
              </w:rPr>
            </w:pPr>
            <w:r w:rsidRPr="00D44030">
              <w:rPr>
                <w:b w:val="0"/>
                <w:i w:val="0"/>
                <w:color w:val="000000"/>
                <w:sz w:val="24"/>
                <w:szCs w:val="24"/>
                <w:lang w:val="kk-KZ"/>
              </w:rPr>
              <w:t>босатылған /</w:t>
            </w:r>
          </w:p>
          <w:p w14:paraId="40DA5999" w14:textId="77777777" w:rsidR="00CE1C74" w:rsidRPr="00D44030" w:rsidRDefault="00CE1C74" w:rsidP="003D5BA2">
            <w:pPr>
              <w:tabs>
                <w:tab w:val="left" w:pos="578"/>
              </w:tabs>
              <w:contextualSpacing/>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13AC1D2C"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6E31E41E" w14:textId="77777777" w:rsidTr="003D5BA2">
        <w:trPr>
          <w:trHeight w:val="378"/>
        </w:trPr>
        <w:tc>
          <w:tcPr>
            <w:tcW w:w="0" w:type="auto"/>
            <w:tcBorders>
              <w:bottom w:val="single" w:sz="4" w:space="0" w:color="auto"/>
              <w:right w:val="nil"/>
            </w:tcBorders>
            <w:tcMar>
              <w:top w:w="15" w:type="dxa"/>
              <w:left w:w="15" w:type="dxa"/>
              <w:bottom w:w="15" w:type="dxa"/>
              <w:right w:w="15" w:type="dxa"/>
            </w:tcMar>
            <w:vAlign w:val="center"/>
          </w:tcPr>
          <w:p w14:paraId="7846BC93"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CBD4BBD"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150F60B6"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9FDF1CC" w14:textId="77777777" w:rsidR="00CE1C74" w:rsidRPr="00D44030" w:rsidRDefault="00CE1C74" w:rsidP="003D5BA2">
            <w:pPr>
              <w:tabs>
                <w:tab w:val="left" w:pos="578"/>
              </w:tabs>
              <w:contextualSpacing/>
              <w:jc w:val="both"/>
              <w:rPr>
                <w:b w:val="0"/>
                <w:i w:val="0"/>
                <w:sz w:val="24"/>
                <w:szCs w:val="24"/>
                <w:lang w:val="kk-KZ"/>
              </w:rPr>
            </w:pPr>
            <w:r w:rsidRPr="00D44030">
              <w:rPr>
                <w:b w:val="0"/>
                <w:i w:val="0"/>
                <w:sz w:val="24"/>
                <w:szCs w:val="24"/>
                <w:lang w:val="kk-KZ"/>
              </w:rPr>
              <w:br/>
            </w:r>
          </w:p>
        </w:tc>
      </w:tr>
      <w:tr w:rsidR="00CE1C74" w:rsidRPr="00D44030" w14:paraId="5D94F9B8"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0B0937E8"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BB26D0F"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70ED7FB"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5F8071A7"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681FE841"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373CF0D2"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7EF6E20"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7608030"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C22A4FA"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15D94CF9"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2B1DF2DC"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6FAB551"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B0AC4A2"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7265D61"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51FEDE2F"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4C6AB450"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4944252"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6C114CA"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8474A6C"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703295AF"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399E9FD2"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566009A"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531C819"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61D62ABE"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4C6941C7"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5FA55288"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45C2444"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DE81E05"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CD46D14"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0A7CB939"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7D0D3AE4"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F994797"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65C7B58"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4F4B2D1"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0EF317FA"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6DDA6325"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E1A7F6B"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9972B2E"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7602834"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54C94D0A" w14:textId="77777777" w:rsidTr="003D5BA2">
        <w:trPr>
          <w:trHeight w:val="30"/>
        </w:trPr>
        <w:tc>
          <w:tcPr>
            <w:tcW w:w="0" w:type="auto"/>
            <w:tcBorders>
              <w:bottom w:val="single" w:sz="4" w:space="0" w:color="auto"/>
              <w:right w:val="nil"/>
            </w:tcBorders>
            <w:tcMar>
              <w:top w:w="15" w:type="dxa"/>
              <w:left w:w="15" w:type="dxa"/>
              <w:bottom w:w="15" w:type="dxa"/>
              <w:right w:w="15" w:type="dxa"/>
            </w:tcMar>
            <w:vAlign w:val="center"/>
          </w:tcPr>
          <w:p w14:paraId="1EEB976E" w14:textId="77777777" w:rsidR="00CE1C74" w:rsidRPr="00D44030" w:rsidRDefault="00CE1C74" w:rsidP="003D5BA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F1D26FC" w14:textId="77777777" w:rsidR="00CE1C74" w:rsidRPr="00D44030" w:rsidRDefault="00CE1C74" w:rsidP="003D5BA2">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2C6D6B16" w14:textId="77777777" w:rsidR="00CE1C74" w:rsidRPr="00D44030" w:rsidRDefault="00CE1C74" w:rsidP="003D5BA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CB20727" w14:textId="77777777" w:rsidR="00CE1C74" w:rsidRPr="00D44030" w:rsidRDefault="00CE1C74" w:rsidP="003D5BA2">
            <w:pPr>
              <w:tabs>
                <w:tab w:val="left" w:pos="578"/>
              </w:tabs>
              <w:contextualSpacing/>
              <w:jc w:val="both"/>
              <w:rPr>
                <w:b w:val="0"/>
                <w:i w:val="0"/>
                <w:sz w:val="24"/>
                <w:szCs w:val="24"/>
                <w:lang w:val="kk-KZ"/>
              </w:rPr>
            </w:pPr>
          </w:p>
        </w:tc>
      </w:tr>
      <w:tr w:rsidR="00CE1C74" w:rsidRPr="00D44030" w14:paraId="29EFAD35" w14:textId="77777777" w:rsidTr="003D5BA2">
        <w:trPr>
          <w:trHeight w:val="30"/>
        </w:trPr>
        <w:tc>
          <w:tcPr>
            <w:tcW w:w="0" w:type="auto"/>
            <w:tcBorders>
              <w:right w:val="nil"/>
            </w:tcBorders>
            <w:tcMar>
              <w:top w:w="15" w:type="dxa"/>
              <w:left w:w="15" w:type="dxa"/>
              <w:bottom w:w="15" w:type="dxa"/>
              <w:right w:w="15" w:type="dxa"/>
            </w:tcMar>
            <w:vAlign w:val="center"/>
          </w:tcPr>
          <w:p w14:paraId="499D6BCC" w14:textId="77777777" w:rsidR="00CE1C74" w:rsidRPr="00D44030" w:rsidRDefault="00CE1C74" w:rsidP="003D5BA2">
            <w:pPr>
              <w:tabs>
                <w:tab w:val="left" w:pos="578"/>
              </w:tabs>
              <w:contextualSpacing/>
              <w:jc w:val="both"/>
              <w:rPr>
                <w:b w:val="0"/>
                <w:i w:val="0"/>
                <w:sz w:val="24"/>
                <w:szCs w:val="24"/>
                <w:lang w:val="kk-KZ"/>
              </w:rPr>
            </w:pPr>
          </w:p>
        </w:tc>
        <w:tc>
          <w:tcPr>
            <w:tcW w:w="0" w:type="auto"/>
            <w:gridSpan w:val="2"/>
            <w:tcBorders>
              <w:left w:val="nil"/>
            </w:tcBorders>
            <w:vAlign w:val="center"/>
          </w:tcPr>
          <w:p w14:paraId="373D51EB" w14:textId="77777777" w:rsidR="00CE1C74" w:rsidRPr="00D44030" w:rsidRDefault="00CE1C74" w:rsidP="003D5BA2">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467C71EC"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2F2B4480" w14:textId="77777777" w:rsidR="00CE1C74" w:rsidRPr="00D44030" w:rsidRDefault="00CE1C74" w:rsidP="003D5BA2">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6AD48166" w14:textId="77777777" w:rsidR="00CE1C74" w:rsidRPr="00D44030" w:rsidRDefault="00CE1C74" w:rsidP="00CE1C74">
      <w:pPr>
        <w:tabs>
          <w:tab w:val="left" w:pos="578"/>
        </w:tabs>
        <w:adjustRightInd w:val="0"/>
        <w:contextualSpacing/>
        <w:jc w:val="both"/>
        <w:rPr>
          <w:b w:val="0"/>
          <w:i w:val="0"/>
          <w:color w:val="000000"/>
          <w:sz w:val="24"/>
          <w:szCs w:val="24"/>
        </w:rPr>
      </w:pPr>
    </w:p>
    <w:p w14:paraId="75751A44" w14:textId="77777777" w:rsidR="00CE1C74" w:rsidRPr="00D44030" w:rsidRDefault="00CE1C74" w:rsidP="00CE1C74">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68E225B6" w14:textId="1509E0D6" w:rsidR="000B54F3" w:rsidRPr="00A46FE8" w:rsidRDefault="000B54F3" w:rsidP="00CE1C74">
      <w:pPr>
        <w:tabs>
          <w:tab w:val="left" w:pos="142"/>
          <w:tab w:val="left" w:pos="9639"/>
        </w:tabs>
        <w:jc w:val="both"/>
        <w:rPr>
          <w:b w:val="0"/>
          <w:i w:val="0"/>
          <w:sz w:val="24"/>
          <w:szCs w:val="24"/>
          <w:lang w:val="kk-KZ"/>
        </w:rPr>
      </w:pP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AEDC" w14:textId="77777777" w:rsidR="005A44DD" w:rsidRDefault="005A44DD" w:rsidP="00864327">
      <w:r>
        <w:separator/>
      </w:r>
    </w:p>
  </w:endnote>
  <w:endnote w:type="continuationSeparator" w:id="0">
    <w:p w14:paraId="766CFAF5" w14:textId="77777777" w:rsidR="005A44DD" w:rsidRDefault="005A44DD"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D743" w14:textId="77777777" w:rsidR="005A44DD" w:rsidRDefault="005A44DD" w:rsidP="00864327">
      <w:r>
        <w:separator/>
      </w:r>
    </w:p>
  </w:footnote>
  <w:footnote w:type="continuationSeparator" w:id="0">
    <w:p w14:paraId="6BB867CF" w14:textId="77777777" w:rsidR="005A44DD" w:rsidRDefault="005A44DD"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52C8"/>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1263"/>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084"/>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4DD"/>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4709D"/>
    <w:rsid w:val="00650E11"/>
    <w:rsid w:val="00650E4B"/>
    <w:rsid w:val="00650F71"/>
    <w:rsid w:val="00653353"/>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169D"/>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5EEF"/>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0978"/>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0BA4"/>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9DD"/>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758"/>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1C74"/>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5DE8"/>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8729-C10B-4FEC-8779-F420C481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18</cp:revision>
  <cp:lastPrinted>2019-06-21T09:26:00Z</cp:lastPrinted>
  <dcterms:created xsi:type="dcterms:W3CDTF">2020-08-07T10:59:00Z</dcterms:created>
  <dcterms:modified xsi:type="dcterms:W3CDTF">2020-10-06T08:42:00Z</dcterms:modified>
</cp:coreProperties>
</file>