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975" w:rsidRDefault="00A30975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1E50" w:rsidRPr="00F91E50" w:rsidRDefault="00F91E50" w:rsidP="00F91E50">
      <w:pPr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</w:pPr>
      <w:r w:rsidRPr="00F91E50"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  <w:t xml:space="preserve">Қазақстан Республикасы  Қаржы министрлігінің </w:t>
      </w:r>
      <w:r w:rsidRPr="00C24E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кірістер  комитетінің Түркістан облысы бойынша Мемлекеттік кірістер департаментінің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Отырар ауданы бойынша Мемлекеттік кірістер басқармасының </w:t>
      </w:r>
      <w:r w:rsidRPr="00F91E50"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  <w:t xml:space="preserve">«Б» корпусының бос мемлекеттік әкімшілік лауазымына орналасу үшін </w:t>
      </w:r>
      <w:r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  <w:t xml:space="preserve">жалпы </w:t>
      </w:r>
      <w:r w:rsidRPr="00F91E50"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  <w:t>конкурстық комиссиясының  оң қорытындысын алған кандидаттың</w:t>
      </w:r>
      <w:r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  <w:t xml:space="preserve"> тізімі</w:t>
      </w:r>
    </w:p>
    <w:p w:rsidR="00F91E50" w:rsidRPr="00F91E50" w:rsidRDefault="00F91E50" w:rsidP="00F91E50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bidi="en-US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107"/>
        <w:gridCol w:w="1275"/>
        <w:gridCol w:w="4481"/>
      </w:tblGrid>
      <w:tr w:rsidR="00F91E50" w:rsidRPr="00F91E50" w:rsidTr="007F099B">
        <w:trPr>
          <w:trHeight w:val="420"/>
        </w:trPr>
        <w:tc>
          <w:tcPr>
            <w:tcW w:w="708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№ </w:t>
            </w:r>
          </w:p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р/р</w:t>
            </w:r>
          </w:p>
        </w:tc>
        <w:tc>
          <w:tcPr>
            <w:tcW w:w="3107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Бос лауазым</w:t>
            </w:r>
          </w:p>
        </w:tc>
        <w:tc>
          <w:tcPr>
            <w:tcW w:w="1275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Санаты</w:t>
            </w:r>
          </w:p>
        </w:tc>
        <w:tc>
          <w:tcPr>
            <w:tcW w:w="4481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Лауазымға ұсыну</w:t>
            </w:r>
          </w:p>
        </w:tc>
      </w:tr>
      <w:tr w:rsidR="00F91E50" w:rsidRPr="00F91E50" w:rsidTr="007F099B">
        <w:trPr>
          <w:trHeight w:val="890"/>
        </w:trPr>
        <w:tc>
          <w:tcPr>
            <w:tcW w:w="708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107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24E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Құқықтық және ұйымдастыру жұмысы бөлімінің бас маманы</w:t>
            </w:r>
          </w:p>
        </w:tc>
        <w:tc>
          <w:tcPr>
            <w:tcW w:w="1275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F91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-4</w:t>
            </w:r>
          </w:p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481" w:type="dxa"/>
          </w:tcPr>
          <w:p w:rsidR="00F91E50" w:rsidRPr="00F91E50" w:rsidRDefault="00F91E50" w:rsidP="00F91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24E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Замира Берікқызы</w:t>
            </w:r>
          </w:p>
        </w:tc>
      </w:tr>
    </w:tbl>
    <w:p w:rsidR="00F91E50" w:rsidRPr="00F91E50" w:rsidRDefault="00F91E50" w:rsidP="00F91E5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1E50" w:rsidRPr="00F91E50" w:rsidRDefault="00F91E50" w:rsidP="00F91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1E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24EC4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C24EC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C24EC4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мемлекеттік әкімшілік лауазымдарына жалпы конкурс </w:t>
      </w:r>
      <w:r w:rsidRPr="00C24EC4">
        <w:rPr>
          <w:rFonts w:ascii="Times New Roman" w:hAnsi="Times New Roman" w:cs="Times New Roman"/>
          <w:b/>
          <w:sz w:val="28"/>
          <w:szCs w:val="28"/>
          <w:lang w:val="kk-KZ"/>
        </w:rPr>
        <w:t>өткізу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4EC4"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4E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24E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Республикасының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24E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Қаржы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24E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министрлігі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24E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Мемлекеттік кірістер  комитетінің Түркістан облысы бойынша Мемлекеттік кірістер департаментінің </w:t>
      </w:r>
      <w:r w:rsidRPr="00C24EC4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2020 жылғы 01 қазандағы №3</w:t>
      </w:r>
      <w:r w:rsidRPr="00F91E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4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хаттамасының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F91E50" w:rsidRPr="00F91E50" w:rsidRDefault="00F91E50" w:rsidP="00F91E50">
      <w:pPr>
        <w:rPr>
          <w:rFonts w:ascii="Calibri" w:eastAsia="Times New Roman" w:hAnsi="Calibri" w:cs="Times New Roman"/>
          <w:lang w:val="kk-KZ" w:eastAsia="ru-RU"/>
        </w:rPr>
      </w:pPr>
    </w:p>
    <w:p w:rsidR="00F91E50" w:rsidRDefault="00F91E50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1E50" w:rsidRDefault="00F91E50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1E50" w:rsidRDefault="00F91E50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P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A30975" w:rsidRDefault="00A30975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1E50" w:rsidRPr="00F91E50" w:rsidRDefault="00F91E50" w:rsidP="00F9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9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F91E50" w:rsidRPr="00F91E50" w:rsidRDefault="00F91E50" w:rsidP="00F91E5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91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конкурсной комиссии </w:t>
      </w:r>
      <w:r w:rsidR="001160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Управления Государственных доходов по Отрарскому району департамента Государственных доходов по Туркестанской области Комитете Государственных доходов Министерства финансов Республики Казахстан</w:t>
      </w:r>
      <w:r w:rsidRPr="00F91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 проведению </w:t>
      </w:r>
      <w:r w:rsidR="001160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 w:rsidRPr="00F91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 на занятие вакантной административной государственной должности корпуса «Б» по категории С-</w:t>
      </w:r>
      <w:r w:rsidR="00116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F91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-4:</w:t>
      </w:r>
    </w:p>
    <w:tbl>
      <w:tblPr>
        <w:tblpPr w:leftFromText="180" w:rightFromText="180" w:vertAnchor="text" w:horzAnchor="margin" w:tblpX="108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7"/>
        <w:gridCol w:w="4109"/>
      </w:tblGrid>
      <w:tr w:rsidR="00F91E50" w:rsidRPr="00F91E50" w:rsidTr="007F099B">
        <w:trPr>
          <w:trHeight w:val="638"/>
        </w:trPr>
        <w:tc>
          <w:tcPr>
            <w:tcW w:w="675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№ </w:t>
            </w:r>
          </w:p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п/п</w:t>
            </w:r>
          </w:p>
        </w:tc>
        <w:tc>
          <w:tcPr>
            <w:tcW w:w="3261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Вакансия</w:t>
            </w:r>
          </w:p>
        </w:tc>
        <w:tc>
          <w:tcPr>
            <w:tcW w:w="1277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Категория</w:t>
            </w:r>
          </w:p>
        </w:tc>
        <w:tc>
          <w:tcPr>
            <w:tcW w:w="4109" w:type="dxa"/>
          </w:tcPr>
          <w:p w:rsidR="00F91E50" w:rsidRPr="00F91E50" w:rsidRDefault="00F91E50" w:rsidP="00F9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Рекомендовать на должность</w:t>
            </w:r>
          </w:p>
        </w:tc>
      </w:tr>
      <w:tr w:rsidR="0011603B" w:rsidRPr="00F91E50" w:rsidTr="007F099B">
        <w:trPr>
          <w:trHeight w:val="638"/>
        </w:trPr>
        <w:tc>
          <w:tcPr>
            <w:tcW w:w="675" w:type="dxa"/>
          </w:tcPr>
          <w:p w:rsidR="0011603B" w:rsidRPr="00F91E50" w:rsidRDefault="0011603B" w:rsidP="001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261" w:type="dxa"/>
          </w:tcPr>
          <w:p w:rsidR="0011603B" w:rsidRPr="00F91E50" w:rsidRDefault="0011603B" w:rsidP="001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Правовые и организационные работы</w:t>
            </w:r>
          </w:p>
        </w:tc>
        <w:tc>
          <w:tcPr>
            <w:tcW w:w="1277" w:type="dxa"/>
          </w:tcPr>
          <w:p w:rsidR="0011603B" w:rsidRPr="00F91E50" w:rsidRDefault="0011603B" w:rsidP="001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91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F91E5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-4</w:t>
            </w:r>
          </w:p>
          <w:p w:rsidR="0011603B" w:rsidRPr="00F91E50" w:rsidRDefault="0011603B" w:rsidP="001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109" w:type="dxa"/>
          </w:tcPr>
          <w:p w:rsidR="0011603B" w:rsidRPr="00F91E50" w:rsidRDefault="0011603B" w:rsidP="0011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24E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Замира Берікқызы</w:t>
            </w:r>
          </w:p>
        </w:tc>
      </w:tr>
    </w:tbl>
    <w:p w:rsidR="00F91E50" w:rsidRPr="00F91E50" w:rsidRDefault="00F91E50" w:rsidP="00F91E5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1E50" w:rsidRPr="00F91E50" w:rsidRDefault="00F91E50" w:rsidP="00F91E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1E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Протокол заключительного заседания конкурсной комиссии </w:t>
      </w:r>
      <w:r w:rsidR="001160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Управления Государственных доходов по Отрарскому району департамента Государственных доходов по Туркестанской области Комитете Государственных доходов Министерства финансов Республики Казахстан</w:t>
      </w:r>
      <w:r w:rsidR="0011603B" w:rsidRPr="00F9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 </w:t>
      </w:r>
      <w:r w:rsidR="0011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</w:t>
      </w:r>
      <w:r w:rsidRPr="00F91E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сентября 2020 года № 2.</w:t>
      </w:r>
    </w:p>
    <w:p w:rsidR="00F91E50" w:rsidRPr="00F91E50" w:rsidRDefault="00F91E50" w:rsidP="00F91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1E50" w:rsidRPr="00F91E50" w:rsidRDefault="00F91E50" w:rsidP="00F91E50">
      <w:pPr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bidi="en-US"/>
        </w:rPr>
      </w:pPr>
      <w:r w:rsidRPr="00F91E50">
        <w:rPr>
          <w:rFonts w:ascii="Times New Roman" w:eastAsia="Calibri" w:hAnsi="Times New Roman" w:cs="Times New Roman"/>
          <w:b/>
          <w:sz w:val="28"/>
          <w:szCs w:val="28"/>
          <w:lang w:val="kk-KZ" w:bidi="en-US"/>
        </w:rPr>
        <w:tab/>
      </w:r>
      <w:r w:rsidRPr="00F91E50">
        <w:rPr>
          <w:rFonts w:ascii="Times New Roman" w:eastAsia="Calibri" w:hAnsi="Times New Roman" w:cs="Times New Roman"/>
          <w:sz w:val="28"/>
          <w:szCs w:val="28"/>
          <w:lang w:val="kk-KZ" w:bidi="en-US"/>
        </w:rPr>
        <w:t xml:space="preserve"> </w:t>
      </w:r>
    </w:p>
    <w:p w:rsidR="00F91E50" w:rsidRPr="00F91E50" w:rsidRDefault="00F91E50" w:rsidP="00F91E50">
      <w:pPr>
        <w:rPr>
          <w:rFonts w:ascii="Calibri" w:eastAsia="Times New Roman" w:hAnsi="Calibri" w:cs="Times New Roman"/>
          <w:lang w:val="kk-KZ" w:eastAsia="ru-RU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1B2A"/>
    <w:rsid w:val="00065D99"/>
    <w:rsid w:val="000774B7"/>
    <w:rsid w:val="00077574"/>
    <w:rsid w:val="00083B65"/>
    <w:rsid w:val="000904CE"/>
    <w:rsid w:val="000A5369"/>
    <w:rsid w:val="000C4DAE"/>
    <w:rsid w:val="000D07D1"/>
    <w:rsid w:val="000D3D68"/>
    <w:rsid w:val="000D7AFC"/>
    <w:rsid w:val="00104378"/>
    <w:rsid w:val="001053D7"/>
    <w:rsid w:val="00112E12"/>
    <w:rsid w:val="0011603B"/>
    <w:rsid w:val="001271F9"/>
    <w:rsid w:val="00131A33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51D2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7B7C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5E2C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D1F1A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015E1"/>
    <w:rsid w:val="00734EF5"/>
    <w:rsid w:val="007623AA"/>
    <w:rsid w:val="00792316"/>
    <w:rsid w:val="007A1129"/>
    <w:rsid w:val="007A6450"/>
    <w:rsid w:val="007C7033"/>
    <w:rsid w:val="007D4554"/>
    <w:rsid w:val="007D4790"/>
    <w:rsid w:val="007F3819"/>
    <w:rsid w:val="00806315"/>
    <w:rsid w:val="008072F0"/>
    <w:rsid w:val="00821FEC"/>
    <w:rsid w:val="00830F57"/>
    <w:rsid w:val="00834754"/>
    <w:rsid w:val="0086143B"/>
    <w:rsid w:val="0086261A"/>
    <w:rsid w:val="00871F9B"/>
    <w:rsid w:val="00873A86"/>
    <w:rsid w:val="0087538C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51F"/>
    <w:rsid w:val="00A268CD"/>
    <w:rsid w:val="00A30975"/>
    <w:rsid w:val="00A357CE"/>
    <w:rsid w:val="00A3614F"/>
    <w:rsid w:val="00A371B4"/>
    <w:rsid w:val="00A65BEE"/>
    <w:rsid w:val="00A71E68"/>
    <w:rsid w:val="00A74F47"/>
    <w:rsid w:val="00A763C2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4EC4"/>
    <w:rsid w:val="00C4222D"/>
    <w:rsid w:val="00CA3677"/>
    <w:rsid w:val="00CB4D8A"/>
    <w:rsid w:val="00CE7B90"/>
    <w:rsid w:val="00D00AD4"/>
    <w:rsid w:val="00D042CD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15C31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7161"/>
    <w:rsid w:val="00F324F4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91E5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0242"/>
  <w15:docId w15:val="{5EE8905E-9CF5-4891-9393-3CDC589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3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B48F-F37F-441D-963F-DE09D309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kazibek</cp:lastModifiedBy>
  <cp:revision>77</cp:revision>
  <cp:lastPrinted>2020-09-30T10:01:00Z</cp:lastPrinted>
  <dcterms:created xsi:type="dcterms:W3CDTF">2016-05-18T11:19:00Z</dcterms:created>
  <dcterms:modified xsi:type="dcterms:W3CDTF">2020-09-30T10:41:00Z</dcterms:modified>
</cp:coreProperties>
</file>