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C0" w:rsidRPr="008F7FA0" w:rsidRDefault="00EC7B05" w:rsidP="00CF4FC0">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 xml:space="preserve"> </w:t>
      </w:r>
      <w:r w:rsidR="00CF4FC0">
        <w:rPr>
          <w:rFonts w:ascii="Times New Roman" w:hAnsi="Times New Roman"/>
          <w:bCs w:val="0"/>
          <w:sz w:val="24"/>
          <w:szCs w:val="24"/>
          <w:lang w:val="kk-KZ"/>
        </w:rPr>
        <w:t xml:space="preserve">Түркістан облысы бойынша Мемлекеттік кірістер департаментінің </w:t>
      </w:r>
      <w:r w:rsidR="00CF4FC0" w:rsidRPr="008F7FA0">
        <w:rPr>
          <w:rFonts w:ascii="Times New Roman" w:hAnsi="Times New Roman"/>
          <w:bCs w:val="0"/>
          <w:sz w:val="24"/>
          <w:szCs w:val="24"/>
          <w:lang w:val="kk-KZ"/>
        </w:rPr>
        <w:t>«Б» корпусының бос мемлекеттік әкімшілік лауазымына орналасу</w:t>
      </w:r>
    </w:p>
    <w:p w:rsidR="00CF4FC0" w:rsidRPr="008F7FA0" w:rsidRDefault="00CF4FC0" w:rsidP="00CF4FC0">
      <w:pPr>
        <w:pStyle w:val="3"/>
        <w:spacing w:before="0" w:after="0"/>
        <w:jc w:val="center"/>
        <w:rPr>
          <w:rFonts w:ascii="Times New Roman" w:hAnsi="Times New Roman"/>
          <w:bCs w:val="0"/>
          <w:i/>
          <w:iCs/>
          <w:sz w:val="24"/>
          <w:szCs w:val="24"/>
          <w:lang w:val="kk-KZ"/>
        </w:rPr>
      </w:pPr>
      <w:r w:rsidRPr="008F7FA0">
        <w:rPr>
          <w:rFonts w:ascii="Times New Roman" w:hAnsi="Times New Roman"/>
          <w:bCs w:val="0"/>
          <w:sz w:val="24"/>
          <w:szCs w:val="24"/>
          <w:lang w:val="kk-KZ"/>
        </w:rPr>
        <w:t xml:space="preserve">үшін ішкі конкурс </w:t>
      </w:r>
    </w:p>
    <w:p w:rsidR="00CF4FC0" w:rsidRPr="008F7FA0" w:rsidRDefault="00CF4FC0" w:rsidP="00CF4FC0">
      <w:pPr>
        <w:rPr>
          <w:kern w:val="2"/>
          <w:sz w:val="24"/>
          <w:szCs w:val="24"/>
          <w:lang w:val="kk-KZ"/>
        </w:rPr>
      </w:pPr>
      <w:r w:rsidRPr="008F7FA0">
        <w:rPr>
          <w:kern w:val="2"/>
          <w:sz w:val="24"/>
          <w:szCs w:val="24"/>
          <w:lang w:val="kk-KZ"/>
        </w:rPr>
        <w:t xml:space="preserve">   </w:t>
      </w:r>
    </w:p>
    <w:p w:rsidR="00CF4FC0" w:rsidRDefault="00CF4FC0" w:rsidP="00CF4FC0">
      <w:pPr>
        <w:ind w:firstLine="709"/>
        <w:jc w:val="both"/>
        <w:rPr>
          <w:i w:val="0"/>
          <w:kern w:val="2"/>
          <w:sz w:val="24"/>
          <w:szCs w:val="24"/>
          <w:lang w:val="kk-KZ"/>
        </w:rPr>
      </w:pPr>
      <w:r w:rsidRPr="008F7FA0">
        <w:rPr>
          <w:i w:val="0"/>
          <w:kern w:val="2"/>
          <w:sz w:val="24"/>
          <w:szCs w:val="24"/>
          <w:lang w:val="kk-KZ"/>
        </w:rPr>
        <w:t>Барлық конкурсқа қатысушыларға қойылатын жалпы біліктілік талаптар:</w:t>
      </w:r>
    </w:p>
    <w:p w:rsidR="00CF4FC0" w:rsidRPr="00EC1480" w:rsidRDefault="00CF4FC0" w:rsidP="00CF4FC0">
      <w:pPr>
        <w:ind w:firstLine="709"/>
        <w:jc w:val="both"/>
        <w:rPr>
          <w:b w:val="0"/>
          <w:i w:val="0"/>
          <w:sz w:val="24"/>
        </w:rPr>
      </w:pPr>
      <w:r w:rsidRPr="008E3815">
        <w:rPr>
          <w:i w:val="0"/>
          <w:sz w:val="24"/>
          <w:szCs w:val="24"/>
          <w:lang w:val="kk-KZ"/>
        </w:rPr>
        <w:t>С-О-3 санаты үшін</w:t>
      </w:r>
      <w:r w:rsidRPr="00EC1480">
        <w:rPr>
          <w:i w:val="0"/>
          <w:sz w:val="22"/>
          <w:szCs w:val="24"/>
          <w:lang w:val="kk-KZ"/>
        </w:rPr>
        <w:t>:</w:t>
      </w:r>
      <w:r w:rsidRPr="00EC1480">
        <w:rPr>
          <w:b w:val="0"/>
          <w:i w:val="0"/>
          <w:sz w:val="22"/>
          <w:szCs w:val="24"/>
          <w:lang w:val="kk-KZ"/>
        </w:rPr>
        <w:t xml:space="preserve"> </w:t>
      </w:r>
      <w:r w:rsidRPr="00EC1480">
        <w:rPr>
          <w:b w:val="0"/>
          <w:i w:val="0"/>
          <w:color w:val="000000"/>
          <w:sz w:val="24"/>
        </w:rPr>
        <w:t>жоғары немесе жоғары оқу орнынан кейінгі білім;</w:t>
      </w:r>
    </w:p>
    <w:p w:rsidR="00CF4FC0" w:rsidRPr="00EC1480" w:rsidRDefault="00CF4FC0" w:rsidP="00CF4FC0">
      <w:pPr>
        <w:ind w:left="-142"/>
        <w:jc w:val="both"/>
        <w:rPr>
          <w:b w:val="0"/>
          <w:i w:val="0"/>
          <w:sz w:val="24"/>
        </w:rPr>
      </w:pPr>
      <w:r w:rsidRPr="00EC1480">
        <w:rPr>
          <w:b w:val="0"/>
          <w:i w:val="0"/>
          <w:color w:val="000000"/>
          <w:sz w:val="24"/>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CF4FC0" w:rsidRPr="00EC1480" w:rsidRDefault="00CF4FC0" w:rsidP="00CF4FC0">
      <w:pPr>
        <w:ind w:left="-142"/>
        <w:jc w:val="both"/>
        <w:rPr>
          <w:b w:val="0"/>
          <w:i w:val="0"/>
          <w:sz w:val="24"/>
        </w:rPr>
      </w:pPr>
      <w:r w:rsidRPr="00EC1480">
        <w:rPr>
          <w:b w:val="0"/>
          <w:i w:val="0"/>
          <w:color w:val="000000"/>
          <w:sz w:val="24"/>
        </w:rPr>
        <w:t>      жұмыс тәжірибесі келесі талаптардың біріне сәйкес болуы тиіс:</w:t>
      </w:r>
    </w:p>
    <w:p w:rsidR="00CF4FC0" w:rsidRPr="00EC1480" w:rsidRDefault="00CF4FC0" w:rsidP="00CF4FC0">
      <w:pPr>
        <w:ind w:left="-142"/>
        <w:jc w:val="both"/>
        <w:rPr>
          <w:b w:val="0"/>
          <w:i w:val="0"/>
          <w:sz w:val="24"/>
        </w:rPr>
      </w:pPr>
      <w:bookmarkStart w:id="0" w:name="z250"/>
      <w:r w:rsidRPr="00EC1480">
        <w:rPr>
          <w:b w:val="0"/>
          <w:i w:val="0"/>
          <w:color w:val="000000"/>
          <w:sz w:val="24"/>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CF4FC0" w:rsidRPr="00EC1480" w:rsidRDefault="00CF4FC0" w:rsidP="00CF4FC0">
      <w:pPr>
        <w:ind w:left="-142"/>
        <w:jc w:val="both"/>
        <w:rPr>
          <w:b w:val="0"/>
          <w:i w:val="0"/>
          <w:sz w:val="24"/>
        </w:rPr>
      </w:pPr>
      <w:bookmarkStart w:id="1" w:name="z251"/>
      <w:bookmarkEnd w:id="0"/>
      <w:r w:rsidRPr="00EC1480">
        <w:rPr>
          <w:b w:val="0"/>
          <w:i w:val="0"/>
          <w:color w:val="000000"/>
          <w:sz w:val="24"/>
        </w:rPr>
        <w:t>      2) осы санаттағы нақты лауазымның функционалдық бағыттарына сәйкес салаларда үш жылдан кем емес;</w:t>
      </w:r>
    </w:p>
    <w:p w:rsidR="00CF4FC0" w:rsidRPr="00EC1480" w:rsidRDefault="00CF4FC0" w:rsidP="00CF4FC0">
      <w:pPr>
        <w:ind w:left="-142"/>
        <w:jc w:val="both"/>
        <w:rPr>
          <w:b w:val="0"/>
          <w:i w:val="0"/>
          <w:sz w:val="24"/>
        </w:rPr>
      </w:pPr>
      <w:bookmarkStart w:id="2" w:name="z252"/>
      <w:bookmarkEnd w:id="1"/>
      <w:r w:rsidRPr="00EC1480">
        <w:rPr>
          <w:b w:val="0"/>
          <w:i w:val="0"/>
          <w:color w:val="000000"/>
          <w:sz w:val="24"/>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F4FC0" w:rsidRPr="00EC1480" w:rsidRDefault="00CF4FC0" w:rsidP="00CF4FC0">
      <w:pPr>
        <w:ind w:left="-142"/>
        <w:jc w:val="both"/>
        <w:rPr>
          <w:b w:val="0"/>
          <w:i w:val="0"/>
          <w:sz w:val="24"/>
        </w:rPr>
      </w:pPr>
      <w:bookmarkStart w:id="3" w:name="z253"/>
      <w:bookmarkEnd w:id="2"/>
      <w:r w:rsidRPr="00EC1480">
        <w:rPr>
          <w:b w:val="0"/>
          <w:i w:val="0"/>
          <w:color w:val="000000"/>
          <w:sz w:val="24"/>
        </w:rPr>
        <w:t>      4) өкілеттіктерін теріс себептермен тоқтатқан судьяларды қоспағанда, судья лауазымында қызмет өтілі бір жылдан кем емес;</w:t>
      </w:r>
    </w:p>
    <w:p w:rsidR="00CF4FC0" w:rsidRPr="00EC1480" w:rsidRDefault="00CF4FC0" w:rsidP="00CF4FC0">
      <w:pPr>
        <w:ind w:left="-142"/>
        <w:jc w:val="both"/>
        <w:rPr>
          <w:b w:val="0"/>
          <w:i w:val="0"/>
          <w:sz w:val="24"/>
        </w:rPr>
      </w:pPr>
      <w:bookmarkStart w:id="4" w:name="z254"/>
      <w:bookmarkEnd w:id="3"/>
      <w:r w:rsidRPr="00EC1480">
        <w:rPr>
          <w:b w:val="0"/>
          <w:i w:val="0"/>
          <w:color w:val="000000"/>
          <w:sz w:val="24"/>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F4FC0" w:rsidRPr="00EC1480" w:rsidRDefault="00CF4FC0" w:rsidP="00CF4FC0">
      <w:pPr>
        <w:ind w:left="-142"/>
        <w:jc w:val="both"/>
        <w:rPr>
          <w:b w:val="0"/>
          <w:i w:val="0"/>
          <w:sz w:val="24"/>
        </w:rPr>
      </w:pPr>
      <w:bookmarkStart w:id="5" w:name="z255"/>
      <w:bookmarkEnd w:id="4"/>
      <w:r>
        <w:rPr>
          <w:b w:val="0"/>
          <w:i w:val="0"/>
          <w:color w:val="000000"/>
          <w:sz w:val="24"/>
        </w:rPr>
        <w:t>     </w:t>
      </w:r>
      <w:r w:rsidRPr="00EC1480">
        <w:rPr>
          <w:b w:val="0"/>
          <w:i w:val="0"/>
          <w:color w:val="000000"/>
          <w:sz w:val="24"/>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F4FC0" w:rsidRDefault="00CF4FC0" w:rsidP="00CF4FC0">
      <w:pPr>
        <w:ind w:left="-142"/>
        <w:jc w:val="both"/>
        <w:rPr>
          <w:b w:val="0"/>
          <w:i w:val="0"/>
          <w:sz w:val="24"/>
        </w:rPr>
      </w:pPr>
      <w:bookmarkStart w:id="6" w:name="z256"/>
      <w:bookmarkEnd w:id="5"/>
      <w:r w:rsidRPr="00EC1480">
        <w:rPr>
          <w:b w:val="0"/>
          <w:i w:val="0"/>
          <w:color w:val="000000"/>
          <w:sz w:val="24"/>
        </w:rPr>
        <w:t>      7) ғылыми дәрежесінің болуы;</w:t>
      </w:r>
      <w:bookmarkEnd w:id="6"/>
    </w:p>
    <w:p w:rsidR="00CF4FC0" w:rsidRPr="00CF4FC0" w:rsidRDefault="00CF4FC0" w:rsidP="00CF4FC0">
      <w:pPr>
        <w:ind w:left="-142"/>
        <w:jc w:val="both"/>
        <w:rPr>
          <w:b w:val="0"/>
          <w:i w:val="0"/>
          <w:sz w:val="24"/>
        </w:rPr>
      </w:pPr>
      <w:r>
        <w:rPr>
          <w:b w:val="0"/>
          <w:i w:val="0"/>
          <w:sz w:val="24"/>
          <w:lang w:val="kk-KZ"/>
        </w:rPr>
        <w:t xml:space="preserve">     </w:t>
      </w:r>
      <w:r w:rsidRPr="00EC1480">
        <w:rPr>
          <w:b w:val="0"/>
          <w:i w:val="0"/>
          <w:color w:val="000000"/>
          <w:sz w:val="24"/>
        </w:rPr>
        <w:t xml:space="preserve"> 8) Президенттік жастар кадр резервіне алынған тұлғалар үшін жұмыс өтілі бес жылдан кем емес.</w:t>
      </w:r>
    </w:p>
    <w:p w:rsidR="00CF4FC0" w:rsidRPr="00650E11" w:rsidRDefault="00CF4FC0" w:rsidP="00CF4FC0">
      <w:pPr>
        <w:ind w:firstLine="709"/>
        <w:jc w:val="both"/>
        <w:rPr>
          <w:i w:val="0"/>
          <w:kern w:val="2"/>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rsidR="00CF4FC0" w:rsidRPr="00293102" w:rsidRDefault="00CF4FC0" w:rsidP="00CF4FC0">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CF4FC0" w:rsidRPr="00A6736E" w:rsidRDefault="00CF4FC0" w:rsidP="00CF4FC0">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rsidR="00CF4FC0" w:rsidRPr="00A6736E" w:rsidRDefault="00CF4FC0" w:rsidP="00EF1219">
      <w:pPr>
        <w:ind w:left="-142"/>
        <w:jc w:val="both"/>
        <w:rPr>
          <w:b w:val="0"/>
          <w:i w:val="0"/>
          <w:sz w:val="24"/>
          <w:lang w:val="kk-KZ"/>
        </w:rPr>
      </w:pPr>
      <w:r w:rsidRPr="00A6736E">
        <w:rPr>
          <w:b w:val="0"/>
          <w:i w:val="0"/>
          <w:sz w:val="24"/>
          <w:lang w:val="kk-KZ"/>
        </w:rPr>
        <w:t>      1) мемлекеттік лауазымдарда өтілі бір жылдан кем емес;</w:t>
      </w:r>
    </w:p>
    <w:p w:rsidR="00CF4FC0" w:rsidRPr="00A6736E" w:rsidRDefault="00CF4FC0" w:rsidP="00EF1219">
      <w:pPr>
        <w:ind w:left="-142"/>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rsidR="00CF4FC0" w:rsidRPr="00A6736E" w:rsidRDefault="00CF4FC0" w:rsidP="00EF1219">
      <w:pPr>
        <w:ind w:left="-142"/>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CF4FC0" w:rsidRPr="00A6736E" w:rsidRDefault="00CF4FC0" w:rsidP="00EF1219">
      <w:pPr>
        <w:ind w:left="-142"/>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rsidR="00CF4FC0" w:rsidRPr="00A6736E" w:rsidRDefault="00CF4FC0" w:rsidP="00EF1219">
      <w:pPr>
        <w:ind w:left="-142"/>
        <w:jc w:val="both"/>
        <w:rPr>
          <w:b w:val="0"/>
          <w:i w:val="0"/>
          <w:sz w:val="24"/>
          <w:lang w:val="kk-KZ"/>
        </w:rPr>
      </w:pPr>
      <w:r w:rsidRPr="00A6736E">
        <w:rPr>
          <w:b w:val="0"/>
          <w:i w:val="0"/>
          <w:sz w:val="24"/>
          <w:lang w:val="kk-KZ"/>
        </w:rPr>
        <w:t xml:space="preserve">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w:t>
      </w:r>
      <w:r w:rsidRPr="00A6736E">
        <w:rPr>
          <w:b w:val="0"/>
          <w:i w:val="0"/>
          <w:sz w:val="24"/>
          <w:lang w:val="kk-KZ"/>
        </w:rPr>
        <w:lastRenderedPageBreak/>
        <w:t>басқару органдарының немесе әскери оқу орындарының лауазымдарында 1 жылдан кем емес;</w:t>
      </w:r>
    </w:p>
    <w:p w:rsidR="00CF4FC0" w:rsidRPr="00A6736E" w:rsidRDefault="00CF4FC0" w:rsidP="00EF1219">
      <w:pPr>
        <w:ind w:left="-142"/>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F4FC0" w:rsidRPr="00A6736E" w:rsidRDefault="00CF4FC0" w:rsidP="00EF1219">
      <w:pPr>
        <w:ind w:left="-142"/>
        <w:jc w:val="both"/>
        <w:rPr>
          <w:b w:val="0"/>
          <w:i w:val="0"/>
          <w:sz w:val="24"/>
          <w:lang w:val="kk-KZ"/>
        </w:rPr>
      </w:pPr>
      <w:r w:rsidRPr="00A6736E">
        <w:rPr>
          <w:b w:val="0"/>
          <w:i w:val="0"/>
          <w:sz w:val="24"/>
          <w:lang w:val="kk-KZ"/>
        </w:rPr>
        <w:t>      7) ғылыми дәрежесінің болуы;</w:t>
      </w:r>
    </w:p>
    <w:p w:rsidR="00CF4FC0" w:rsidRPr="00A6736E" w:rsidRDefault="00CF4FC0" w:rsidP="00EF1219">
      <w:pPr>
        <w:ind w:left="-142"/>
        <w:jc w:val="both"/>
        <w:rPr>
          <w:b w:val="0"/>
          <w:i w:val="0"/>
          <w:color w:val="000000"/>
          <w:sz w:val="24"/>
          <w:lang w:val="kk-KZ"/>
        </w:rPr>
      </w:pPr>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rsidR="00384759" w:rsidRPr="00EF1219" w:rsidRDefault="00CF4FC0" w:rsidP="00EF1219">
      <w:pPr>
        <w:ind w:left="-142"/>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p w:rsidR="00322752" w:rsidRDefault="00322752" w:rsidP="00322752">
      <w:pPr>
        <w:jc w:val="both"/>
        <w:rPr>
          <w:b w:val="0"/>
          <w:i w:val="0"/>
          <w:iCs w:val="0"/>
          <w:sz w:val="22"/>
          <w:szCs w:val="24"/>
          <w:lang w:val="kk-KZ"/>
        </w:rPr>
      </w:pPr>
      <w:r w:rsidRPr="00EC1480">
        <w:rPr>
          <w:b w:val="0"/>
          <w:i w:val="0"/>
          <w:sz w:val="22"/>
          <w:szCs w:val="24"/>
          <w:lang w:val="kk-KZ"/>
        </w:rPr>
        <w:t xml:space="preserve">  </w:t>
      </w:r>
      <w:r w:rsidRPr="00EC1480">
        <w:rPr>
          <w:b w:val="0"/>
          <w:i w:val="0"/>
          <w:iCs w:val="0"/>
          <w:sz w:val="22"/>
          <w:szCs w:val="24"/>
          <w:lang w:val="kk-KZ"/>
        </w:rPr>
        <w:t xml:space="preserve">      </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322752"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22752" w:rsidRPr="008E3815" w:rsidRDefault="00322752" w:rsidP="00322752">
            <w:pPr>
              <w:pStyle w:val="2"/>
              <w:tabs>
                <w:tab w:val="left" w:pos="0"/>
                <w:tab w:val="left" w:pos="9639"/>
              </w:tabs>
              <w:spacing w:before="0" w:after="0" w:line="240" w:lineRule="auto"/>
              <w:jc w:val="center"/>
              <w:rPr>
                <w:rFonts w:ascii="Times New Roman" w:hAnsi="Times New Roman"/>
                <w:i w:val="0"/>
                <w:sz w:val="24"/>
                <w:szCs w:val="24"/>
                <w:lang w:val="en-US"/>
              </w:rPr>
            </w:pPr>
            <w:r w:rsidRPr="00701477">
              <w:rPr>
                <w:rFonts w:ascii="Times New Roman" w:hAnsi="Times New Roman"/>
                <w:i w:val="0"/>
                <w:sz w:val="24"/>
                <w:szCs w:val="24"/>
                <w:lang w:val="kk-KZ"/>
              </w:rPr>
              <w:t>С-О-</w:t>
            </w:r>
            <w:r>
              <w:rPr>
                <w:rFonts w:ascii="Times New Roman" w:hAnsi="Times New Roman"/>
                <w:i w:val="0"/>
                <w:sz w:val="24"/>
                <w:szCs w:val="24"/>
                <w:lang w:val="en-US"/>
              </w:rPr>
              <w:t>3</w:t>
            </w:r>
          </w:p>
        </w:tc>
        <w:tc>
          <w:tcPr>
            <w:tcW w:w="3403" w:type="dxa"/>
            <w:tcBorders>
              <w:top w:val="single" w:sz="4" w:space="0" w:color="auto"/>
              <w:left w:val="single" w:sz="4" w:space="0" w:color="auto"/>
              <w:bottom w:val="single" w:sz="4" w:space="0" w:color="auto"/>
              <w:right w:val="single" w:sz="4" w:space="0" w:color="auto"/>
            </w:tcBorders>
            <w:vAlign w:val="center"/>
          </w:tcPr>
          <w:p w:rsidR="00322752" w:rsidRPr="006E0EC2" w:rsidRDefault="00322752" w:rsidP="00322752">
            <w:pPr>
              <w:tabs>
                <w:tab w:val="left" w:pos="9639"/>
              </w:tabs>
              <w:rPr>
                <w:i w:val="0"/>
                <w:color w:val="000000"/>
                <w:sz w:val="24"/>
                <w:szCs w:val="24"/>
                <w:lang w:val="en-US"/>
              </w:rPr>
            </w:pPr>
            <w:r>
              <w:rPr>
                <w:i w:val="0"/>
                <w:color w:val="000000"/>
                <w:sz w:val="24"/>
                <w:szCs w:val="24"/>
                <w:lang w:val="en-US"/>
              </w:rPr>
              <w:t>141576,00</w:t>
            </w:r>
          </w:p>
        </w:tc>
        <w:tc>
          <w:tcPr>
            <w:tcW w:w="3545" w:type="dxa"/>
            <w:tcBorders>
              <w:top w:val="single" w:sz="4" w:space="0" w:color="auto"/>
              <w:left w:val="single" w:sz="4" w:space="0" w:color="auto"/>
              <w:bottom w:val="single" w:sz="4" w:space="0" w:color="auto"/>
              <w:right w:val="single" w:sz="4" w:space="0" w:color="auto"/>
            </w:tcBorders>
            <w:vAlign w:val="center"/>
          </w:tcPr>
          <w:p w:rsidR="00322752" w:rsidRPr="002A6002" w:rsidRDefault="00322752" w:rsidP="00322752">
            <w:pPr>
              <w:tabs>
                <w:tab w:val="left" w:pos="9639"/>
              </w:tabs>
              <w:rPr>
                <w:i w:val="0"/>
                <w:color w:val="000000"/>
                <w:sz w:val="24"/>
                <w:szCs w:val="24"/>
                <w:lang w:val="kk-KZ"/>
              </w:rPr>
            </w:pPr>
            <w:r>
              <w:rPr>
                <w:i w:val="0"/>
                <w:color w:val="000000"/>
                <w:sz w:val="24"/>
                <w:szCs w:val="24"/>
                <w:lang w:val="kk-KZ"/>
              </w:rPr>
              <w:t>191481,54</w:t>
            </w:r>
          </w:p>
        </w:tc>
      </w:tr>
      <w:tr w:rsidR="00322752"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22752" w:rsidRPr="00293102" w:rsidRDefault="00322752" w:rsidP="00322752">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С-О-4</w:t>
            </w:r>
            <w:r w:rsidRPr="00293102">
              <w:rPr>
                <w:rFonts w:ascii="Times New Roman" w:hAnsi="Times New Roman"/>
                <w:b w:val="0"/>
                <w:i w:val="0"/>
                <w:sz w:val="24"/>
                <w:szCs w:val="24"/>
                <w:lang w:val="kk-KZ"/>
              </w:rPr>
              <w:t xml:space="preserve"> </w:t>
            </w:r>
            <w:r w:rsidRPr="00293102">
              <w:rPr>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322752" w:rsidRPr="00293102" w:rsidRDefault="00322752" w:rsidP="00322752">
            <w:pPr>
              <w:tabs>
                <w:tab w:val="left" w:pos="9639"/>
              </w:tabs>
              <w:rPr>
                <w:i w:val="0"/>
                <w:color w:val="000000"/>
                <w:sz w:val="24"/>
                <w:szCs w:val="24"/>
                <w:lang w:val="en-US"/>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322752" w:rsidRPr="00293102" w:rsidRDefault="00322752" w:rsidP="00322752">
            <w:pPr>
              <w:tabs>
                <w:tab w:val="left" w:pos="9639"/>
              </w:tabs>
              <w:rPr>
                <w:i w:val="0"/>
                <w:color w:val="000000"/>
                <w:sz w:val="24"/>
                <w:szCs w:val="24"/>
                <w:lang w:val="kk-KZ"/>
              </w:rPr>
            </w:pPr>
            <w:r w:rsidRPr="00293102">
              <w:rPr>
                <w:i w:val="0"/>
                <w:color w:val="000000"/>
                <w:sz w:val="24"/>
                <w:szCs w:val="24"/>
                <w:lang w:val="kk-KZ"/>
              </w:rPr>
              <w:t>170599,08</w:t>
            </w:r>
          </w:p>
        </w:tc>
      </w:tr>
    </w:tbl>
    <w:p w:rsidR="000939C7" w:rsidRPr="00293102" w:rsidRDefault="000939C7" w:rsidP="000939C7">
      <w:pPr>
        <w:tabs>
          <w:tab w:val="left" w:pos="9639"/>
        </w:tabs>
        <w:adjustRightInd w:val="0"/>
        <w:jc w:val="both"/>
        <w:rPr>
          <w:i w:val="0"/>
          <w:sz w:val="24"/>
          <w:szCs w:val="24"/>
        </w:rPr>
      </w:pPr>
    </w:p>
    <w:p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C00B78" w:rsidRDefault="00024641" w:rsidP="00024641">
      <w:pPr>
        <w:ind w:firstLine="709"/>
        <w:jc w:val="both"/>
        <w:rPr>
          <w:i w:val="0"/>
          <w:sz w:val="24"/>
          <w:szCs w:val="24"/>
          <w:lang w:val="kk-KZ"/>
        </w:rPr>
      </w:pPr>
      <w:r>
        <w:rPr>
          <w:i w:val="0"/>
          <w:sz w:val="24"/>
          <w:szCs w:val="24"/>
          <w:lang w:val="kk-KZ"/>
        </w:rPr>
        <w:t xml:space="preserve">1. </w:t>
      </w:r>
      <w:r w:rsidR="00C00B78" w:rsidRPr="00C807E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C807E0" w:rsidRPr="00C807E0">
        <w:rPr>
          <w:i w:val="0"/>
          <w:color w:val="151515"/>
          <w:sz w:val="24"/>
          <w:szCs w:val="24"/>
          <w:lang w:val="kk-KZ"/>
        </w:rPr>
        <w:t>«</w:t>
      </w:r>
      <w:r>
        <w:rPr>
          <w:i w:val="0"/>
          <w:color w:val="151515"/>
          <w:sz w:val="24"/>
          <w:szCs w:val="24"/>
          <w:lang w:val="kk-KZ"/>
        </w:rPr>
        <w:t>Атамекен</w:t>
      </w:r>
      <w:r w:rsidR="00C807E0" w:rsidRPr="00C807E0">
        <w:rPr>
          <w:i w:val="0"/>
          <w:color w:val="151515"/>
          <w:sz w:val="24"/>
          <w:szCs w:val="24"/>
          <w:lang w:val="kk-KZ"/>
        </w:rPr>
        <w:t>» кеден бекетінің басшысы-басқарма басшысы</w:t>
      </w:r>
      <w:r w:rsidR="00C807E0" w:rsidRPr="00FD095D">
        <w:rPr>
          <w:i w:val="0"/>
          <w:sz w:val="24"/>
          <w:szCs w:val="24"/>
          <w:lang w:val="sr-Cyrl-CS"/>
        </w:rPr>
        <w:t xml:space="preserve"> </w:t>
      </w:r>
      <w:r w:rsidR="00C00B78" w:rsidRPr="00C807E0">
        <w:rPr>
          <w:i w:val="0"/>
          <w:sz w:val="24"/>
          <w:szCs w:val="24"/>
          <w:lang w:val="sr-Cyrl-CS"/>
        </w:rPr>
        <w:t>(</w:t>
      </w:r>
      <w:r w:rsidR="00C00B78" w:rsidRPr="00C807E0">
        <w:rPr>
          <w:i w:val="0"/>
          <w:sz w:val="24"/>
          <w:szCs w:val="24"/>
          <w:lang w:val="kk-KZ"/>
        </w:rPr>
        <w:t>С-О-</w:t>
      </w:r>
      <w:r w:rsidR="00322752" w:rsidRPr="00C807E0">
        <w:rPr>
          <w:i w:val="0"/>
          <w:sz w:val="24"/>
          <w:szCs w:val="24"/>
          <w:lang w:val="kk-KZ"/>
        </w:rPr>
        <w:t>3</w:t>
      </w:r>
      <w:r w:rsidR="00C00B78" w:rsidRPr="00C807E0">
        <w:rPr>
          <w:i w:val="0"/>
          <w:sz w:val="24"/>
          <w:szCs w:val="24"/>
          <w:lang w:val="kk-KZ"/>
        </w:rPr>
        <w:t xml:space="preserve"> </w:t>
      </w:r>
      <w:r w:rsidR="00C00B78" w:rsidRPr="00C807E0">
        <w:rPr>
          <w:i w:val="0"/>
          <w:iCs w:val="0"/>
          <w:sz w:val="24"/>
          <w:szCs w:val="24"/>
          <w:lang w:val="kk-KZ"/>
        </w:rPr>
        <w:t xml:space="preserve"> </w:t>
      </w:r>
      <w:r w:rsidR="00C00B78" w:rsidRPr="00C807E0">
        <w:rPr>
          <w:i w:val="0"/>
          <w:sz w:val="24"/>
          <w:szCs w:val="24"/>
          <w:lang w:val="kk-KZ"/>
        </w:rPr>
        <w:t>санаты), 1 бірлік.</w:t>
      </w:r>
    </w:p>
    <w:p w:rsidR="00C807E0" w:rsidRPr="00C807E0" w:rsidRDefault="00C00B78" w:rsidP="00024641">
      <w:pPr>
        <w:pStyle w:val="2"/>
        <w:shd w:val="clear" w:color="auto" w:fill="FFFFFF"/>
        <w:spacing w:before="0" w:after="0" w:line="240" w:lineRule="auto"/>
        <w:ind w:firstLine="709"/>
        <w:jc w:val="both"/>
        <w:rPr>
          <w:rFonts w:ascii="Times New Roman" w:hAnsi="Times New Roman"/>
          <w:b w:val="0"/>
          <w:bCs w:val="0"/>
          <w:i w:val="0"/>
          <w:color w:val="151515"/>
          <w:sz w:val="24"/>
          <w:szCs w:val="24"/>
          <w:lang w:val="kk-KZ"/>
        </w:rPr>
      </w:pPr>
      <w:r w:rsidRPr="00C807E0">
        <w:rPr>
          <w:rFonts w:ascii="Times New Roman" w:hAnsi="Times New Roman"/>
          <w:i w:val="0"/>
          <w:sz w:val="24"/>
          <w:szCs w:val="24"/>
          <w:lang w:val="kk-KZ"/>
        </w:rPr>
        <w:t>Функционалды міндеттері</w:t>
      </w:r>
      <w:r w:rsidRPr="00C807E0">
        <w:rPr>
          <w:rFonts w:ascii="Times New Roman" w:hAnsi="Times New Roman"/>
          <w:b w:val="0"/>
          <w:i w:val="0"/>
          <w:sz w:val="24"/>
          <w:szCs w:val="24"/>
          <w:lang w:val="kk-KZ"/>
        </w:rPr>
        <w:t xml:space="preserve">: </w:t>
      </w:r>
      <w:r w:rsidR="00C807E0" w:rsidRPr="00C807E0">
        <w:rPr>
          <w:rFonts w:ascii="Times New Roman" w:hAnsi="Times New Roman"/>
          <w:b w:val="0"/>
          <w:bCs w:val="0"/>
          <w:i w:val="0"/>
          <w:color w:val="151515"/>
          <w:sz w:val="24"/>
          <w:szCs w:val="24"/>
          <w:shd w:val="clear" w:color="auto" w:fill="FFFFFF"/>
          <w:lang w:val="kk-KZ"/>
        </w:rPr>
        <w:t>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түрлерінің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Кедендік бақылау техникалық құралдарынның уақытылы жұмыс қалпына келтіруін және оларды тиімді пайдалану іс-шараларын қамтамасыз етеді. Кеден ісі саласындағы құқықбұзушылықтар мен қылмыстардың жолын кесу және анықтау бойынша жұмыстарын ұйымдастырады. Кеден шекарасы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p w:rsidR="00C00B78" w:rsidRPr="00FD095D" w:rsidRDefault="00C00B78" w:rsidP="00C00B78">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жоғары немесе жоғары оқу орнынан кейінгі білім;  ә</w:t>
      </w:r>
      <w:r w:rsidRPr="00FD095D">
        <w:rPr>
          <w:rFonts w:eastAsiaTheme="minorHAnsi"/>
          <w:b w:val="0"/>
          <w:i w:val="0"/>
          <w:sz w:val="24"/>
          <w:szCs w:val="24"/>
          <w:lang w:val="kk-KZ" w:eastAsia="en-US"/>
        </w:rPr>
        <w:t>леуметтік ғылымдар, 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FD095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D095D">
        <w:rPr>
          <w:rFonts w:eastAsiaTheme="minorHAnsi"/>
          <w:b w:val="0"/>
          <w:i w:val="0"/>
          <w:sz w:val="24"/>
          <w:szCs w:val="24"/>
          <w:lang w:val="kk-KZ" w:eastAsia="en-US"/>
        </w:rPr>
        <w:t>нформатика, есептегіш техника жəне басқару</w:t>
      </w:r>
      <w:r w:rsidRPr="00FD095D">
        <w:rPr>
          <w:b w:val="0"/>
          <w:i w:val="0"/>
          <w:sz w:val="24"/>
          <w:szCs w:val="24"/>
          <w:lang w:val="kk-KZ"/>
        </w:rPr>
        <w:t>), ж</w:t>
      </w:r>
      <w:r w:rsidRPr="00FD095D">
        <w:rPr>
          <w:rFonts w:eastAsiaTheme="minorHAnsi"/>
          <w:b w:val="0"/>
          <w:i w:val="0"/>
          <w:sz w:val="24"/>
          <w:szCs w:val="24"/>
          <w:lang w:val="kk-KZ" w:eastAsia="en-US"/>
        </w:rPr>
        <w:t>аратылыстану ғылымдары</w:t>
      </w:r>
      <w:r w:rsidRPr="00FD095D">
        <w:rPr>
          <w:b w:val="0"/>
          <w:i w:val="0"/>
          <w:sz w:val="24"/>
          <w:szCs w:val="24"/>
          <w:lang w:val="kk-KZ"/>
        </w:rPr>
        <w:t xml:space="preserve">  (информатика),   </w:t>
      </w:r>
      <w:r w:rsidRPr="00FD095D">
        <w:rPr>
          <w:rFonts w:eastAsiaTheme="minorHAnsi"/>
          <w:b w:val="0"/>
          <w:i w:val="0"/>
          <w:sz w:val="24"/>
          <w:szCs w:val="24"/>
          <w:lang w:val="kk-KZ" w:eastAsia="en-US"/>
        </w:rPr>
        <w:t xml:space="preserve">салық  ісі </w:t>
      </w:r>
      <w:r w:rsidRPr="00FD095D">
        <w:rPr>
          <w:b w:val="0"/>
          <w:i w:val="0"/>
          <w:sz w:val="24"/>
          <w:szCs w:val="24"/>
          <w:lang w:val="kk-KZ"/>
        </w:rPr>
        <w:t xml:space="preserve">. </w:t>
      </w:r>
    </w:p>
    <w:p w:rsidR="00C00B78" w:rsidRDefault="00C00B78" w:rsidP="00C00B78">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024641" w:rsidRDefault="00024641" w:rsidP="00C00B78">
      <w:pPr>
        <w:tabs>
          <w:tab w:val="left" w:pos="142"/>
          <w:tab w:val="left" w:pos="567"/>
          <w:tab w:val="left" w:pos="9498"/>
          <w:tab w:val="left" w:pos="9781"/>
          <w:tab w:val="left" w:pos="9923"/>
        </w:tabs>
        <w:ind w:firstLine="709"/>
        <w:jc w:val="both"/>
        <w:rPr>
          <w:b w:val="0"/>
          <w:i w:val="0"/>
          <w:sz w:val="24"/>
          <w:szCs w:val="24"/>
          <w:lang w:val="kk-KZ"/>
        </w:rPr>
      </w:pPr>
    </w:p>
    <w:p w:rsidR="003F30D6" w:rsidRDefault="003F30D6" w:rsidP="003F30D6">
      <w:pPr>
        <w:tabs>
          <w:tab w:val="left" w:pos="142"/>
          <w:tab w:val="left" w:pos="9639"/>
        </w:tabs>
        <w:jc w:val="both"/>
        <w:rPr>
          <w:i w:val="0"/>
          <w:sz w:val="24"/>
          <w:szCs w:val="24"/>
          <w:lang w:val="kk-KZ"/>
        </w:rPr>
      </w:pPr>
      <w:r w:rsidRPr="00293102">
        <w:rPr>
          <w:i w:val="0"/>
          <w:sz w:val="24"/>
          <w:szCs w:val="24"/>
          <w:lang w:val="kk-KZ"/>
        </w:rPr>
        <w:lastRenderedPageBreak/>
        <w:t xml:space="preserve">        </w:t>
      </w:r>
      <w:r w:rsidR="00024641">
        <w:rPr>
          <w:i w:val="0"/>
          <w:sz w:val="24"/>
          <w:szCs w:val="24"/>
          <w:lang w:val="kk-KZ"/>
        </w:rPr>
        <w:t>2</w:t>
      </w:r>
      <w:r w:rsidR="00FA14BC" w:rsidRPr="00293102">
        <w:rPr>
          <w:i w:val="0"/>
          <w:sz w:val="24"/>
          <w:szCs w:val="24"/>
          <w:lang w:val="kk-KZ"/>
        </w:rPr>
        <w:t xml:space="preserve">. </w:t>
      </w:r>
      <w:r w:rsidRPr="00293102">
        <w:rPr>
          <w:i w:val="0"/>
          <w:sz w:val="24"/>
          <w:szCs w:val="24"/>
          <w:lang w:val="kk-KZ"/>
        </w:rPr>
        <w:t>Қазақстан  Республикасы  Қаржы   министрлігі  Мемлекеттік  кірістер  комитетінің Түркістан облысы бойынша Мемлек</w:t>
      </w:r>
      <w:r w:rsidR="00480341">
        <w:rPr>
          <w:i w:val="0"/>
          <w:sz w:val="24"/>
          <w:szCs w:val="24"/>
          <w:lang w:val="kk-KZ"/>
        </w:rPr>
        <w:t>еттік кірістер департаменті</w:t>
      </w:r>
      <w:r w:rsidR="00C807E0">
        <w:rPr>
          <w:i w:val="0"/>
          <w:sz w:val="24"/>
          <w:szCs w:val="24"/>
          <w:lang w:val="kk-KZ"/>
        </w:rPr>
        <w:t xml:space="preserve">нің </w:t>
      </w:r>
      <w:r w:rsidR="00C807E0" w:rsidRPr="00C807E0">
        <w:rPr>
          <w:i w:val="0"/>
          <w:color w:val="151515"/>
          <w:sz w:val="24"/>
          <w:szCs w:val="24"/>
          <w:lang w:val="kk-KZ"/>
        </w:rPr>
        <w:t>«</w:t>
      </w:r>
      <w:r w:rsidR="00024641">
        <w:rPr>
          <w:i w:val="0"/>
          <w:color w:val="151515"/>
          <w:sz w:val="24"/>
          <w:szCs w:val="24"/>
          <w:lang w:val="kk-KZ"/>
        </w:rPr>
        <w:t>Атамекен</w:t>
      </w:r>
      <w:r w:rsidR="00C807E0">
        <w:rPr>
          <w:i w:val="0"/>
          <w:color w:val="151515"/>
          <w:sz w:val="24"/>
          <w:szCs w:val="24"/>
          <w:lang w:val="kk-KZ"/>
        </w:rPr>
        <w:t xml:space="preserve">» кеден бекеті </w:t>
      </w:r>
      <w:r w:rsidR="00C807E0" w:rsidRPr="00C807E0">
        <w:rPr>
          <w:i w:val="0"/>
          <w:color w:val="151515"/>
          <w:sz w:val="24"/>
          <w:szCs w:val="24"/>
          <w:lang w:val="kk-KZ"/>
        </w:rPr>
        <w:t>басшысы</w:t>
      </w:r>
      <w:r w:rsidR="00C807E0">
        <w:rPr>
          <w:i w:val="0"/>
          <w:color w:val="151515"/>
          <w:sz w:val="24"/>
          <w:szCs w:val="24"/>
          <w:lang w:val="kk-KZ"/>
        </w:rPr>
        <w:t>ның орынбасары</w:t>
      </w:r>
      <w:r w:rsidR="00C807E0" w:rsidRPr="00C807E0">
        <w:rPr>
          <w:i w:val="0"/>
          <w:color w:val="151515"/>
          <w:sz w:val="24"/>
          <w:szCs w:val="24"/>
          <w:lang w:val="kk-KZ"/>
        </w:rPr>
        <w:t>-</w:t>
      </w:r>
      <w:r w:rsidR="00C807E0">
        <w:rPr>
          <w:i w:val="0"/>
          <w:color w:val="151515"/>
          <w:sz w:val="24"/>
          <w:szCs w:val="24"/>
          <w:lang w:val="kk-KZ"/>
        </w:rPr>
        <w:t>бөлім</w:t>
      </w:r>
      <w:r w:rsidR="00C807E0" w:rsidRPr="00C807E0">
        <w:rPr>
          <w:i w:val="0"/>
          <w:color w:val="151515"/>
          <w:sz w:val="24"/>
          <w:szCs w:val="24"/>
          <w:lang w:val="kk-KZ"/>
        </w:rPr>
        <w:t xml:space="preserve"> басшысы</w:t>
      </w:r>
      <w:r w:rsidR="00024641">
        <w:rPr>
          <w:i w:val="0"/>
          <w:sz w:val="24"/>
          <w:szCs w:val="24"/>
          <w:lang w:val="kk-KZ"/>
        </w:rPr>
        <w:t xml:space="preserve"> </w:t>
      </w:r>
      <w:r w:rsidR="003554F3">
        <w:rPr>
          <w:i w:val="0"/>
          <w:sz w:val="24"/>
          <w:szCs w:val="24"/>
          <w:lang w:val="kk-KZ"/>
        </w:rPr>
        <w:t>(С-О-4</w:t>
      </w:r>
      <w:r w:rsidRPr="00293102">
        <w:rPr>
          <w:i w:val="0"/>
          <w:sz w:val="24"/>
          <w:szCs w:val="24"/>
          <w:lang w:val="kk-KZ"/>
        </w:rPr>
        <w:t xml:space="preserve"> </w:t>
      </w:r>
      <w:r w:rsidRPr="00293102">
        <w:rPr>
          <w:i w:val="0"/>
          <w:iCs w:val="0"/>
          <w:sz w:val="24"/>
          <w:szCs w:val="24"/>
          <w:lang w:val="kk-KZ"/>
        </w:rPr>
        <w:t xml:space="preserve"> </w:t>
      </w:r>
      <w:r w:rsidRPr="00293102">
        <w:rPr>
          <w:i w:val="0"/>
          <w:sz w:val="24"/>
          <w:szCs w:val="24"/>
          <w:lang w:val="kk-KZ"/>
        </w:rPr>
        <w:t xml:space="preserve">санаты), </w:t>
      </w:r>
      <w:r w:rsidR="00C807E0">
        <w:rPr>
          <w:i w:val="0"/>
          <w:sz w:val="24"/>
          <w:szCs w:val="24"/>
          <w:lang w:val="kk-KZ"/>
        </w:rPr>
        <w:t xml:space="preserve">              </w:t>
      </w:r>
      <w:r w:rsidR="00E85DE9">
        <w:rPr>
          <w:i w:val="0"/>
          <w:sz w:val="24"/>
          <w:szCs w:val="24"/>
          <w:lang w:val="kk-KZ"/>
        </w:rPr>
        <w:t>1</w:t>
      </w:r>
      <w:r w:rsidRPr="00293102">
        <w:rPr>
          <w:i w:val="0"/>
          <w:sz w:val="24"/>
          <w:szCs w:val="24"/>
          <w:lang w:val="kk-KZ"/>
        </w:rPr>
        <w:t xml:space="preserve"> бірлік.</w:t>
      </w:r>
    </w:p>
    <w:p w:rsidR="00B0418D" w:rsidRPr="00C807E0" w:rsidRDefault="00024641" w:rsidP="00480341">
      <w:pPr>
        <w:tabs>
          <w:tab w:val="left" w:pos="142"/>
          <w:tab w:val="left" w:pos="9639"/>
        </w:tabs>
        <w:jc w:val="both"/>
        <w:rPr>
          <w:b w:val="0"/>
          <w:i w:val="0"/>
          <w:sz w:val="22"/>
          <w:szCs w:val="24"/>
          <w:lang w:val="kk-KZ"/>
        </w:rPr>
      </w:pPr>
      <w:r>
        <w:rPr>
          <w:i w:val="0"/>
          <w:sz w:val="24"/>
          <w:szCs w:val="24"/>
          <w:lang w:val="kk-KZ"/>
        </w:rPr>
        <w:tab/>
        <w:t xml:space="preserve">        </w:t>
      </w:r>
      <w:r w:rsidR="00480341" w:rsidRPr="00FD095D">
        <w:rPr>
          <w:i w:val="0"/>
          <w:sz w:val="24"/>
          <w:szCs w:val="24"/>
          <w:lang w:val="kk-KZ"/>
        </w:rPr>
        <w:t>Функционалды міндеттері</w:t>
      </w:r>
      <w:r w:rsidR="00480341">
        <w:rPr>
          <w:b w:val="0"/>
          <w:i w:val="0"/>
          <w:sz w:val="24"/>
          <w:szCs w:val="24"/>
          <w:lang w:val="kk-KZ"/>
        </w:rPr>
        <w:t xml:space="preserve">: </w:t>
      </w:r>
      <w:r w:rsidR="00C807E0" w:rsidRPr="00C807E0">
        <w:rPr>
          <w:b w:val="0"/>
          <w:bCs w:val="0"/>
          <w:i w:val="0"/>
          <w:color w:val="151515"/>
          <w:sz w:val="24"/>
          <w:szCs w:val="24"/>
          <w:shd w:val="clear" w:color="auto" w:fill="FFFFFF"/>
          <w:lang w:val="kk-KZ"/>
        </w:rPr>
        <w:t>Кеден бекетінің басшысы болмаған кезінде кеден бекетінің жұмысын бақылайды, ұйымдастырады және басшылық жасайды. Қазақстан Республикасы Үкіметі мен Қаржы министрлігі Мемлекеттік  кірістер комитеті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Бекеттің құзырет шегінде мемлекеттік органдардан және басқа да заңды тұлғалардан келіп түскен арыздарын қарайды. Кеден бекеті қызметкерлері арасында, қызметтік тәртіпті нығайту мақсатында іс-шараларды ұйымдастырады. </w:t>
      </w:r>
      <w:r w:rsidR="00C807E0" w:rsidRPr="00C807E0">
        <w:rPr>
          <w:b w:val="0"/>
          <w:bCs w:val="0"/>
          <w:i w:val="0"/>
          <w:color w:val="151515"/>
          <w:sz w:val="24"/>
          <w:szCs w:val="24"/>
          <w:lang w:val="kk-KZ"/>
        </w:rPr>
        <w:t>Кеден бекетінің жеке құрамымен жұмыстарын ұйымдастырады. Кеден шекарасы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r w:rsidR="00E410C8" w:rsidRPr="00C807E0">
        <w:rPr>
          <w:b w:val="0"/>
          <w:i w:val="0"/>
          <w:color w:val="151515"/>
          <w:sz w:val="24"/>
          <w:shd w:val="clear" w:color="auto" w:fill="FFFFFF"/>
          <w:lang w:val="kk-KZ"/>
        </w:rPr>
        <w:t> </w:t>
      </w:r>
    </w:p>
    <w:p w:rsidR="003F6CBE" w:rsidRPr="00FD095D" w:rsidRDefault="003F6CBE" w:rsidP="003F6CBE">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жоғары немесе жоғары оқу орнынан кейінгі білім;  ә</w:t>
      </w:r>
      <w:r w:rsidRPr="00FD095D">
        <w:rPr>
          <w:rFonts w:eastAsiaTheme="minorHAnsi"/>
          <w:b w:val="0"/>
          <w:i w:val="0"/>
          <w:sz w:val="24"/>
          <w:szCs w:val="24"/>
          <w:lang w:val="kk-KZ" w:eastAsia="en-US"/>
        </w:rPr>
        <w:t>леуметтік ғылымдар, 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FD095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D095D">
        <w:rPr>
          <w:rFonts w:eastAsiaTheme="minorHAnsi"/>
          <w:b w:val="0"/>
          <w:i w:val="0"/>
          <w:sz w:val="24"/>
          <w:szCs w:val="24"/>
          <w:lang w:val="kk-KZ" w:eastAsia="en-US"/>
        </w:rPr>
        <w:t>нформатика, есептегіш техника жəне басқару</w:t>
      </w:r>
      <w:r w:rsidRPr="00FD095D">
        <w:rPr>
          <w:b w:val="0"/>
          <w:i w:val="0"/>
          <w:sz w:val="24"/>
          <w:szCs w:val="24"/>
          <w:lang w:val="kk-KZ"/>
        </w:rPr>
        <w:t>), ж</w:t>
      </w:r>
      <w:r w:rsidRPr="00FD095D">
        <w:rPr>
          <w:rFonts w:eastAsiaTheme="minorHAnsi"/>
          <w:b w:val="0"/>
          <w:i w:val="0"/>
          <w:sz w:val="24"/>
          <w:szCs w:val="24"/>
          <w:lang w:val="kk-KZ" w:eastAsia="en-US"/>
        </w:rPr>
        <w:t>аратылыстану ғылымдары</w:t>
      </w:r>
      <w:r w:rsidRPr="00FD095D">
        <w:rPr>
          <w:b w:val="0"/>
          <w:i w:val="0"/>
          <w:sz w:val="24"/>
          <w:szCs w:val="24"/>
          <w:lang w:val="kk-KZ"/>
        </w:rPr>
        <w:t xml:space="preserve">  (информатика),   </w:t>
      </w:r>
      <w:r w:rsidRPr="00FD095D">
        <w:rPr>
          <w:rFonts w:eastAsiaTheme="minorHAnsi"/>
          <w:b w:val="0"/>
          <w:i w:val="0"/>
          <w:sz w:val="24"/>
          <w:szCs w:val="24"/>
          <w:lang w:val="kk-KZ" w:eastAsia="en-US"/>
        </w:rPr>
        <w:t xml:space="preserve">салық  ісі </w:t>
      </w:r>
      <w:r w:rsidRPr="00FD095D">
        <w:rPr>
          <w:b w:val="0"/>
          <w:i w:val="0"/>
          <w:sz w:val="24"/>
          <w:szCs w:val="24"/>
          <w:lang w:val="kk-KZ"/>
        </w:rPr>
        <w:t xml:space="preserve">. </w:t>
      </w:r>
    </w:p>
    <w:p w:rsidR="003F6CBE" w:rsidRDefault="003F6CBE" w:rsidP="003F6CBE">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9B39A1" w:rsidRDefault="00E20C89" w:rsidP="00E20C89">
      <w:pPr>
        <w:tabs>
          <w:tab w:val="left" w:pos="142"/>
          <w:tab w:val="left" w:pos="9639"/>
        </w:tabs>
        <w:jc w:val="both"/>
        <w:rPr>
          <w:sz w:val="24"/>
          <w:szCs w:val="24"/>
          <w:lang w:val="kk-KZ"/>
        </w:rPr>
      </w:pPr>
      <w:r>
        <w:rPr>
          <w:b w:val="0"/>
          <w:bCs w:val="0"/>
          <w:i w:val="0"/>
          <w:sz w:val="24"/>
          <w:lang w:val="kk-KZ"/>
        </w:rPr>
        <w:tab/>
      </w:r>
      <w:r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7" w:name="z154"/>
      <w:bookmarkEnd w:id="7"/>
      <w:r w:rsidRPr="00293102">
        <w:rPr>
          <w:b w:val="0"/>
          <w:i w:val="0"/>
          <w:sz w:val="24"/>
          <w:szCs w:val="24"/>
          <w:lang w:val="kk-KZ"/>
        </w:rPr>
        <w:t> </w:t>
      </w:r>
    </w:p>
    <w:p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E63200" w:rsidRPr="00E064E0" w:rsidRDefault="00C148C2" w:rsidP="00E63200">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w:t>
      </w:r>
      <w:r w:rsidR="00D830E4" w:rsidRPr="00364B95">
        <w:rPr>
          <w:b w:val="0"/>
          <w:i w:val="0"/>
          <w:sz w:val="24"/>
          <w:lang w:val="kk-KZ"/>
        </w:rPr>
        <w:lastRenderedPageBreak/>
        <w:t xml:space="preserve">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364B95">
        <w:rPr>
          <w:sz w:val="24"/>
          <w:lang w:val="kk-KZ"/>
        </w:rPr>
        <w:t xml:space="preserve"> </w:t>
      </w:r>
      <w:r w:rsidR="00D830E4" w:rsidRPr="00293102">
        <w:rPr>
          <w:b w:val="0"/>
          <w:i w:val="0"/>
          <w:sz w:val="24"/>
          <w:szCs w:val="24"/>
          <w:lang w:val="kk-KZ"/>
        </w:rPr>
        <w:t>161</w:t>
      </w:r>
      <w:r w:rsidR="00D830E4">
        <w:rPr>
          <w:b w:val="0"/>
          <w:i w:val="0"/>
          <w:sz w:val="24"/>
          <w:szCs w:val="24"/>
          <w:lang w:val="kk-KZ"/>
        </w:rPr>
        <w:t xml:space="preserve">200,  Түркістан </w:t>
      </w:r>
      <w:r w:rsidR="00D830E4" w:rsidRPr="00293102">
        <w:rPr>
          <w:b w:val="0"/>
          <w:i w:val="0"/>
          <w:sz w:val="24"/>
          <w:szCs w:val="24"/>
          <w:lang w:val="kk-KZ"/>
        </w:rPr>
        <w:t>қ</w:t>
      </w:r>
      <w:r w:rsidR="00D830E4">
        <w:rPr>
          <w:b w:val="0"/>
          <w:i w:val="0"/>
          <w:sz w:val="24"/>
          <w:szCs w:val="24"/>
          <w:lang w:val="kk-KZ"/>
        </w:rPr>
        <w:t>аласы</w:t>
      </w:r>
      <w:r w:rsidR="00D830E4" w:rsidRPr="00293102">
        <w:rPr>
          <w:b w:val="0"/>
          <w:i w:val="0"/>
          <w:sz w:val="24"/>
          <w:szCs w:val="24"/>
          <w:lang w:val="kk-KZ"/>
        </w:rPr>
        <w:t>, Тауке-хан</w:t>
      </w:r>
      <w:r w:rsidR="00D830E4">
        <w:rPr>
          <w:b w:val="0"/>
          <w:i w:val="0"/>
          <w:sz w:val="24"/>
          <w:szCs w:val="24"/>
          <w:lang w:val="kk-KZ"/>
        </w:rPr>
        <w:t xml:space="preserve"> көшесі</w:t>
      </w:r>
      <w:r w:rsidR="00D830E4" w:rsidRPr="00293102">
        <w:rPr>
          <w:b w:val="0"/>
          <w:i w:val="0"/>
          <w:sz w:val="24"/>
          <w:szCs w:val="24"/>
          <w:lang w:val="kk-KZ"/>
        </w:rPr>
        <w:t xml:space="preserve">,135а, </w:t>
      </w:r>
      <w:r w:rsidR="00D830E4">
        <w:rPr>
          <w:b w:val="0"/>
          <w:i w:val="0"/>
          <w:sz w:val="24"/>
          <w:szCs w:val="24"/>
          <w:lang w:val="kk-KZ"/>
        </w:rPr>
        <w:t>мекен-жайында өтеді. А</w:t>
      </w:r>
      <w:r w:rsidR="00D830E4" w:rsidRPr="00293102">
        <w:rPr>
          <w:b w:val="0"/>
          <w:i w:val="0"/>
          <w:sz w:val="24"/>
          <w:szCs w:val="24"/>
          <w:lang w:val="kk-KZ"/>
        </w:rPr>
        <w:t>нықтама үші</w:t>
      </w:r>
      <w:r w:rsidR="00D830E4">
        <w:rPr>
          <w:b w:val="0"/>
          <w:i w:val="0"/>
          <w:sz w:val="24"/>
          <w:szCs w:val="24"/>
          <w:lang w:val="kk-KZ"/>
        </w:rPr>
        <w:t xml:space="preserve">н телефондар: 8(72533)2-58-16, </w:t>
      </w:r>
      <w:r w:rsidR="00D830E4" w:rsidRPr="0057403B">
        <w:rPr>
          <w:b w:val="0"/>
          <w:i w:val="0"/>
          <w:sz w:val="24"/>
          <w:szCs w:val="24"/>
          <w:lang w:val="kk-KZ"/>
        </w:rPr>
        <w:t>электронды мекен-жайы:</w:t>
      </w:r>
      <w:r w:rsidR="00D830E4" w:rsidRPr="0057403B">
        <w:rPr>
          <w:b w:val="0"/>
          <w:color w:val="000000" w:themeColor="text1"/>
          <w:sz w:val="24"/>
          <w:szCs w:val="24"/>
          <w:u w:val="single"/>
          <w:lang w:val="kk-KZ"/>
        </w:rPr>
        <w:t xml:space="preserve"> </w:t>
      </w:r>
      <w:hyperlink r:id="rId9" w:history="1">
        <w:r w:rsidR="00D830E4" w:rsidRPr="0057403B">
          <w:rPr>
            <w:rStyle w:val="a3"/>
            <w:b w:val="0"/>
            <w:sz w:val="24"/>
            <w:szCs w:val="24"/>
            <w:lang w:val="kk-KZ"/>
          </w:rPr>
          <w:t>b.nazarova@kgd.gov.kz</w:t>
        </w:r>
      </w:hyperlink>
      <w:r w:rsidR="00D830E4" w:rsidRPr="00552580">
        <w:rPr>
          <w:rStyle w:val="a3"/>
          <w:b w:val="0"/>
          <w:sz w:val="24"/>
          <w:szCs w:val="24"/>
          <w:lang w:val="kk-KZ"/>
        </w:rPr>
        <w:t xml:space="preserve"> </w:t>
      </w:r>
      <w:r w:rsidR="00D830E4" w:rsidRPr="0057403B">
        <w:rPr>
          <w:b w:val="0"/>
          <w:i w:val="0"/>
          <w:color w:val="000000" w:themeColor="text1"/>
          <w:sz w:val="24"/>
          <w:szCs w:val="24"/>
          <w:lang w:val="kk-KZ"/>
        </w:rPr>
        <w:t xml:space="preserve">(барынша рұқсат етілген </w:t>
      </w:r>
      <w:r w:rsidR="00D830E4" w:rsidRPr="0057403B">
        <w:rPr>
          <w:b w:val="0"/>
          <w:bCs w:val="0"/>
          <w:i w:val="0"/>
          <w:sz w:val="24"/>
          <w:lang w:val="kk-KZ"/>
        </w:rPr>
        <w:t>файлдар өлшемінің көлемі 60МБ)</w:t>
      </w:r>
      <w:r w:rsidR="00D830E4">
        <w:rPr>
          <w:b w:val="0"/>
          <w:bCs w:val="0"/>
          <w:i w:val="0"/>
          <w:sz w:val="24"/>
          <w:lang w:val="kk-KZ"/>
        </w:rPr>
        <w:t>.</w:t>
      </w:r>
      <w:r w:rsidR="00E63200" w:rsidRPr="00E064E0">
        <w:rPr>
          <w:b w:val="0"/>
          <w:i w:val="0"/>
          <w:sz w:val="22"/>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C807E0">
      <w:pPr>
        <w:suppressAutoHyphens/>
        <w:autoSpaceDE w:val="0"/>
        <w:autoSpaceDN w:val="0"/>
        <w:adjustRightInd w:val="0"/>
        <w:ind w:firstLine="567"/>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C807E0" w:rsidP="00E20C89">
      <w:pPr>
        <w:tabs>
          <w:tab w:val="left" w:pos="142"/>
          <w:tab w:val="left" w:pos="9639"/>
        </w:tabs>
        <w:jc w:val="both"/>
        <w:rPr>
          <w:b w:val="0"/>
          <w:i w:val="0"/>
          <w:iCs w:val="0"/>
          <w:sz w:val="24"/>
          <w:szCs w:val="24"/>
          <w:lang w:val="kk-KZ"/>
        </w:rPr>
      </w:pPr>
      <w:r>
        <w:rPr>
          <w:b w:val="0"/>
          <w:i w:val="0"/>
          <w:lang w:val="kk-KZ"/>
        </w:rPr>
        <w:t xml:space="preserve">        </w:t>
      </w:r>
      <w:r w:rsidR="00E20C89"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C807E0" w:rsidP="00C807E0">
      <w:pPr>
        <w:ind w:right="178"/>
        <w:jc w:val="both"/>
        <w:rPr>
          <w:b w:val="0"/>
          <w:bCs w:val="0"/>
          <w:i w:val="0"/>
          <w:sz w:val="24"/>
          <w:lang w:val="kk-KZ"/>
        </w:rPr>
      </w:pPr>
      <w:r>
        <w:rPr>
          <w:b w:val="0"/>
          <w:bCs w:val="0"/>
          <w:i w:val="0"/>
          <w:sz w:val="24"/>
          <w:lang w:val="kk-KZ"/>
        </w:rPr>
        <w:t xml:space="preserve">          </w:t>
      </w:r>
      <w:r w:rsidR="00E20C89"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57403B" w:rsidRDefault="00C807E0" w:rsidP="00C807E0">
      <w:pPr>
        <w:contextualSpacing/>
        <w:jc w:val="both"/>
        <w:outlineLvl w:val="2"/>
        <w:rPr>
          <w:b w:val="0"/>
          <w:bCs w:val="0"/>
          <w:i w:val="0"/>
          <w:sz w:val="24"/>
          <w:lang w:val="kk-KZ"/>
        </w:rPr>
      </w:pPr>
      <w:r>
        <w:rPr>
          <w:b w:val="0"/>
          <w:bCs w:val="0"/>
          <w:i w:val="0"/>
          <w:sz w:val="24"/>
          <w:lang w:val="kk-KZ"/>
        </w:rPr>
        <w:t xml:space="preserve">          </w:t>
      </w:r>
      <w:r w:rsidR="00E20C89"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C807E0" w:rsidP="00C807E0">
      <w:pPr>
        <w:ind w:right="178"/>
        <w:jc w:val="both"/>
        <w:rPr>
          <w:b w:val="0"/>
          <w:i w:val="0"/>
          <w:iCs w:val="0"/>
          <w:sz w:val="22"/>
          <w:szCs w:val="24"/>
          <w:lang w:val="kk-KZ"/>
        </w:rPr>
      </w:pPr>
      <w:r>
        <w:rPr>
          <w:b w:val="0"/>
          <w:bCs w:val="0"/>
          <w:i w:val="0"/>
          <w:sz w:val="24"/>
          <w:lang w:val="kk-KZ"/>
        </w:rPr>
        <w:t xml:space="preserve">          </w:t>
      </w:r>
      <w:r w:rsidR="00E20C89" w:rsidRPr="0057403B">
        <w:rPr>
          <w:b w:val="0"/>
          <w:bCs w:val="0"/>
          <w:i w:val="0"/>
          <w:sz w:val="24"/>
          <w:lang w:val="kk-KZ"/>
        </w:rPr>
        <w:t>Конкурс өткізу барысында сарапшыларды шақыруға жол беріледі.</w:t>
      </w:r>
      <w:r w:rsidR="00E20C89" w:rsidRPr="0057403B">
        <w:rPr>
          <w:b w:val="0"/>
          <w:i w:val="0"/>
          <w:sz w:val="22"/>
          <w:szCs w:val="24"/>
          <w:lang w:val="kk-KZ"/>
        </w:rPr>
        <w:t xml:space="preserve"> </w:t>
      </w:r>
    </w:p>
    <w:p w:rsidR="00E20C89" w:rsidRPr="0057403B" w:rsidRDefault="00C807E0" w:rsidP="00C807E0">
      <w:pPr>
        <w:jc w:val="both"/>
        <w:rPr>
          <w:b w:val="0"/>
          <w:bCs w:val="0"/>
          <w:i w:val="0"/>
          <w:sz w:val="24"/>
          <w:lang w:val="kk-KZ"/>
        </w:rPr>
      </w:pPr>
      <w:r>
        <w:rPr>
          <w:b w:val="0"/>
          <w:bCs w:val="0"/>
          <w:i w:val="0"/>
          <w:sz w:val="24"/>
          <w:lang w:val="kk-KZ"/>
        </w:rPr>
        <w:t xml:space="preserve">          </w:t>
      </w:r>
      <w:r w:rsidR="00E20C89"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C807E0" w:rsidP="00C807E0">
      <w:pPr>
        <w:jc w:val="both"/>
        <w:rPr>
          <w:b w:val="0"/>
          <w:i w:val="0"/>
          <w:sz w:val="22"/>
          <w:szCs w:val="24"/>
          <w:lang w:val="kk-KZ"/>
        </w:rPr>
      </w:pPr>
      <w:r>
        <w:rPr>
          <w:b w:val="0"/>
          <w:bCs w:val="0"/>
          <w:i w:val="0"/>
          <w:sz w:val="24"/>
          <w:lang w:val="kk-KZ"/>
        </w:rPr>
        <w:t xml:space="preserve">          </w:t>
      </w:r>
      <w:r w:rsidR="00E20C89"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293102" w:rsidRDefault="00E20C89" w:rsidP="00AA3EEA">
      <w:pPr>
        <w:shd w:val="clear" w:color="auto" w:fill="FFFFFF"/>
        <w:ind w:firstLine="567"/>
        <w:jc w:val="both"/>
        <w:rPr>
          <w:b w:val="0"/>
          <w:i w:val="0"/>
          <w:sz w:val="24"/>
          <w:szCs w:val="24"/>
          <w:lang w:val="kk-KZ"/>
        </w:rPr>
      </w:pPr>
    </w:p>
    <w:p w:rsidR="00266CA8" w:rsidRDefault="00266CA8"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0B54F3" w:rsidRPr="000B54F3" w:rsidRDefault="00B144A8" w:rsidP="00B144A8">
      <w:pPr>
        <w:ind w:left="6096"/>
        <w:contextualSpacing/>
        <w:jc w:val="both"/>
        <w:rPr>
          <w:rFonts w:eastAsiaTheme="minorEastAsia"/>
          <w:b w:val="0"/>
          <w:i w:val="0"/>
          <w:color w:val="000000"/>
          <w:lang w:val="kk-KZ" w:eastAsia="ja-JP"/>
        </w:rPr>
      </w:pPr>
      <w:bookmarkStart w:id="8" w:name="_GoBack"/>
      <w:bookmarkEnd w:id="8"/>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BA" w:rsidRDefault="00AF71BA" w:rsidP="00864327">
      <w:r>
        <w:separator/>
      </w:r>
    </w:p>
  </w:endnote>
  <w:endnote w:type="continuationSeparator" w:id="0">
    <w:p w:rsidR="00AF71BA" w:rsidRDefault="00AF71BA"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BA" w:rsidRDefault="00AF71BA" w:rsidP="00864327">
      <w:r>
        <w:separator/>
      </w:r>
    </w:p>
  </w:footnote>
  <w:footnote w:type="continuationSeparator" w:id="0">
    <w:p w:rsidR="00AF71BA" w:rsidRDefault="00AF71BA"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641"/>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0C"/>
    <w:rsid w:val="000D36E0"/>
    <w:rsid w:val="000D4DD3"/>
    <w:rsid w:val="000D66E8"/>
    <w:rsid w:val="000E1EA0"/>
    <w:rsid w:val="000E495F"/>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2752"/>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4F3"/>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6CBE"/>
    <w:rsid w:val="003F758D"/>
    <w:rsid w:val="004025D2"/>
    <w:rsid w:val="00404EFA"/>
    <w:rsid w:val="004054D5"/>
    <w:rsid w:val="00410B06"/>
    <w:rsid w:val="0041264E"/>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9531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1B8D"/>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341B"/>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277E"/>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AF71BA"/>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094"/>
    <w:rsid w:val="00C62338"/>
    <w:rsid w:val="00C633F6"/>
    <w:rsid w:val="00C65102"/>
    <w:rsid w:val="00C6598F"/>
    <w:rsid w:val="00C65DCA"/>
    <w:rsid w:val="00C67FD2"/>
    <w:rsid w:val="00C7023E"/>
    <w:rsid w:val="00C70980"/>
    <w:rsid w:val="00C753CF"/>
    <w:rsid w:val="00C75860"/>
    <w:rsid w:val="00C769B1"/>
    <w:rsid w:val="00C773AD"/>
    <w:rsid w:val="00C807D1"/>
    <w:rsid w:val="00C807E0"/>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1BA3"/>
    <w:rsid w:val="00CE2B8E"/>
    <w:rsid w:val="00CE45D2"/>
    <w:rsid w:val="00CE49A2"/>
    <w:rsid w:val="00CE52B1"/>
    <w:rsid w:val="00CE653D"/>
    <w:rsid w:val="00CE65EE"/>
    <w:rsid w:val="00CF1629"/>
    <w:rsid w:val="00CF1F0C"/>
    <w:rsid w:val="00CF2D8B"/>
    <w:rsid w:val="00CF3DC7"/>
    <w:rsid w:val="00CF40F9"/>
    <w:rsid w:val="00CF4FC0"/>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10C8"/>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219"/>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 w:val="00FF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3299"/>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131E-7561-48EE-B9FF-F993DB62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2205</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6</cp:revision>
  <cp:lastPrinted>2019-06-21T09:26:00Z</cp:lastPrinted>
  <dcterms:created xsi:type="dcterms:W3CDTF">2020-07-10T03:23:00Z</dcterms:created>
  <dcterms:modified xsi:type="dcterms:W3CDTF">2020-11-17T11:02:00Z</dcterms:modified>
</cp:coreProperties>
</file>