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734D57" w:rsidRPr="00734D57">
        <w:rPr>
          <w:rFonts w:ascii="Arial" w:hAnsi="Arial" w:cs="Arial"/>
          <w:b/>
          <w:sz w:val="24"/>
          <w:szCs w:val="24"/>
          <w:lang w:val="kk-KZ"/>
        </w:rPr>
        <w:t>2</w:t>
      </w:r>
      <w:r w:rsidR="009A03A5" w:rsidRPr="009A03A5">
        <w:rPr>
          <w:rFonts w:ascii="Arial" w:hAnsi="Arial" w:cs="Arial"/>
          <w:b/>
          <w:sz w:val="24"/>
          <w:szCs w:val="24"/>
          <w:lang w:val="kk-KZ"/>
        </w:rPr>
        <w:t>5</w:t>
      </w:r>
      <w:r w:rsidR="009A03A5">
        <w:rPr>
          <w:rFonts w:ascii="Arial" w:hAnsi="Arial" w:cs="Arial"/>
          <w:b/>
          <w:sz w:val="24"/>
          <w:szCs w:val="24"/>
          <w:lang w:val="kk-KZ"/>
        </w:rPr>
        <w:t xml:space="preserve"> қарашадағы</w:t>
      </w:r>
      <w:r w:rsidR="001A4769">
        <w:rPr>
          <w:rFonts w:ascii="Arial" w:hAnsi="Arial" w:cs="Arial"/>
          <w:b/>
          <w:sz w:val="24"/>
          <w:szCs w:val="24"/>
          <w:lang w:val="kk-KZ"/>
        </w:rPr>
        <w:t xml:space="preserve"> </w:t>
      </w:r>
      <w:r w:rsidR="003B3E86">
        <w:rPr>
          <w:rFonts w:ascii="Arial" w:hAnsi="Arial" w:cs="Arial"/>
          <w:b/>
          <w:sz w:val="24"/>
          <w:szCs w:val="24"/>
          <w:lang w:val="kk-KZ"/>
        </w:rPr>
        <w:t xml:space="preserve"> </w:t>
      </w:r>
      <w:r w:rsidRPr="00A3007E">
        <w:rPr>
          <w:rFonts w:ascii="Arial" w:hAnsi="Arial" w:cs="Arial"/>
          <w:b/>
          <w:sz w:val="24"/>
          <w:szCs w:val="24"/>
          <w:lang w:val="kk-KZ"/>
        </w:rPr>
        <w:t>№</w:t>
      </w:r>
      <w:r w:rsidR="009A03A5">
        <w:rPr>
          <w:rFonts w:ascii="Arial" w:hAnsi="Arial" w:cs="Arial"/>
          <w:b/>
          <w:sz w:val="24"/>
          <w:szCs w:val="24"/>
          <w:lang w:val="kk-KZ"/>
        </w:rPr>
        <w:t>14</w:t>
      </w:r>
      <w:r w:rsidR="00734D57" w:rsidRPr="00734D57">
        <w:rPr>
          <w:rFonts w:ascii="Arial" w:hAnsi="Arial" w:cs="Arial"/>
          <w:b/>
          <w:sz w:val="24"/>
          <w:szCs w:val="24"/>
          <w:lang w:val="kk-KZ"/>
        </w:rPr>
        <w:t>9</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734D57" w:rsidRPr="00734D57" w:rsidTr="00734D57">
        <w:trPr>
          <w:trHeight w:val="614"/>
        </w:trPr>
        <w:tc>
          <w:tcPr>
            <w:tcW w:w="9923" w:type="dxa"/>
            <w:gridSpan w:val="2"/>
          </w:tcPr>
          <w:p w:rsidR="00734D57" w:rsidRPr="00A3007E" w:rsidRDefault="00734D57" w:rsidP="00C2237B">
            <w:pPr>
              <w:spacing w:line="276" w:lineRule="auto"/>
              <w:jc w:val="both"/>
              <w:rPr>
                <w:rFonts w:ascii="Arial" w:hAnsi="Arial" w:cs="Arial"/>
                <w:b/>
                <w:sz w:val="24"/>
                <w:szCs w:val="24"/>
                <w:lang w:val="kk-KZ"/>
              </w:rPr>
            </w:pPr>
            <w:r w:rsidRPr="00A3007E">
              <w:rPr>
                <w:rFonts w:ascii="Arial" w:hAnsi="Arial" w:cs="Arial"/>
                <w:b/>
                <w:sz w:val="24"/>
                <w:szCs w:val="24"/>
                <w:lang w:val="kk-KZ"/>
              </w:rPr>
              <w:t xml:space="preserve">1. </w:t>
            </w:r>
            <w:r w:rsidRPr="00AE724E">
              <w:rPr>
                <w:rFonts w:ascii="Arial" w:hAnsi="Arial" w:cs="Arial"/>
                <w:b/>
                <w:color w:val="000000"/>
                <w:sz w:val="24"/>
                <w:lang w:val="kk-KZ"/>
              </w:rPr>
              <w:t>Түркістан облысы бойынша Мемле</w:t>
            </w:r>
            <w:r>
              <w:rPr>
                <w:rFonts w:ascii="Arial" w:hAnsi="Arial" w:cs="Arial"/>
                <w:b/>
                <w:color w:val="000000"/>
                <w:sz w:val="24"/>
                <w:lang w:val="kk-KZ"/>
              </w:rPr>
              <w:t>кеттік кірістер департаментінің «Атамекен» кеден бекетінің басшысы – басқарма басшысы</w:t>
            </w:r>
            <w:r w:rsidRPr="00AE724E">
              <w:rPr>
                <w:color w:val="000000"/>
                <w:sz w:val="24"/>
                <w:lang w:val="kk-KZ"/>
              </w:rPr>
              <w:t xml:space="preserve"> </w:t>
            </w:r>
            <w:r w:rsidRPr="00ED30D6">
              <w:rPr>
                <w:rFonts w:ascii="Arial" w:hAnsi="Arial" w:cs="Arial"/>
                <w:b/>
                <w:sz w:val="24"/>
                <w:szCs w:val="24"/>
                <w:lang w:val="kk-KZ"/>
              </w:rPr>
              <w:t>лауазымына:</w:t>
            </w:r>
          </w:p>
        </w:tc>
      </w:tr>
      <w:tr w:rsidR="00734D57" w:rsidRPr="00A3007E" w:rsidTr="00734D57">
        <w:trPr>
          <w:trHeight w:val="443"/>
        </w:trPr>
        <w:tc>
          <w:tcPr>
            <w:tcW w:w="350" w:type="dxa"/>
          </w:tcPr>
          <w:p w:rsidR="00734D57" w:rsidRPr="00A3007E" w:rsidRDefault="00734D57" w:rsidP="00C2237B">
            <w:pPr>
              <w:tabs>
                <w:tab w:val="left" w:pos="142"/>
                <w:tab w:val="left" w:pos="9639"/>
              </w:tabs>
              <w:spacing w:line="276" w:lineRule="auto"/>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734D57" w:rsidRPr="008A2B5B" w:rsidRDefault="00734D57" w:rsidP="00C2237B">
            <w:pPr>
              <w:spacing w:line="276" w:lineRule="auto"/>
              <w:jc w:val="both"/>
              <w:rPr>
                <w:rFonts w:ascii="Arial" w:hAnsi="Arial" w:cs="Arial"/>
                <w:sz w:val="24"/>
                <w:szCs w:val="24"/>
                <w:lang w:val="kk-KZ"/>
              </w:rPr>
            </w:pPr>
            <w:r>
              <w:rPr>
                <w:rFonts w:ascii="Arial" w:hAnsi="Arial" w:cs="Arial"/>
                <w:sz w:val="24"/>
                <w:szCs w:val="24"/>
                <w:lang w:val="kk-KZ"/>
              </w:rPr>
              <w:t>Узбеков Ерлан Маханбетович</w:t>
            </w:r>
          </w:p>
        </w:tc>
      </w:tr>
      <w:tr w:rsidR="00734D57" w:rsidRPr="00A3007E" w:rsidTr="00734D57">
        <w:trPr>
          <w:trHeight w:val="517"/>
        </w:trPr>
        <w:tc>
          <w:tcPr>
            <w:tcW w:w="9923" w:type="dxa"/>
            <w:gridSpan w:val="2"/>
          </w:tcPr>
          <w:p w:rsidR="00734D57" w:rsidRPr="005B7A0F" w:rsidRDefault="00734D57" w:rsidP="00C2237B">
            <w:pPr>
              <w:spacing w:line="276" w:lineRule="auto"/>
              <w:jc w:val="both"/>
              <w:rPr>
                <w:rFonts w:ascii="Arial" w:hAnsi="Arial" w:cs="Arial"/>
                <w:b/>
                <w:sz w:val="24"/>
                <w:szCs w:val="24"/>
                <w:lang w:val="kk-KZ"/>
              </w:rPr>
            </w:pPr>
            <w:r>
              <w:rPr>
                <w:rFonts w:ascii="Arial" w:hAnsi="Arial" w:cs="Arial"/>
                <w:b/>
                <w:sz w:val="24"/>
                <w:szCs w:val="24"/>
                <w:lang w:val="kk-KZ"/>
              </w:rPr>
              <w:t>2.</w:t>
            </w:r>
            <w:r w:rsidRPr="00AE724E">
              <w:rPr>
                <w:rFonts w:ascii="Arial" w:hAnsi="Arial" w:cs="Arial"/>
                <w:b/>
                <w:color w:val="000000"/>
                <w:sz w:val="24"/>
                <w:lang w:val="kk-KZ"/>
              </w:rPr>
              <w:t>Түркістан облысы бойынша Мемле</w:t>
            </w:r>
            <w:r>
              <w:rPr>
                <w:rFonts w:ascii="Arial" w:hAnsi="Arial" w:cs="Arial"/>
                <w:b/>
                <w:color w:val="000000"/>
                <w:sz w:val="24"/>
                <w:lang w:val="kk-KZ"/>
              </w:rPr>
              <w:t>кеттік кірістер департаментінің «Атамекен» кеден бекеті басшысының орынбасары – бөлім басшысы</w:t>
            </w:r>
            <w:r w:rsidRPr="00AE724E">
              <w:rPr>
                <w:color w:val="000000"/>
                <w:sz w:val="24"/>
                <w:lang w:val="kk-KZ"/>
              </w:rPr>
              <w:t xml:space="preserve"> </w:t>
            </w:r>
            <w:r w:rsidRPr="00ED30D6">
              <w:rPr>
                <w:rFonts w:ascii="Arial" w:hAnsi="Arial" w:cs="Arial"/>
                <w:b/>
                <w:sz w:val="24"/>
                <w:szCs w:val="24"/>
                <w:lang w:val="kk-KZ"/>
              </w:rPr>
              <w:t>лауазымына:</w:t>
            </w:r>
          </w:p>
        </w:tc>
      </w:tr>
      <w:tr w:rsidR="00734D57" w:rsidRPr="00A3007E" w:rsidTr="00734D57">
        <w:trPr>
          <w:trHeight w:val="419"/>
        </w:trPr>
        <w:tc>
          <w:tcPr>
            <w:tcW w:w="350" w:type="dxa"/>
          </w:tcPr>
          <w:p w:rsidR="00734D57" w:rsidRPr="005B7A0F" w:rsidRDefault="00734D57" w:rsidP="00C2237B">
            <w:pPr>
              <w:tabs>
                <w:tab w:val="left" w:pos="142"/>
                <w:tab w:val="left" w:pos="9639"/>
              </w:tabs>
              <w:spacing w:line="276" w:lineRule="auto"/>
              <w:jc w:val="both"/>
              <w:rPr>
                <w:rFonts w:ascii="Arial" w:hAnsi="Arial" w:cs="Arial"/>
                <w:sz w:val="24"/>
                <w:szCs w:val="24"/>
                <w:lang w:val="kk-KZ"/>
              </w:rPr>
            </w:pPr>
            <w:r>
              <w:rPr>
                <w:rFonts w:ascii="Arial" w:hAnsi="Arial" w:cs="Arial"/>
                <w:sz w:val="24"/>
                <w:szCs w:val="24"/>
                <w:lang w:val="kk-KZ"/>
              </w:rPr>
              <w:t>1</w:t>
            </w:r>
          </w:p>
        </w:tc>
        <w:tc>
          <w:tcPr>
            <w:tcW w:w="9573" w:type="dxa"/>
          </w:tcPr>
          <w:p w:rsidR="00734D57" w:rsidRDefault="00734D57" w:rsidP="00C2237B">
            <w:pPr>
              <w:spacing w:line="276" w:lineRule="auto"/>
              <w:jc w:val="both"/>
              <w:rPr>
                <w:rFonts w:ascii="Arial" w:hAnsi="Arial" w:cs="Arial"/>
                <w:sz w:val="24"/>
                <w:lang w:val="kk-KZ"/>
              </w:rPr>
            </w:pPr>
            <w:r>
              <w:rPr>
                <w:rFonts w:ascii="Arial" w:hAnsi="Arial" w:cs="Arial"/>
                <w:color w:val="000000"/>
                <w:sz w:val="24"/>
                <w:szCs w:val="24"/>
                <w:lang w:val="kk-KZ"/>
              </w:rPr>
              <w:t>Камбаров Бостан Бердибаевич</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4769"/>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D57"/>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03A5"/>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8C84"/>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656C-CB23-4A21-A081-41417EC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16</cp:revision>
  <cp:lastPrinted>2019-10-25T05:56:00Z</cp:lastPrinted>
  <dcterms:created xsi:type="dcterms:W3CDTF">2019-10-25T05:56:00Z</dcterms:created>
  <dcterms:modified xsi:type="dcterms:W3CDTF">2020-11-25T06:28:00Z</dcterms:modified>
</cp:coreProperties>
</file>