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w:t>
      </w:r>
      <w:r w:rsidR="00E55CC5">
        <w:rPr>
          <w:rFonts w:ascii="Arial" w:hAnsi="Arial" w:cs="Arial"/>
          <w:b/>
          <w:sz w:val="24"/>
          <w:szCs w:val="24"/>
          <w:lang w:val="kk-KZ"/>
        </w:rPr>
        <w:t>барлық</w:t>
      </w:r>
      <w:r w:rsidRPr="00A3007E">
        <w:rPr>
          <w:rFonts w:ascii="Arial" w:hAnsi="Arial" w:cs="Arial"/>
          <w:b/>
          <w:sz w:val="24"/>
          <w:szCs w:val="24"/>
          <w:lang w:val="kk-KZ"/>
        </w:rPr>
        <w:t xml:space="preserve"> мемлекеттің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C905AD">
        <w:rPr>
          <w:rFonts w:ascii="Arial" w:hAnsi="Arial" w:cs="Arial"/>
          <w:b/>
          <w:sz w:val="24"/>
          <w:szCs w:val="24"/>
          <w:lang w:val="kk-KZ"/>
        </w:rPr>
        <w:t>17</w:t>
      </w:r>
      <w:r w:rsidR="00BA7B2E">
        <w:rPr>
          <w:rFonts w:ascii="Arial" w:hAnsi="Arial" w:cs="Arial"/>
          <w:b/>
          <w:sz w:val="24"/>
          <w:szCs w:val="24"/>
          <w:lang w:val="kk-KZ"/>
        </w:rPr>
        <w:t xml:space="preserve"> шілдедегі </w:t>
      </w:r>
      <w:r w:rsidRPr="00A3007E">
        <w:rPr>
          <w:rFonts w:ascii="Arial" w:hAnsi="Arial" w:cs="Arial"/>
          <w:b/>
          <w:sz w:val="24"/>
          <w:szCs w:val="24"/>
          <w:lang w:val="kk-KZ"/>
        </w:rPr>
        <w:t xml:space="preserve"> №</w:t>
      </w:r>
      <w:r w:rsidR="00C905AD">
        <w:rPr>
          <w:rFonts w:ascii="Arial" w:hAnsi="Arial" w:cs="Arial"/>
          <w:b/>
          <w:sz w:val="24"/>
          <w:szCs w:val="24"/>
          <w:lang w:val="kk-KZ"/>
        </w:rPr>
        <w:t>8</w:t>
      </w:r>
      <w:r w:rsidR="00C905AD" w:rsidRPr="00C905AD">
        <w:rPr>
          <w:rFonts w:ascii="Arial" w:hAnsi="Arial" w:cs="Arial"/>
          <w:b/>
          <w:sz w:val="24"/>
          <w:szCs w:val="24"/>
          <w:lang w:val="kk-KZ"/>
        </w:rPr>
        <w:t>9</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C905AD" w:rsidRPr="00A3007E" w:rsidTr="00501D6F">
        <w:tc>
          <w:tcPr>
            <w:tcW w:w="9923" w:type="dxa"/>
            <w:gridSpan w:val="2"/>
          </w:tcPr>
          <w:p w:rsidR="00C905AD" w:rsidRPr="00A3007E" w:rsidRDefault="00C905AD" w:rsidP="00501D6F">
            <w:pPr>
              <w:tabs>
                <w:tab w:val="left" w:pos="142"/>
                <w:tab w:val="left" w:pos="9639"/>
              </w:tabs>
              <w:jc w:val="both"/>
              <w:rPr>
                <w:rFonts w:ascii="Arial" w:hAnsi="Arial" w:cs="Arial"/>
                <w:b/>
                <w:i/>
                <w:sz w:val="24"/>
                <w:szCs w:val="24"/>
                <w:lang w:val="kk-KZ"/>
              </w:rPr>
            </w:pPr>
            <w:r>
              <w:rPr>
                <w:rFonts w:ascii="Arial" w:hAnsi="Arial" w:cs="Arial"/>
                <w:b/>
                <w:sz w:val="24"/>
                <w:szCs w:val="24"/>
                <w:lang w:val="kk-KZ"/>
              </w:rPr>
              <w:t>1</w:t>
            </w:r>
            <w:r w:rsidRPr="00A3007E">
              <w:rPr>
                <w:rFonts w:ascii="Arial" w:hAnsi="Arial" w:cs="Arial"/>
                <w:b/>
                <w:sz w:val="24"/>
                <w:szCs w:val="24"/>
                <w:lang w:val="kk-KZ"/>
              </w:rPr>
              <w:t xml:space="preserve">. </w:t>
            </w:r>
            <w:r w:rsidRPr="0074240E">
              <w:rPr>
                <w:rFonts w:ascii="Arial" w:hAnsi="Arial" w:cs="Arial"/>
                <w:b/>
                <w:color w:val="000000"/>
                <w:sz w:val="24"/>
                <w:lang w:val="kk-KZ"/>
              </w:rPr>
              <w:t xml:space="preserve">Түркістан облысы бойынша Мемлекеттік кірістер департаментінің </w:t>
            </w:r>
            <w:r w:rsidRPr="0074240E">
              <w:rPr>
                <w:rFonts w:ascii="Arial" w:hAnsi="Arial" w:cs="Arial"/>
                <w:b/>
                <w:sz w:val="24"/>
                <w:lang w:val="kk-KZ"/>
              </w:rPr>
              <w:t>Өндірістік емес төлемдер басқармасы Уәкілетті органдармен жұмыс (негізгі қызметкерінің бала күту демалысы мерзіміне 06.08.2022 жылға дейін) бөлімінің бас маманы</w:t>
            </w:r>
            <w:r w:rsidRPr="00846BFF">
              <w:rPr>
                <w:rFonts w:ascii="Arial" w:hAnsi="Arial" w:cs="Arial"/>
                <w:b/>
                <w:sz w:val="24"/>
                <w:szCs w:val="24"/>
                <w:lang w:val="kk-KZ"/>
              </w:rPr>
              <w:t xml:space="preserve"> лауазымына:</w:t>
            </w:r>
          </w:p>
        </w:tc>
      </w:tr>
      <w:tr w:rsidR="00C905AD" w:rsidRPr="00A3007E" w:rsidTr="00501D6F">
        <w:tc>
          <w:tcPr>
            <w:tcW w:w="311" w:type="dxa"/>
          </w:tcPr>
          <w:p w:rsidR="00C905AD" w:rsidRPr="00A3007E" w:rsidRDefault="00C905AD" w:rsidP="00501D6F">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612" w:type="dxa"/>
          </w:tcPr>
          <w:p w:rsidR="00C905AD" w:rsidRPr="00A3007E" w:rsidRDefault="00C905AD" w:rsidP="00501D6F">
            <w:pPr>
              <w:tabs>
                <w:tab w:val="left" w:pos="142"/>
                <w:tab w:val="left" w:pos="9639"/>
              </w:tabs>
              <w:rPr>
                <w:rFonts w:ascii="Arial" w:hAnsi="Arial" w:cs="Arial"/>
                <w:b/>
                <w:i/>
                <w:sz w:val="24"/>
                <w:szCs w:val="24"/>
                <w:lang w:val="kk-KZ"/>
              </w:rPr>
            </w:pPr>
            <w:r w:rsidRPr="004755C5">
              <w:rPr>
                <w:rFonts w:ascii="Arial" w:hAnsi="Arial" w:cs="Arial"/>
                <w:color w:val="000000"/>
                <w:sz w:val="24"/>
                <w:lang w:val="kk-KZ"/>
              </w:rPr>
              <w:t>Сраилов Куаныш Абдимуталипович</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0085"/>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5CC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C1BB"/>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12F2-214F-47F0-8BC0-A7D11CDC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4</cp:revision>
  <cp:lastPrinted>2019-10-25T05:56:00Z</cp:lastPrinted>
  <dcterms:created xsi:type="dcterms:W3CDTF">2020-06-10T05:51:00Z</dcterms:created>
  <dcterms:modified xsi:type="dcterms:W3CDTF">2020-07-20T09:25:00Z</dcterms:modified>
</cp:coreProperties>
</file>