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D4B5E" w:rsidRPr="00ED4B5E" w:rsidRDefault="00ED4B5E" w:rsidP="00ED4B5E">
      <w:pPr>
        <w:rPr>
          <w:b w:val="0"/>
          <w:i w:val="0"/>
          <w:lang w:val="kk-KZ"/>
        </w:rPr>
      </w:pPr>
      <w:r>
        <w:rPr>
          <w:i w:val="0"/>
          <w:lang w:val="kk-KZ"/>
        </w:rPr>
        <w:t xml:space="preserve">     </w:t>
      </w:r>
      <w:r w:rsidR="00686877" w:rsidRPr="00977C98">
        <w:rPr>
          <w:i w:val="0"/>
          <w:lang w:val="kk-KZ"/>
        </w:rPr>
        <w:t>С-О-3 санаты үшін:</w:t>
      </w:r>
      <w:r w:rsidR="007D500C" w:rsidRPr="007D500C">
        <w:rPr>
          <w:b w:val="0"/>
          <w:i w:val="0"/>
          <w:lang w:val="kk-KZ"/>
        </w:rPr>
        <w:t xml:space="preserve"> </w:t>
      </w:r>
      <w:r w:rsidRPr="00ED4B5E">
        <w:rPr>
          <w:b w:val="0"/>
          <w:i w:val="0"/>
        </w:rPr>
        <w:t>жоғары немесе жоғары оқу орнынан кейінгі білім</w:t>
      </w:r>
    </w:p>
    <w:p w:rsidR="00ED4B5E" w:rsidRPr="00ED4B5E" w:rsidRDefault="00ED4B5E" w:rsidP="00ED4B5E">
      <w:pPr>
        <w:tabs>
          <w:tab w:val="left" w:pos="1134"/>
        </w:tabs>
        <w:ind w:firstLine="709"/>
        <w:contextualSpacing/>
        <w:jc w:val="both"/>
        <w:rPr>
          <w:b w:val="0"/>
          <w:i w:val="0"/>
          <w:lang w:val="kk-KZ"/>
        </w:rPr>
      </w:pPr>
      <w:r w:rsidRPr="00ED4B5E">
        <w:rPr>
          <w:b w:val="0"/>
          <w:i w:val="0"/>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551B8" w:rsidRPr="00A551B8" w:rsidRDefault="00A551B8" w:rsidP="00A551B8">
      <w:pPr>
        <w:tabs>
          <w:tab w:val="left" w:pos="1134"/>
        </w:tabs>
        <w:ind w:firstLine="709"/>
        <w:contextualSpacing/>
        <w:jc w:val="both"/>
        <w:rPr>
          <w:i w:val="0"/>
          <w:lang w:val="kk-KZ"/>
        </w:rPr>
      </w:pPr>
      <w:r w:rsidRPr="00A551B8">
        <w:rPr>
          <w:i w:val="0"/>
          <w:color w:val="000000"/>
          <w:lang w:val="kk-KZ"/>
        </w:rPr>
        <w:t>жұмыс тәжірибесі келесі талаптардың біріне сәйкес болуы тиіс:</w:t>
      </w:r>
    </w:p>
    <w:p w:rsidR="00ED4B5E" w:rsidRPr="00ED4B5E" w:rsidRDefault="00ED4B5E" w:rsidP="00571D47">
      <w:pPr>
        <w:jc w:val="both"/>
        <w:rPr>
          <w:b w:val="0"/>
          <w:i w:val="0"/>
          <w:lang w:val="kk-KZ"/>
        </w:rPr>
      </w:pPr>
      <w:r w:rsidRPr="00ED4B5E">
        <w:rPr>
          <w:b w:val="0"/>
          <w:i w:val="0"/>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D4B5E" w:rsidRPr="00ED4B5E" w:rsidRDefault="00ED4B5E" w:rsidP="00571D47">
      <w:pPr>
        <w:jc w:val="both"/>
        <w:rPr>
          <w:b w:val="0"/>
          <w:i w:val="0"/>
          <w:lang w:val="kk-KZ"/>
        </w:rPr>
      </w:pPr>
      <w:r w:rsidRPr="00ED4B5E">
        <w:rPr>
          <w:b w:val="0"/>
          <w:i w:val="0"/>
          <w:lang w:val="kk-KZ"/>
        </w:rPr>
        <w:t>      2) осы санаттағы нақты лауазымның функционалдық бағыттарына сәйкес салаларда үш жылдан кем емес;</w:t>
      </w:r>
    </w:p>
    <w:p w:rsidR="00ED4B5E" w:rsidRPr="00ED4B5E" w:rsidRDefault="00ED4B5E" w:rsidP="00571D47">
      <w:pPr>
        <w:jc w:val="both"/>
        <w:rPr>
          <w:b w:val="0"/>
          <w:i w:val="0"/>
          <w:lang w:val="kk-KZ"/>
        </w:rPr>
      </w:pPr>
      <w:r w:rsidRPr="00ED4B5E">
        <w:rPr>
          <w:b w:val="0"/>
          <w:i w:val="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D4B5E" w:rsidRPr="00ED4B5E" w:rsidRDefault="00ED4B5E" w:rsidP="00571D47">
      <w:pPr>
        <w:jc w:val="both"/>
        <w:rPr>
          <w:b w:val="0"/>
          <w:i w:val="0"/>
          <w:lang w:val="kk-KZ"/>
        </w:rPr>
      </w:pPr>
      <w:r w:rsidRPr="00ED4B5E">
        <w:rPr>
          <w:b w:val="0"/>
          <w:i w:val="0"/>
          <w:lang w:val="kk-KZ"/>
        </w:rPr>
        <w:t>      4) өкілеттіктерін теріс себептермен тоқтатқан судьяларды қоспағанда, судья лауазымында қызмет өтілі бір жылдан кем емес;</w:t>
      </w:r>
    </w:p>
    <w:p w:rsidR="00ED4B5E" w:rsidRPr="00ED4B5E" w:rsidRDefault="00ED4B5E" w:rsidP="00571D47">
      <w:pPr>
        <w:jc w:val="both"/>
        <w:rPr>
          <w:b w:val="0"/>
          <w:i w:val="0"/>
          <w:lang w:val="kk-KZ"/>
        </w:rPr>
      </w:pPr>
      <w:r w:rsidRPr="00ED4B5E">
        <w:rPr>
          <w:b w:val="0"/>
          <w:i w:val="0"/>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D4B5E" w:rsidRPr="00ED4B5E" w:rsidRDefault="00ED4B5E" w:rsidP="00571D47">
      <w:pPr>
        <w:jc w:val="both"/>
        <w:rPr>
          <w:b w:val="0"/>
          <w:i w:val="0"/>
          <w:lang w:val="kk-KZ"/>
        </w:rPr>
      </w:pPr>
      <w:r w:rsidRPr="00ED4B5E">
        <w:rPr>
          <w:b w:val="0"/>
          <w:i w:val="0"/>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D4B5E" w:rsidRPr="00ED4B5E" w:rsidRDefault="00ED4B5E" w:rsidP="00571D47">
      <w:pPr>
        <w:jc w:val="both"/>
        <w:rPr>
          <w:b w:val="0"/>
          <w:i w:val="0"/>
          <w:lang w:val="kk-KZ"/>
        </w:rPr>
      </w:pPr>
      <w:r w:rsidRPr="00ED4B5E">
        <w:rPr>
          <w:b w:val="0"/>
          <w:i w:val="0"/>
          <w:lang w:val="kk-KZ"/>
        </w:rPr>
        <w:t>      7) ғылыми дәрежесінің болуы.</w:t>
      </w:r>
    </w:p>
    <w:p w:rsidR="00ED4B5E" w:rsidRPr="00571D47" w:rsidRDefault="007D500C" w:rsidP="00571D47">
      <w:pPr>
        <w:jc w:val="both"/>
        <w:rPr>
          <w:b w:val="0"/>
          <w:i w:val="0"/>
          <w:lang w:val="kk-KZ"/>
        </w:rPr>
      </w:pPr>
      <w:r w:rsidRPr="00686877">
        <w:rPr>
          <w:i w:val="0"/>
          <w:lang w:val="kk-KZ"/>
        </w:rPr>
        <w:t xml:space="preserve">С-О-4 </w:t>
      </w:r>
      <w:r w:rsidR="00686877" w:rsidRPr="00686877">
        <w:rPr>
          <w:i w:val="0"/>
          <w:lang w:val="kk-KZ"/>
        </w:rPr>
        <w:t>санаты үшін:</w:t>
      </w:r>
      <w:r w:rsidR="00ED4B5E" w:rsidRPr="00571D47">
        <w:rPr>
          <w:sz w:val="24"/>
          <w:szCs w:val="24"/>
          <w:lang w:val="kk-KZ"/>
        </w:rPr>
        <w:t xml:space="preserve"> </w:t>
      </w:r>
      <w:r w:rsidR="00ED4B5E" w:rsidRPr="00571D47">
        <w:rPr>
          <w:b w:val="0"/>
          <w:i w:val="0"/>
          <w:lang w:val="kk-KZ"/>
        </w:rPr>
        <w:t>жоғары немесе жоғары оқу орнынан кейінгі білім;</w:t>
      </w:r>
    </w:p>
    <w:p w:rsidR="00ED4B5E" w:rsidRPr="00571D47" w:rsidRDefault="00ED4B5E" w:rsidP="00571D47">
      <w:pPr>
        <w:jc w:val="both"/>
        <w:rPr>
          <w:b w:val="0"/>
          <w:i w:val="0"/>
          <w:lang w:val="kk-KZ"/>
        </w:rPr>
      </w:pPr>
      <w:r>
        <w:rPr>
          <w:b w:val="0"/>
          <w:i w:val="0"/>
          <w:lang w:val="kk-KZ"/>
        </w:rPr>
        <w:t xml:space="preserve">       </w:t>
      </w: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D4B5E" w:rsidRPr="00571D47" w:rsidRDefault="00ED4B5E" w:rsidP="00571D47">
      <w:pPr>
        <w:jc w:val="both"/>
        <w:rPr>
          <w:b w:val="0"/>
          <w:i w:val="0"/>
          <w:lang w:val="kk-KZ"/>
        </w:rPr>
      </w:pPr>
    </w:p>
    <w:p w:rsidR="00A551B8" w:rsidRPr="00A551B8" w:rsidRDefault="00A551B8" w:rsidP="00571D47">
      <w:pPr>
        <w:tabs>
          <w:tab w:val="left" w:pos="1134"/>
        </w:tabs>
        <w:ind w:firstLine="709"/>
        <w:contextualSpacing/>
        <w:jc w:val="both"/>
        <w:rPr>
          <w:i w:val="0"/>
          <w:lang w:val="kk-KZ"/>
        </w:rPr>
      </w:pPr>
      <w:r w:rsidRPr="00A551B8">
        <w:rPr>
          <w:i w:val="0"/>
          <w:color w:val="000000"/>
          <w:lang w:val="kk-KZ"/>
        </w:rPr>
        <w:lastRenderedPageBreak/>
        <w:t>жұмыс тәжірибесі келесі талаптардың біріне сәйкес болуы тиіс:</w:t>
      </w:r>
    </w:p>
    <w:p w:rsidR="00ED4B5E" w:rsidRPr="00ED4B5E" w:rsidRDefault="00ED4B5E" w:rsidP="00571D47">
      <w:pPr>
        <w:jc w:val="both"/>
        <w:rPr>
          <w:b w:val="0"/>
          <w:i w:val="0"/>
          <w:lang w:val="kk-KZ"/>
        </w:rPr>
      </w:pPr>
      <w:r w:rsidRPr="00ED4B5E">
        <w:rPr>
          <w:b w:val="0"/>
          <w:i w:val="0"/>
          <w:lang w:val="kk-KZ"/>
        </w:rPr>
        <w:t>      1) мемлекеттік қызмет өтілі бір жылдан кем емес;</w:t>
      </w:r>
    </w:p>
    <w:p w:rsidR="00ED4B5E" w:rsidRPr="00ED4B5E" w:rsidRDefault="00ED4B5E" w:rsidP="00571D47">
      <w:pPr>
        <w:jc w:val="both"/>
        <w:rPr>
          <w:b w:val="0"/>
          <w:i w:val="0"/>
          <w:lang w:val="kk-KZ"/>
        </w:rPr>
      </w:pPr>
      <w:r w:rsidRPr="00ED4B5E">
        <w:rPr>
          <w:b w:val="0"/>
          <w:i w:val="0"/>
          <w:lang w:val="kk-KZ"/>
        </w:rPr>
        <w:t>      2) осы санаттағы нақты лауазымның функционалдық бағыттарына сәйкес салаларда 2 жылдан кем емес;</w:t>
      </w:r>
    </w:p>
    <w:p w:rsidR="00ED4B5E" w:rsidRPr="00ED4B5E" w:rsidRDefault="00ED4B5E" w:rsidP="00571D47">
      <w:pPr>
        <w:jc w:val="both"/>
        <w:rPr>
          <w:b w:val="0"/>
          <w:i w:val="0"/>
          <w:lang w:val="kk-KZ"/>
        </w:rPr>
      </w:pPr>
      <w:r w:rsidRPr="00ED4B5E">
        <w:rPr>
          <w:b w:val="0"/>
          <w:i w:val="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ED4B5E" w:rsidRPr="00ED4B5E" w:rsidRDefault="00ED4B5E" w:rsidP="00571D47">
      <w:pPr>
        <w:jc w:val="both"/>
        <w:rPr>
          <w:b w:val="0"/>
          <w:i w:val="0"/>
          <w:lang w:val="kk-KZ"/>
        </w:rPr>
      </w:pPr>
      <w:r w:rsidRPr="00ED4B5E">
        <w:rPr>
          <w:b w:val="0"/>
          <w:i w:val="0"/>
          <w:lang w:val="kk-KZ"/>
        </w:rPr>
        <w:t>      4) өкілеттіктерін теріс себептермен тоқтатқан судьяларды қоспағанда, судья лауазымында қызмет өтілі алты айдан кем емес;</w:t>
      </w:r>
    </w:p>
    <w:p w:rsidR="00ED4B5E" w:rsidRPr="00ED4B5E" w:rsidRDefault="00ED4B5E" w:rsidP="00571D47">
      <w:pPr>
        <w:jc w:val="both"/>
        <w:rPr>
          <w:b w:val="0"/>
          <w:i w:val="0"/>
          <w:lang w:val="kk-KZ"/>
        </w:rPr>
      </w:pPr>
      <w:r w:rsidRPr="00ED4B5E">
        <w:rPr>
          <w:b w:val="0"/>
          <w:i w:val="0"/>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D4B5E" w:rsidRPr="00ED4B5E" w:rsidRDefault="00ED4B5E" w:rsidP="00571D47">
      <w:pPr>
        <w:jc w:val="both"/>
        <w:rPr>
          <w:b w:val="0"/>
          <w:i w:val="0"/>
          <w:lang w:val="kk-KZ"/>
        </w:rPr>
      </w:pPr>
      <w:r w:rsidRPr="00ED4B5E">
        <w:rPr>
          <w:b w:val="0"/>
          <w:i w:val="0"/>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D4B5E" w:rsidRPr="00ED4B5E" w:rsidRDefault="00ED4B5E" w:rsidP="00571D47">
      <w:pPr>
        <w:jc w:val="both"/>
        <w:rPr>
          <w:b w:val="0"/>
          <w:i w:val="0"/>
          <w:lang w:val="kk-KZ"/>
        </w:rPr>
      </w:pPr>
      <w:r w:rsidRPr="00ED4B5E">
        <w:rPr>
          <w:b w:val="0"/>
          <w:i w:val="0"/>
          <w:lang w:val="kk-KZ"/>
        </w:rPr>
        <w:t>      7) ғылыми дәрежесінің болуы;</w:t>
      </w:r>
    </w:p>
    <w:p w:rsidR="00ED4B5E" w:rsidRPr="00ED4B5E" w:rsidRDefault="00ED4B5E" w:rsidP="00571D47">
      <w:pPr>
        <w:jc w:val="both"/>
        <w:rPr>
          <w:sz w:val="24"/>
          <w:szCs w:val="24"/>
          <w:lang w:val="kk-KZ"/>
        </w:rPr>
      </w:pPr>
      <w:r w:rsidRPr="00ED4B5E">
        <w:rPr>
          <w:b w:val="0"/>
          <w:i w:val="0"/>
          <w:lang w:val="kk-KZ"/>
        </w:rPr>
        <w:t>      8) сот орындаушысы лауазымына жұмыс тәжірибесі талаптары қолданылмайды</w:t>
      </w:r>
      <w:r w:rsidRPr="00ED4B5E">
        <w:rPr>
          <w:sz w:val="24"/>
          <w:szCs w:val="24"/>
          <w:lang w:val="kk-KZ"/>
        </w:rPr>
        <w:t>.</w:t>
      </w:r>
    </w:p>
    <w:p w:rsidR="00ED4B5E" w:rsidRDefault="007D500C" w:rsidP="00571D47">
      <w:pPr>
        <w:tabs>
          <w:tab w:val="left" w:pos="1134"/>
        </w:tabs>
        <w:ind w:firstLine="709"/>
        <w:contextualSpacing/>
        <w:jc w:val="both"/>
        <w:rPr>
          <w:b w:val="0"/>
          <w:i w:val="0"/>
        </w:rPr>
      </w:pPr>
      <w:r w:rsidRPr="003E4527">
        <w:rPr>
          <w:i w:val="0"/>
          <w:lang w:val="kk-KZ"/>
        </w:rPr>
        <w:t>С-О-5</w:t>
      </w:r>
      <w:r w:rsidR="00A551B8">
        <w:rPr>
          <w:i w:val="0"/>
          <w:lang w:val="kk-KZ"/>
        </w:rPr>
        <w:t xml:space="preserve"> </w:t>
      </w:r>
      <w:r w:rsidR="00686877" w:rsidRPr="00977C98">
        <w:rPr>
          <w:i w:val="0"/>
          <w:lang w:val="kk-KZ"/>
        </w:rPr>
        <w:t>санаты үшін</w:t>
      </w:r>
      <w:r w:rsidR="00686877" w:rsidRPr="00ED4B5E">
        <w:rPr>
          <w:b w:val="0"/>
          <w:i w:val="0"/>
          <w:lang w:val="kk-KZ"/>
        </w:rPr>
        <w:t xml:space="preserve">: </w:t>
      </w:r>
      <w:r w:rsidRPr="00ED4B5E">
        <w:rPr>
          <w:b w:val="0"/>
          <w:i w:val="0"/>
          <w:lang w:val="kk-KZ"/>
        </w:rPr>
        <w:t xml:space="preserve"> </w:t>
      </w:r>
      <w:r w:rsidR="00ED4B5E" w:rsidRPr="00ED4B5E">
        <w:rPr>
          <w:b w:val="0"/>
          <w:i w:val="0"/>
        </w:rPr>
        <w:t>жоғары немесе жоғары оқу орнынан кейінгі білім</w:t>
      </w:r>
    </w:p>
    <w:p w:rsidR="00ED4B5E" w:rsidRPr="00571D47" w:rsidRDefault="00ED4B5E" w:rsidP="00571D47">
      <w:pPr>
        <w:jc w:val="both"/>
        <w:rPr>
          <w:b w:val="0"/>
          <w:i w:val="0"/>
          <w:lang w:val="kk-KZ"/>
        </w:rPr>
      </w:pPr>
      <w:r>
        <w:rPr>
          <w:b w:val="0"/>
          <w:i w:val="0"/>
          <w:lang w:val="kk-KZ"/>
        </w:rPr>
        <w:t xml:space="preserve">         </w:t>
      </w: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20CFD" w:rsidRDefault="00A551B8" w:rsidP="00D20CFD">
      <w:pPr>
        <w:tabs>
          <w:tab w:val="left" w:pos="1134"/>
        </w:tabs>
        <w:ind w:firstLine="709"/>
        <w:contextualSpacing/>
        <w:jc w:val="both"/>
        <w:rPr>
          <w:b w:val="0"/>
          <w:i w:val="0"/>
          <w:color w:val="000000"/>
          <w:lang w:val="kk-KZ"/>
        </w:rPr>
      </w:pPr>
      <w:r w:rsidRPr="00A551B8">
        <w:rPr>
          <w:b w:val="0"/>
          <w:i w:val="0"/>
          <w:color w:val="000000"/>
          <w:lang w:val="kk-KZ"/>
        </w:rPr>
        <w:t>жұмыс тәжірибесі талап етілмейді.</w:t>
      </w:r>
    </w:p>
    <w:p w:rsidR="00C47A25" w:rsidRPr="00D20CFD" w:rsidRDefault="00C47A25" w:rsidP="00D20CFD">
      <w:pPr>
        <w:tabs>
          <w:tab w:val="left" w:pos="1134"/>
        </w:tabs>
        <w:ind w:firstLine="709"/>
        <w:contextualSpacing/>
        <w:jc w:val="both"/>
        <w:rPr>
          <w:b w:val="0"/>
          <w:i w:val="0"/>
          <w:color w:val="000000"/>
          <w:lang w:val="kk-KZ"/>
        </w:rPr>
      </w:pPr>
      <w:r>
        <w:rPr>
          <w:i w:val="0"/>
          <w:lang w:val="kk-KZ"/>
        </w:rPr>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00DFC"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531535" w:rsidRDefault="00600DFC" w:rsidP="00600DFC">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531535" w:rsidRDefault="00600DFC" w:rsidP="00600DFC">
            <w:pPr>
              <w:tabs>
                <w:tab w:val="left" w:pos="9639"/>
              </w:tabs>
              <w:rPr>
                <w:i w:val="0"/>
                <w:color w:val="000000"/>
                <w:lang w:val="en-US"/>
              </w:rPr>
            </w:pPr>
            <w:r>
              <w:rPr>
                <w:i w:val="0"/>
                <w:color w:val="000000"/>
                <w:lang w:val="en-US"/>
              </w:rPr>
              <w:t>141576,00</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rPr>
                <w:i w:val="0"/>
                <w:color w:val="000000"/>
                <w:lang w:val="kk-KZ"/>
              </w:rPr>
            </w:pPr>
            <w:r>
              <w:rPr>
                <w:i w:val="0"/>
                <w:color w:val="000000"/>
                <w:lang w:val="kk-KZ"/>
              </w:rPr>
              <w:t>191481,54</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С-О-4</w:t>
            </w:r>
            <w:r w:rsidRPr="00F633E1">
              <w:rPr>
                <w:rFonts w:ascii="Times New Roman" w:hAnsi="Times New Roman"/>
                <w:b w:val="0"/>
                <w:i w:val="0"/>
                <w:lang w:val="kk-KZ"/>
              </w:rPr>
              <w:t xml:space="preserve"> </w:t>
            </w:r>
            <w:r w:rsidRPr="00F633E1">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tabs>
                <w:tab w:val="left" w:pos="9639"/>
              </w:tabs>
              <w:rPr>
                <w:i w:val="0"/>
                <w:color w:val="000000"/>
                <w:lang w:val="en-US"/>
              </w:rPr>
            </w:pPr>
            <w:r>
              <w:rPr>
                <w:i w:val="0"/>
                <w:color w:val="000000"/>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rPr>
                <w:i w:val="0"/>
                <w:color w:val="000000"/>
                <w:lang w:val="kk-KZ"/>
              </w:rPr>
            </w:pPr>
            <w:r>
              <w:rPr>
                <w:i w:val="0"/>
                <w:color w:val="000000"/>
                <w:lang w:val="kk-KZ"/>
              </w:rPr>
              <w:t>170599,08</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spacing w:line="276" w:lineRule="auto"/>
              <w:rPr>
                <w:i w:val="0"/>
                <w:color w:val="000000"/>
                <w:lang w:val="kk-KZ"/>
              </w:rPr>
            </w:pPr>
            <w:r>
              <w:rPr>
                <w:i w:val="0"/>
                <w:color w:val="000000"/>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320D8" w:rsidRDefault="00600DFC" w:rsidP="00600DFC">
            <w:pPr>
              <w:tabs>
                <w:tab w:val="left" w:pos="9639"/>
              </w:tabs>
              <w:spacing w:line="276" w:lineRule="auto"/>
              <w:rPr>
                <w:i w:val="0"/>
                <w:color w:val="000000"/>
                <w:lang w:val="kk-KZ"/>
              </w:rPr>
            </w:pPr>
            <w:r>
              <w:rPr>
                <w:i w:val="0"/>
                <w:color w:val="000000"/>
                <w:lang w:val="kk-KZ"/>
              </w:rPr>
              <w:t>146177,22</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r w:rsidRPr="00735CEF">
        <w:rPr>
          <w:color w:val="000000" w:themeColor="text1"/>
          <w:u w:val="single"/>
          <w:lang w:val="kk-KZ"/>
        </w:rPr>
        <w:t>gmazhitova@taxsouth.mgd.kz</w:t>
      </w:r>
      <w:r w:rsidR="004F6F28" w:rsidRPr="00735CEF">
        <w:rPr>
          <w:color w:val="000000" w:themeColor="text1"/>
          <w:u w:val="single"/>
          <w:lang w:val="kk-KZ"/>
        </w:rPr>
        <w:t>,</w:t>
      </w:r>
      <w:r w:rsidRPr="00735CEF">
        <w:rPr>
          <w:color w:val="000000" w:themeColor="text1"/>
          <w:u w:val="single"/>
          <w:lang w:val="kk-KZ"/>
        </w:rPr>
        <w:t xml:space="preserve">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B075C6" w:rsidRPr="006427A6" w:rsidRDefault="00B075C6" w:rsidP="00B075C6">
      <w:pPr>
        <w:ind w:firstLine="709"/>
        <w:jc w:val="both"/>
        <w:rPr>
          <w:i w:val="0"/>
          <w:lang w:val="kk-KZ"/>
        </w:rPr>
      </w:pPr>
      <w:r>
        <w:rPr>
          <w:i w:val="0"/>
          <w:lang w:val="kk-KZ"/>
        </w:rPr>
        <w:t>1</w:t>
      </w:r>
      <w:r w:rsidRPr="006427A6">
        <w:rPr>
          <w:i w:val="0"/>
          <w:lang w:val="kk-KZ"/>
        </w:rPr>
        <w:t xml:space="preserve">.Қазақстан Республикасы  Қаржы министрлігі  Мемлекеттік  кірістер  </w:t>
      </w:r>
      <w:r w:rsidRPr="006427A6">
        <w:rPr>
          <w:i w:val="0"/>
          <w:lang w:val="kk-KZ"/>
        </w:rPr>
        <w:lastRenderedPageBreak/>
        <w:t xml:space="preserve">комитетінің Түркістан облысы бойынша Мемлекеттік кірістер департаментінің </w:t>
      </w:r>
      <w:r w:rsidRPr="0089729A">
        <w:rPr>
          <w:i w:val="0"/>
          <w:lang w:val="kk-KZ"/>
        </w:rPr>
        <w:t>Камералдық мониторниг басқармасы №1 каме</w:t>
      </w:r>
      <w:r>
        <w:rPr>
          <w:i w:val="0"/>
          <w:lang w:val="kk-KZ"/>
        </w:rPr>
        <w:t xml:space="preserve">ралдық мониторинг бөлімінің басшысы </w:t>
      </w:r>
      <w:r w:rsidRPr="006427A6">
        <w:rPr>
          <w:i w:val="0"/>
          <w:lang w:val="kk-KZ"/>
        </w:rPr>
        <w:t>(С-О-</w:t>
      </w:r>
      <w:r>
        <w:rPr>
          <w:i w:val="0"/>
          <w:lang w:val="kk-KZ"/>
        </w:rPr>
        <w:t>4</w:t>
      </w:r>
      <w:r w:rsidRPr="006427A6">
        <w:rPr>
          <w:i w:val="0"/>
          <w:lang w:val="kk-KZ"/>
        </w:rPr>
        <w:t xml:space="preserve"> </w:t>
      </w:r>
      <w:r w:rsidRPr="006427A6">
        <w:rPr>
          <w:i w:val="0"/>
          <w:iCs w:val="0"/>
          <w:lang w:val="kk-KZ"/>
        </w:rPr>
        <w:t xml:space="preserve"> </w:t>
      </w:r>
      <w:r w:rsidRPr="006427A6">
        <w:rPr>
          <w:i w:val="0"/>
          <w:lang w:val="kk-KZ"/>
        </w:rPr>
        <w:t>санаты),  1 бірлік.</w:t>
      </w:r>
    </w:p>
    <w:p w:rsidR="00B075C6" w:rsidRPr="00B02AE3" w:rsidRDefault="00B075C6" w:rsidP="00B075C6">
      <w:pPr>
        <w:ind w:firstLine="709"/>
        <w:jc w:val="both"/>
        <w:rPr>
          <w:b w:val="0"/>
          <w:i w:val="0"/>
          <w:lang w:val="kk-KZ"/>
        </w:rPr>
      </w:pPr>
      <w:r w:rsidRPr="00653353">
        <w:rPr>
          <w:i w:val="0"/>
          <w:lang w:val="kk-KZ"/>
        </w:rPr>
        <w:t>Функционалды міндеттері:</w:t>
      </w:r>
      <w:r w:rsidRPr="006427A6">
        <w:rPr>
          <w:lang w:val="kk-KZ"/>
        </w:rPr>
        <w:t xml:space="preserve"> </w:t>
      </w:r>
      <w:r w:rsidRPr="001E0E1C">
        <w:rPr>
          <w:b w:val="0"/>
          <w:bCs w:val="0"/>
          <w:i w:val="0"/>
          <w:iCs w:val="0"/>
          <w:lang w:val="kk-KZ"/>
        </w:rPr>
        <w:t>Аумақтық Мемлекеттік кірістер басқармаларында салықтар бойынша автоматтандырылған және қолмен камералдық бақылау нәтижелерімен қалыптастырылған хабарламаларды өңделіуін камералдық бақылау жұмыстарын қадағалайды. «Тіркелуі жарамсыз деп танылған немесе жалған мәлімет (жалған операция) жасаған, жалған кәсіпорын деп танылған салық төлеушілердің контрагенттеріне ықпал ету шараларын қолдану» тәртібінің сақталуын қадағалап, жұмыс жүргізеді.</w:t>
      </w:r>
    </w:p>
    <w:p w:rsidR="00B075C6" w:rsidRPr="006427A6" w:rsidRDefault="00B075C6" w:rsidP="00B075C6">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6427A6">
        <w:rPr>
          <w:b w:val="0"/>
          <w:i w:val="0"/>
          <w:lang w:val="kk-KZ"/>
        </w:rPr>
        <w:t xml:space="preserve">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B075C6" w:rsidRDefault="00B075C6" w:rsidP="00B075C6">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A78C9" w:rsidRPr="00EA78C9" w:rsidRDefault="00107798" w:rsidP="00D23206">
      <w:pPr>
        <w:ind w:firstLine="709"/>
        <w:jc w:val="both"/>
        <w:rPr>
          <w:b w:val="0"/>
          <w:i w:val="0"/>
          <w:lang w:val="kk-KZ"/>
        </w:rPr>
      </w:pPr>
      <w:r>
        <w:rPr>
          <w:i w:val="0"/>
          <w:lang w:val="kk-KZ"/>
        </w:rPr>
        <w:t>2</w:t>
      </w:r>
      <w:r w:rsidR="00EA78C9" w:rsidRPr="00EA78C9">
        <w:rPr>
          <w:i w:val="0"/>
          <w:lang w:val="kk-KZ"/>
        </w:rPr>
        <w:t xml:space="preserve">.Қазақстан  Республикасы Қаржы министрлігі  Мемлекеттік  кірістер  комитетінің </w:t>
      </w:r>
      <w:r w:rsidR="00476B8E">
        <w:rPr>
          <w:i w:val="0"/>
          <w:lang w:val="kk-KZ"/>
        </w:rPr>
        <w:t xml:space="preserve">Түркістан </w:t>
      </w:r>
      <w:r w:rsidR="00EA78C9" w:rsidRPr="00EA78C9">
        <w:rPr>
          <w:i w:val="0"/>
          <w:lang w:val="kk-KZ"/>
        </w:rPr>
        <w:t>облысы бойынша Мемлеке</w:t>
      </w:r>
      <w:r w:rsidR="00E472F9">
        <w:rPr>
          <w:i w:val="0"/>
          <w:lang w:val="kk-KZ"/>
        </w:rPr>
        <w:t>ттік кірістер департаментінің  Талдау және тәуекелдер басқарм</w:t>
      </w:r>
      <w:r>
        <w:rPr>
          <w:i w:val="0"/>
          <w:lang w:val="kk-KZ"/>
        </w:rPr>
        <w:t>асы тәуекелдер бөлімінің бас маманы</w:t>
      </w:r>
      <w:r w:rsidR="00E472F9">
        <w:rPr>
          <w:i w:val="0"/>
          <w:lang w:val="kk-KZ"/>
        </w:rPr>
        <w:t xml:space="preserve"> </w:t>
      </w:r>
      <w:r w:rsidR="00EA78C9" w:rsidRPr="00EA78C9">
        <w:rPr>
          <w:i w:val="0"/>
          <w:lang w:val="sr-Cyrl-CS"/>
        </w:rPr>
        <w:t>(</w:t>
      </w:r>
      <w:r w:rsidR="00EA78C9" w:rsidRPr="00EA78C9">
        <w:rPr>
          <w:i w:val="0"/>
          <w:lang w:val="kk-KZ"/>
        </w:rPr>
        <w:t>С-О-</w:t>
      </w:r>
      <w:r>
        <w:rPr>
          <w:i w:val="0"/>
          <w:lang w:val="kk-KZ"/>
        </w:rPr>
        <w:t>5</w:t>
      </w:r>
      <w:r w:rsidR="00EA78C9" w:rsidRPr="00EA78C9">
        <w:rPr>
          <w:i w:val="0"/>
          <w:lang w:val="kk-KZ"/>
        </w:rPr>
        <w:t xml:space="preserve"> </w:t>
      </w:r>
      <w:r w:rsidR="00EA78C9" w:rsidRPr="00EA78C9">
        <w:rPr>
          <w:i w:val="0"/>
          <w:iCs w:val="0"/>
          <w:lang w:val="kk-KZ"/>
        </w:rPr>
        <w:t xml:space="preserve"> </w:t>
      </w:r>
      <w:r w:rsidR="00EA78C9" w:rsidRPr="00EA78C9">
        <w:rPr>
          <w:i w:val="0"/>
          <w:lang w:val="kk-KZ"/>
        </w:rPr>
        <w:t>санаты)</w:t>
      </w:r>
      <w:r w:rsidR="00EA78C9">
        <w:rPr>
          <w:i w:val="0"/>
          <w:lang w:val="kk-KZ"/>
        </w:rPr>
        <w:t>,</w:t>
      </w:r>
      <w:r w:rsidR="00EA78C9" w:rsidRPr="00EA78C9">
        <w:rPr>
          <w:i w:val="0"/>
          <w:lang w:val="kk-KZ"/>
        </w:rPr>
        <w:t xml:space="preserve"> </w:t>
      </w:r>
      <w:r w:rsidR="006848CA">
        <w:rPr>
          <w:i w:val="0"/>
          <w:lang w:val="kk-KZ"/>
        </w:rPr>
        <w:t xml:space="preserve"> </w:t>
      </w:r>
      <w:r w:rsidR="00EA78C9" w:rsidRPr="00EA78C9">
        <w:rPr>
          <w:i w:val="0"/>
          <w:lang w:val="kk-KZ"/>
        </w:rPr>
        <w:t>1 бірлік.</w:t>
      </w:r>
    </w:p>
    <w:p w:rsidR="00595DDD" w:rsidRPr="00595DDD" w:rsidRDefault="00EA78C9" w:rsidP="00595DDD">
      <w:pPr>
        <w:ind w:firstLine="709"/>
        <w:jc w:val="both"/>
        <w:rPr>
          <w:b w:val="0"/>
          <w:bCs w:val="0"/>
          <w:i w:val="0"/>
          <w:lang w:val="kk-KZ"/>
        </w:rPr>
      </w:pPr>
      <w:r w:rsidRPr="00EA78C9">
        <w:rPr>
          <w:i w:val="0"/>
          <w:lang w:val="kk-KZ"/>
        </w:rPr>
        <w:t>Функционалды міндеттері</w:t>
      </w:r>
      <w:r w:rsidRPr="00EA78C9">
        <w:rPr>
          <w:b w:val="0"/>
          <w:i w:val="0"/>
          <w:lang w:val="kk-KZ"/>
        </w:rPr>
        <w:t xml:space="preserve">: </w:t>
      </w:r>
      <w:r w:rsidR="008A0AF9">
        <w:rPr>
          <w:b w:val="0"/>
          <w:i w:val="0"/>
          <w:lang w:val="kk-KZ"/>
        </w:rPr>
        <w:tab/>
      </w:r>
      <w:r w:rsidR="00595DDD" w:rsidRPr="00595DDD">
        <w:rPr>
          <w:b w:val="0"/>
          <w:i w:val="0"/>
          <w:lang w:val="kk-KZ"/>
        </w:rPr>
        <w:t xml:space="preserve">Салықтық және кедендік тәуекелдерді басқару жүйесін құру жұмысын ұйымдастырады, ұсыныстарды мемлекеттік кірістер комитетіне жолдайды. </w:t>
      </w:r>
      <w:r w:rsidR="00595DDD" w:rsidRPr="00595DDD">
        <w:rPr>
          <w:b w:val="0"/>
          <w:i w:val="0"/>
          <w:snapToGrid w:val="0"/>
          <w:lang w:val="kk-KZ"/>
        </w:rPr>
        <w:t xml:space="preserve">Кедендік бақылау жүргізу нәтижесін жақсарту және қажетті бағытта бақылауды күшейту мақсатында, ТБЖ пайдалану тиімділігін есептейді, талдау жүргізеді. Тәуекел бейіндері бойынша жүргізілген шаралардың нәтижесін бақылайды, «Астана-1» АЖ ақпарттық жүйесімен деректерді салыстырады және есептілік пен кеден саласындағы құқықбұзушылық деректерінің анықталуына бақылау жүргізеді. </w:t>
      </w:r>
      <w:r w:rsidR="00595DDD" w:rsidRPr="00595DDD">
        <w:rPr>
          <w:b w:val="0"/>
          <w:i w:val="0"/>
          <w:lang w:val="kk-KZ"/>
        </w:rPr>
        <w:t xml:space="preserve"> Салық базасын қалыптастыратын салық төлеушілердің қаржы-шаруашылық қызметіне талдау жүргізеді, олардың салық жүктемесін зерттейді, тәуекелдерін анықтайды. Тәуекелі жоғары салық төлеушілерді анықтап, оларды әкімшіліктендіру жұмыстарын жүргізеді, аумақтық мемлекеттік кірістер басқармалары тарапынан жүргізілген жұмыстарға бақылау жасайды. Салық, кеден және басқа да төлемдердің есептелуі мен төленуіне байланысты нормативтік деректерге өзгеріс енгізу жөніндегі ұсыныстарды дайындап жинақтайды.</w:t>
      </w:r>
    </w:p>
    <w:p w:rsidR="00571D47" w:rsidRPr="006427A6" w:rsidRDefault="00EA78C9" w:rsidP="00571D47">
      <w:pPr>
        <w:widowControl/>
        <w:snapToGrid/>
        <w:ind w:firstLine="709"/>
        <w:contextualSpacing/>
        <w:jc w:val="both"/>
        <w:rPr>
          <w:b w:val="0"/>
          <w:i w:val="0"/>
          <w:lang w:val="kk-KZ"/>
        </w:rPr>
      </w:pPr>
      <w:r w:rsidRPr="00643DB9">
        <w:rPr>
          <w:i w:val="0"/>
          <w:lang w:val="kk-KZ"/>
        </w:rPr>
        <w:lastRenderedPageBreak/>
        <w:t>Конкурсқа қатысушыларға қойылатын талаптар</w:t>
      </w:r>
      <w:r w:rsidRPr="006848CA">
        <w:rPr>
          <w:b w:val="0"/>
          <w:lang w:val="kk-KZ"/>
        </w:rPr>
        <w:t xml:space="preserve">: </w:t>
      </w:r>
      <w:r w:rsidR="00571D47" w:rsidRPr="00571D47">
        <w:rPr>
          <w:b w:val="0"/>
          <w:i w:val="0"/>
          <w:lang w:val="kk-KZ"/>
        </w:rPr>
        <w:t>жоғары немесе жоғары оқу орнынан кейінгі білім</w:t>
      </w:r>
      <w:r w:rsidR="00476B8E" w:rsidRPr="00476B8E">
        <w:rPr>
          <w:b w:val="0"/>
          <w:i w:val="0"/>
          <w:lang w:val="kk-KZ"/>
        </w:rPr>
        <w:t xml:space="preserve">;  </w:t>
      </w:r>
      <w:r w:rsidR="00571D47" w:rsidRPr="006427A6">
        <w:rPr>
          <w:b w:val="0"/>
          <w:i w:val="0"/>
          <w:lang w:val="kk-KZ"/>
        </w:rPr>
        <w:t>ә</w:t>
      </w:r>
      <w:r w:rsidR="00571D47" w:rsidRPr="006427A6">
        <w:rPr>
          <w:rFonts w:eastAsiaTheme="minorHAnsi"/>
          <w:b w:val="0"/>
          <w:i w:val="0"/>
          <w:lang w:val="kk-KZ" w:eastAsia="en-US"/>
        </w:rPr>
        <w:t>леуметтік ғылымдар, экономика жəне бизнес (э</w:t>
      </w:r>
      <w:r w:rsidR="00571D47" w:rsidRPr="006427A6">
        <w:rPr>
          <w:b w:val="0"/>
          <w:i w:val="0"/>
          <w:lang w:val="kk-KZ"/>
        </w:rPr>
        <w:t>кономика,  әлемдік  экономика,  есеп және аудит,   қ</w:t>
      </w:r>
      <w:r w:rsidR="00571D47"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571D47"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71D47" w:rsidRPr="006427A6">
        <w:rPr>
          <w:rFonts w:eastAsiaTheme="minorHAnsi"/>
          <w:b w:val="0"/>
          <w:i w:val="0"/>
          <w:lang w:val="kk-KZ" w:eastAsia="en-US"/>
        </w:rPr>
        <w:t>нформатика, есептегіш техника жəне басқару</w:t>
      </w:r>
      <w:r w:rsidR="00571D47" w:rsidRPr="006427A6">
        <w:rPr>
          <w:b w:val="0"/>
          <w:i w:val="0"/>
          <w:lang w:val="kk-KZ"/>
        </w:rPr>
        <w:t>), ж</w:t>
      </w:r>
      <w:r w:rsidR="00571D47" w:rsidRPr="006427A6">
        <w:rPr>
          <w:rFonts w:eastAsiaTheme="minorHAnsi"/>
          <w:b w:val="0"/>
          <w:i w:val="0"/>
          <w:lang w:val="kk-KZ" w:eastAsia="en-US"/>
        </w:rPr>
        <w:t>аратылыстану ғылымдары</w:t>
      </w:r>
      <w:r w:rsidR="00571D47" w:rsidRPr="006427A6">
        <w:rPr>
          <w:b w:val="0"/>
          <w:i w:val="0"/>
          <w:lang w:val="kk-KZ"/>
        </w:rPr>
        <w:t xml:space="preserve">  (информатика),   </w:t>
      </w:r>
      <w:r w:rsidR="00571D47" w:rsidRPr="006427A6">
        <w:rPr>
          <w:rFonts w:eastAsiaTheme="minorHAnsi"/>
          <w:b w:val="0"/>
          <w:i w:val="0"/>
          <w:lang w:val="kk-KZ" w:eastAsia="en-US"/>
        </w:rPr>
        <w:t xml:space="preserve">салық  ісі </w:t>
      </w:r>
      <w:r w:rsidR="00571D47" w:rsidRPr="006427A6">
        <w:rPr>
          <w:b w:val="0"/>
          <w:i w:val="0"/>
          <w:lang w:val="kk-KZ"/>
        </w:rPr>
        <w:t xml:space="preserve">. </w:t>
      </w:r>
    </w:p>
    <w:p w:rsidR="00EA78C9" w:rsidRDefault="00EA78C9" w:rsidP="00D23206">
      <w:pPr>
        <w:tabs>
          <w:tab w:val="left" w:pos="142"/>
          <w:tab w:val="left" w:pos="567"/>
          <w:tab w:val="left" w:pos="9498"/>
          <w:tab w:val="left" w:pos="9781"/>
          <w:tab w:val="left" w:pos="9923"/>
        </w:tabs>
        <w:ind w:firstLine="709"/>
        <w:jc w:val="both"/>
        <w:rPr>
          <w:b w:val="0"/>
          <w:i w:val="0"/>
          <w:lang w:val="kk-KZ"/>
        </w:rPr>
      </w:pPr>
      <w:r w:rsidRPr="008329B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B1270C" w:rsidRPr="0040111C" w:rsidRDefault="00107798" w:rsidP="00B1270C">
      <w:pPr>
        <w:ind w:firstLine="709"/>
        <w:jc w:val="both"/>
        <w:rPr>
          <w:b w:val="0"/>
          <w:i w:val="0"/>
          <w:lang w:val="kk-KZ"/>
        </w:rPr>
      </w:pPr>
      <w:r w:rsidRPr="0040111C">
        <w:rPr>
          <w:i w:val="0"/>
          <w:lang w:val="kk-KZ"/>
        </w:rPr>
        <w:t>3</w:t>
      </w:r>
      <w:r w:rsidR="00B1270C" w:rsidRPr="0040111C">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Pr="0040111C">
        <w:rPr>
          <w:i w:val="0"/>
          <w:lang w:val="kk-KZ"/>
        </w:rPr>
        <w:t xml:space="preserve">Тарифтік реттеу басқармасының басшысы </w:t>
      </w:r>
      <w:r w:rsidR="00B1270C" w:rsidRPr="0040111C">
        <w:rPr>
          <w:i w:val="0"/>
          <w:lang w:val="sr-Cyrl-CS"/>
        </w:rPr>
        <w:t>(</w:t>
      </w:r>
      <w:r w:rsidR="00B1270C" w:rsidRPr="0040111C">
        <w:rPr>
          <w:i w:val="0"/>
          <w:lang w:val="kk-KZ"/>
        </w:rPr>
        <w:t xml:space="preserve">С-О-3 </w:t>
      </w:r>
      <w:r w:rsidR="00B1270C" w:rsidRPr="0040111C">
        <w:rPr>
          <w:i w:val="0"/>
          <w:iCs w:val="0"/>
          <w:lang w:val="kk-KZ"/>
        </w:rPr>
        <w:t xml:space="preserve"> </w:t>
      </w:r>
      <w:r w:rsidR="00B1270C" w:rsidRPr="0040111C">
        <w:rPr>
          <w:i w:val="0"/>
          <w:lang w:val="kk-KZ"/>
        </w:rPr>
        <w:t>санаты),  1 бірлік.</w:t>
      </w:r>
    </w:p>
    <w:p w:rsidR="00B1270C" w:rsidRPr="00107798" w:rsidRDefault="00B1270C" w:rsidP="0040111C">
      <w:pPr>
        <w:tabs>
          <w:tab w:val="left" w:pos="709"/>
        </w:tabs>
        <w:ind w:right="-1"/>
        <w:jc w:val="both"/>
        <w:rPr>
          <w:b w:val="0"/>
          <w:i w:val="0"/>
          <w:highlight w:val="yellow"/>
          <w:lang w:val="kk-KZ"/>
        </w:rPr>
      </w:pPr>
      <w:r w:rsidRPr="0040111C">
        <w:rPr>
          <w:i w:val="0"/>
          <w:lang w:val="kk-KZ"/>
        </w:rPr>
        <w:t xml:space="preserve">          Функционалды міндеттері</w:t>
      </w:r>
      <w:r w:rsidRPr="0040111C">
        <w:rPr>
          <w:b w:val="0"/>
          <w:i w:val="0"/>
          <w:lang w:val="kk-KZ"/>
        </w:rPr>
        <w:t xml:space="preserve">: </w:t>
      </w:r>
      <w:r w:rsidRPr="0040111C">
        <w:rPr>
          <w:b w:val="0"/>
          <w:i w:val="0"/>
          <w:lang w:val="kk-KZ"/>
        </w:rPr>
        <w:tab/>
      </w:r>
      <w:r w:rsidR="0040111C" w:rsidRPr="0040111C">
        <w:rPr>
          <w:b w:val="0"/>
          <w:i w:val="0"/>
          <w:lang w:val="kk-KZ"/>
        </w:rPr>
        <w:t>Басқарма</w:t>
      </w:r>
      <w:r w:rsidR="0040111C">
        <w:rPr>
          <w:b w:val="0"/>
          <w:i w:val="0"/>
          <w:lang w:val="kk-KZ"/>
        </w:rPr>
        <w:t xml:space="preserve"> </w:t>
      </w:r>
      <w:r w:rsidR="0040111C" w:rsidRPr="0040111C">
        <w:rPr>
          <w:b w:val="0"/>
          <w:i w:val="0"/>
          <w:lang w:val="kk-KZ"/>
        </w:rPr>
        <w:t>жұмысын ұйымдастыруды,</w:t>
      </w:r>
      <w:r w:rsidR="0040111C">
        <w:rPr>
          <w:b w:val="0"/>
          <w:i w:val="0"/>
          <w:lang w:val="kk-KZ"/>
        </w:rPr>
        <w:t xml:space="preserve"> </w:t>
      </w:r>
      <w:r w:rsidR="0040111C" w:rsidRPr="0040111C">
        <w:rPr>
          <w:b w:val="0"/>
          <w:i w:val="0"/>
          <w:lang w:val="kk-KZ"/>
        </w:rPr>
        <w:t>үйлестіруді,</w:t>
      </w:r>
      <w:r w:rsidR="0040111C">
        <w:rPr>
          <w:b w:val="0"/>
          <w:i w:val="0"/>
          <w:lang w:val="kk-KZ"/>
        </w:rPr>
        <w:t xml:space="preserve"> </w:t>
      </w:r>
      <w:r w:rsidR="0040111C" w:rsidRPr="0040111C">
        <w:rPr>
          <w:b w:val="0"/>
          <w:i w:val="0"/>
          <w:lang w:val="kk-KZ"/>
        </w:rPr>
        <w:t>бақылауды және жүзеге асыруды қамтамасыз етеді</w:t>
      </w:r>
      <w:r w:rsidR="0040111C" w:rsidRPr="0040111C">
        <w:rPr>
          <w:b w:val="0"/>
          <w:i w:val="0"/>
          <w:iCs w:val="0"/>
          <w:lang w:val="kk-KZ"/>
        </w:rPr>
        <w:t xml:space="preserve">. </w:t>
      </w:r>
      <w:r w:rsidR="0040111C" w:rsidRPr="0040111C">
        <w:rPr>
          <w:b w:val="0"/>
          <w:i w:val="0"/>
          <w:lang w:val="kk-KZ"/>
        </w:rPr>
        <w:t>Басқарма құзіреті шегінде азаматтардың кіріс өтініш хаттары мен арыз,</w:t>
      </w:r>
      <w:r w:rsidR="0040111C">
        <w:rPr>
          <w:b w:val="0"/>
          <w:i w:val="0"/>
          <w:lang w:val="kk-KZ"/>
        </w:rPr>
        <w:t xml:space="preserve"> </w:t>
      </w:r>
      <w:r w:rsidR="0040111C" w:rsidRPr="0040111C">
        <w:rPr>
          <w:b w:val="0"/>
          <w:i w:val="0"/>
          <w:lang w:val="kk-KZ"/>
        </w:rPr>
        <w:t>шағымдарын қарастырады</w:t>
      </w:r>
      <w:r w:rsidR="0040111C" w:rsidRPr="0040111C">
        <w:rPr>
          <w:b w:val="0"/>
          <w:i w:val="0"/>
          <w:iCs w:val="0"/>
          <w:lang w:val="kk-KZ"/>
        </w:rPr>
        <w:t>.</w:t>
      </w:r>
      <w:r w:rsidR="0040111C" w:rsidRPr="0040111C">
        <w:rPr>
          <w:b w:val="0"/>
          <w:i w:val="0"/>
          <w:lang w:val="kk-KZ"/>
        </w:rPr>
        <w:t xml:space="preserve"> Департамент басшылығының қарастыруға берілген тапсырманы белгіленген мерзім мен тәртіп бойынша орындалуын бақылайды және қамтамасыз етеді. Сыртқы экономикалық қатынастарға қатысушылардың өтініштері бойынша тауарларды жіктеу жөнінде алдын ала шешімдер және тауардың шыққан елін анықтау бойынша алдын ала шешімдер қабылдау бойынша мемлекеттік қызмет көрсету. Департамент</w:t>
      </w:r>
      <w:r w:rsidR="0040111C">
        <w:rPr>
          <w:b w:val="0"/>
          <w:i w:val="0"/>
          <w:lang w:val="kk-KZ"/>
        </w:rPr>
        <w:t>тің</w:t>
      </w:r>
      <w:r w:rsidR="0040111C" w:rsidRPr="0040111C">
        <w:rPr>
          <w:b w:val="0"/>
          <w:i w:val="0"/>
          <w:lang w:val="kk-KZ"/>
        </w:rPr>
        <w:t xml:space="preserve"> қызмет аумағында ресімделген тауарларға арналған декларациялардың электронды көшірмелеріне таңдамалы түрде тауарлардың жіктелуінің дұрыстығына қатысты мониторинг-тексеру жүргізеді. </w:t>
      </w:r>
      <w:r w:rsidR="0040111C" w:rsidRPr="0040111C">
        <w:rPr>
          <w:b w:val="0"/>
          <w:i w:val="0"/>
          <w:color w:val="000000"/>
          <w:lang w:val="kk-KZ"/>
        </w:rPr>
        <w:t>Тауарларды шығарғаннан кейін тауарлар</w:t>
      </w:r>
      <w:r w:rsidR="0040111C" w:rsidRPr="0040111C">
        <w:rPr>
          <w:b w:val="0"/>
          <w:bCs w:val="0"/>
          <w:i w:val="0"/>
          <w:color w:val="000000"/>
          <w:lang w:val="kk-KZ"/>
        </w:rPr>
        <w:t>ды сыныптау бойынша шешім шығарады</w:t>
      </w:r>
      <w:r w:rsidR="0040111C" w:rsidRPr="0040111C">
        <w:rPr>
          <w:b w:val="0"/>
          <w:i w:val="0"/>
          <w:color w:val="000000"/>
          <w:lang w:val="kk-KZ"/>
        </w:rPr>
        <w:t>.</w:t>
      </w:r>
      <w:r w:rsidR="0040111C" w:rsidRPr="0040111C">
        <w:rPr>
          <w:b w:val="0"/>
          <w:i w:val="0"/>
          <w:iCs w:val="0"/>
          <w:lang w:val="kk-KZ"/>
        </w:rPr>
        <w:t xml:space="preserve"> </w:t>
      </w:r>
      <w:r w:rsidR="0040111C" w:rsidRPr="0040111C">
        <w:rPr>
          <w:b w:val="0"/>
          <w:i w:val="0"/>
          <w:lang w:val="kk-KZ"/>
        </w:rPr>
        <w:t>Басқармаға жүктелген қызметтің орындалуына және өз міндетін атқаруда жауапты</w:t>
      </w:r>
      <w:r w:rsidR="0040111C" w:rsidRPr="0040111C">
        <w:rPr>
          <w:b w:val="0"/>
          <w:i w:val="0"/>
          <w:iCs w:val="0"/>
          <w:lang w:val="kk-KZ"/>
        </w:rPr>
        <w:t xml:space="preserve"> болады.</w:t>
      </w:r>
    </w:p>
    <w:p w:rsidR="00B1270C" w:rsidRPr="006427A6" w:rsidRDefault="00B1270C" w:rsidP="00B1270C">
      <w:pPr>
        <w:widowControl/>
        <w:snapToGrid/>
        <w:ind w:firstLine="709"/>
        <w:contextualSpacing/>
        <w:jc w:val="both"/>
        <w:rPr>
          <w:b w:val="0"/>
          <w:i w:val="0"/>
          <w:lang w:val="kk-KZ"/>
        </w:rPr>
      </w:pPr>
      <w:r w:rsidRPr="0040111C">
        <w:rPr>
          <w:i w:val="0"/>
          <w:lang w:val="kk-KZ"/>
        </w:rPr>
        <w:t>Конкурсқа қатысушыларға қойылатын талаптар</w:t>
      </w:r>
      <w:r w:rsidRPr="0040111C">
        <w:rPr>
          <w:b w:val="0"/>
          <w:lang w:val="kk-KZ"/>
        </w:rPr>
        <w:t xml:space="preserve">: </w:t>
      </w:r>
      <w:r w:rsidRPr="0040111C">
        <w:rPr>
          <w:b w:val="0"/>
          <w:i w:val="0"/>
          <w:lang w:val="kk-KZ"/>
        </w:rPr>
        <w:t>жоғары немесе жоғары оқу орнынан кейінгі білім;  ә</w:t>
      </w:r>
      <w:r w:rsidRPr="0040111C">
        <w:rPr>
          <w:rFonts w:eastAsiaTheme="minorHAnsi"/>
          <w:b w:val="0"/>
          <w:i w:val="0"/>
          <w:lang w:val="kk-KZ" w:eastAsia="en-US"/>
        </w:rPr>
        <w:t>леуметтік ғылымдар, экономика жəне бизнес (э</w:t>
      </w:r>
      <w:r w:rsidRPr="0040111C">
        <w:rPr>
          <w:b w:val="0"/>
          <w:i w:val="0"/>
          <w:lang w:val="kk-KZ"/>
        </w:rPr>
        <w:t>кономика,  әлемдік  экономика,  есеп және аудит,   қ</w:t>
      </w:r>
      <w:r w:rsidRPr="0040111C">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40111C">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40111C">
        <w:rPr>
          <w:rFonts w:eastAsiaTheme="minorHAnsi"/>
          <w:b w:val="0"/>
          <w:i w:val="0"/>
          <w:lang w:val="kk-KZ" w:eastAsia="en-US"/>
        </w:rPr>
        <w:t>нформатика, есептегіш техника жəне басқару</w:t>
      </w:r>
      <w:r w:rsidRPr="0040111C">
        <w:rPr>
          <w:b w:val="0"/>
          <w:i w:val="0"/>
          <w:lang w:val="kk-KZ"/>
        </w:rPr>
        <w:t>), ж</w:t>
      </w:r>
      <w:r w:rsidRPr="0040111C">
        <w:rPr>
          <w:rFonts w:eastAsiaTheme="minorHAnsi"/>
          <w:b w:val="0"/>
          <w:i w:val="0"/>
          <w:lang w:val="kk-KZ" w:eastAsia="en-US"/>
        </w:rPr>
        <w:t>аратылыстану ғылымдары</w:t>
      </w:r>
      <w:r w:rsidRPr="0040111C">
        <w:rPr>
          <w:b w:val="0"/>
          <w:i w:val="0"/>
          <w:lang w:val="kk-KZ"/>
        </w:rPr>
        <w:t xml:space="preserve">  (информатика),   </w:t>
      </w:r>
      <w:r w:rsidRPr="0040111C">
        <w:rPr>
          <w:rFonts w:eastAsiaTheme="minorHAnsi"/>
          <w:b w:val="0"/>
          <w:i w:val="0"/>
          <w:lang w:val="kk-KZ" w:eastAsia="en-US"/>
        </w:rPr>
        <w:t xml:space="preserve">салық  ісі </w:t>
      </w:r>
      <w:r w:rsidRPr="0040111C">
        <w:rPr>
          <w:b w:val="0"/>
          <w:i w:val="0"/>
          <w:lang w:val="kk-KZ"/>
        </w:rPr>
        <w:t>.</w:t>
      </w:r>
      <w:r w:rsidRPr="006427A6">
        <w:rPr>
          <w:b w:val="0"/>
          <w:i w:val="0"/>
          <w:lang w:val="kk-KZ"/>
        </w:rPr>
        <w:t xml:space="preserve"> </w:t>
      </w:r>
    </w:p>
    <w:p w:rsidR="003E2162" w:rsidRDefault="00B1270C" w:rsidP="00107798">
      <w:pPr>
        <w:tabs>
          <w:tab w:val="left" w:pos="142"/>
          <w:tab w:val="left" w:pos="567"/>
          <w:tab w:val="left" w:pos="9498"/>
          <w:tab w:val="left" w:pos="9781"/>
          <w:tab w:val="left" w:pos="9923"/>
        </w:tabs>
        <w:ind w:firstLine="709"/>
        <w:jc w:val="both"/>
        <w:rPr>
          <w:b w:val="0"/>
          <w:i w:val="0"/>
          <w:lang w:val="kk-KZ"/>
        </w:rPr>
      </w:pPr>
      <w:r w:rsidRPr="008329B2">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8329B2">
        <w:rPr>
          <w:b w:val="0"/>
          <w:i w:val="0"/>
          <w:lang w:val="kk-KZ"/>
        </w:rPr>
        <w:lastRenderedPageBreak/>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D85234" w:rsidRPr="00C70A3E">
        <w:rPr>
          <w:lang w:val="kk-KZ"/>
        </w:rPr>
        <w:t xml:space="preserve">   </w:t>
      </w:r>
      <w:r w:rsidR="00D85234" w:rsidRPr="00C70A3E">
        <w:rPr>
          <w:i w:val="0"/>
          <w:lang w:val="kk-KZ"/>
        </w:rPr>
        <w:t xml:space="preserve">   </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w:t>
      </w:r>
      <w:r w:rsidRPr="00E63200">
        <w:rPr>
          <w:b w:val="0"/>
          <w:i w:val="0"/>
          <w:lang w:val="kk-KZ"/>
        </w:rPr>
        <w:lastRenderedPageBreak/>
        <w:t xml:space="preserve">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4089" w:rsidRPr="00284089" w:rsidRDefault="00284089" w:rsidP="00284089">
      <w:pPr>
        <w:ind w:firstLine="709"/>
        <w:jc w:val="both"/>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60EA9" w:rsidRPr="00E63200" w:rsidRDefault="007166E9" w:rsidP="00D60EA9">
      <w:pPr>
        <w:spacing w:before="100" w:beforeAutospacing="1" w:after="100" w:afterAutospacing="1"/>
        <w:ind w:left="5664"/>
        <w:rPr>
          <w:b w:val="0"/>
          <w:i w:val="0"/>
          <w:lang w:val="kk-KZ"/>
        </w:rPr>
      </w:pPr>
      <w:r>
        <w:rPr>
          <w:b w:val="0"/>
          <w:i w:val="0"/>
          <w:lang w:val="kk-KZ"/>
        </w:rPr>
        <w:lastRenderedPageBreak/>
        <w:t xml:space="preserve">      </w:t>
      </w:r>
      <w:r w:rsidR="00D60EA9" w:rsidRPr="00E63200">
        <w:rPr>
          <w:b w:val="0"/>
          <w:i w:val="0"/>
          <w:lang w:val="kk-KZ"/>
        </w:rPr>
        <w:t xml:space="preserve">«Б» корпусының мемлекеттік </w:t>
      </w:r>
      <w:r w:rsidR="00D60EA9" w:rsidRPr="00E63200">
        <w:rPr>
          <w:b w:val="0"/>
          <w:i w:val="0"/>
          <w:lang w:val="kk-KZ"/>
        </w:rPr>
        <w:br/>
        <w:t xml:space="preserve">әкімшілік лауазымына    </w:t>
      </w:r>
      <w:r w:rsidR="00D60EA9" w:rsidRPr="00E63200">
        <w:rPr>
          <w:b w:val="0"/>
          <w:i w:val="0"/>
          <w:lang w:val="kk-KZ"/>
        </w:rPr>
        <w:br/>
      </w:r>
      <w:r>
        <w:rPr>
          <w:b w:val="0"/>
          <w:i w:val="0"/>
          <w:lang w:val="kk-KZ"/>
        </w:rPr>
        <w:t xml:space="preserve">   </w:t>
      </w:r>
      <w:r w:rsidR="00D60EA9" w:rsidRPr="00E63200">
        <w:rPr>
          <w:b w:val="0"/>
          <w:i w:val="0"/>
          <w:lang w:val="kk-KZ"/>
        </w:rPr>
        <w:t xml:space="preserve">орналасуға конкурс өткізу </w:t>
      </w:r>
      <w:r w:rsidR="00D60EA9" w:rsidRPr="00E63200">
        <w:rPr>
          <w:b w:val="0"/>
          <w:i w:val="0"/>
          <w:lang w:val="kk-KZ"/>
        </w:rPr>
        <w:br/>
      </w:r>
      <w:r>
        <w:rPr>
          <w:b w:val="0"/>
          <w:i w:val="0"/>
          <w:lang w:val="kk-KZ"/>
        </w:rPr>
        <w:t xml:space="preserve">  </w:t>
      </w:r>
      <w:bookmarkStart w:id="1" w:name="_GoBack"/>
      <w:bookmarkEnd w:id="1"/>
      <w:r w:rsidR="00D60EA9" w:rsidRPr="00E63200">
        <w:rPr>
          <w:b w:val="0"/>
          <w:i w:val="0"/>
          <w:lang w:val="kk-KZ"/>
        </w:rP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1B" w:rsidRDefault="007C591B" w:rsidP="00864327">
      <w:r>
        <w:separator/>
      </w:r>
    </w:p>
  </w:endnote>
  <w:endnote w:type="continuationSeparator" w:id="0">
    <w:p w:rsidR="007C591B" w:rsidRDefault="007C591B"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1B" w:rsidRDefault="007C591B" w:rsidP="00864327">
      <w:r>
        <w:separator/>
      </w:r>
    </w:p>
  </w:footnote>
  <w:footnote w:type="continuationSeparator" w:id="0">
    <w:p w:rsidR="007C591B" w:rsidRDefault="007C591B"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4AF6"/>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111C"/>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CA8B"/>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F717-5CC9-435C-A811-D4EBBAC2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34</cp:revision>
  <cp:lastPrinted>2019-06-21T09:26:00Z</cp:lastPrinted>
  <dcterms:created xsi:type="dcterms:W3CDTF">2019-05-31T05:04:00Z</dcterms:created>
  <dcterms:modified xsi:type="dcterms:W3CDTF">2020-01-15T06:30:00Z</dcterms:modified>
</cp:coreProperties>
</file>