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BF7AA8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BF7AA8">
        <w:rPr>
          <w:rFonts w:ascii="Arial" w:hAnsi="Arial" w:cs="Arial"/>
          <w:color w:val="000000"/>
        </w:rPr>
        <w:t>Приложение 6</w:t>
      </w:r>
      <w:r w:rsidR="00CE53C6" w:rsidRPr="00BF7AA8">
        <w:rPr>
          <w:rFonts w:ascii="Arial" w:hAnsi="Arial" w:cs="Arial"/>
          <w:color w:val="000000"/>
          <w:lang w:val="kk-KZ"/>
        </w:rPr>
        <w:t xml:space="preserve">   </w:t>
      </w:r>
      <w:r w:rsidR="00CE53C6" w:rsidRPr="00BF7AA8">
        <w:rPr>
          <w:rFonts w:ascii="Arial" w:hAnsi="Arial" w:cs="Arial"/>
          <w:color w:val="000000"/>
        </w:rPr>
        <w:t>Форма</w:t>
      </w:r>
    </w:p>
    <w:p w:rsidR="00CE53C6" w:rsidRPr="00BF7AA8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BF7AA8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bookmarkStart w:id="0" w:name="_GoBack"/>
      <w:r w:rsidRPr="00BF7AA8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BF7AA8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BF7AA8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BF7AA8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BF7AA8">
        <w:rPr>
          <w:rFonts w:ascii="Arial" w:hAnsi="Arial" w:cs="Arial"/>
          <w:b/>
        </w:rPr>
        <w:t>нутреннего</w:t>
      </w:r>
      <w:proofErr w:type="spellEnd"/>
      <w:r w:rsidRPr="00BF7AA8">
        <w:rPr>
          <w:rFonts w:ascii="Arial" w:hAnsi="Arial" w:cs="Arial"/>
          <w:b/>
        </w:rPr>
        <w:t xml:space="preserve"> конкурс</w:t>
      </w:r>
      <w:r w:rsidRPr="00BF7AA8">
        <w:rPr>
          <w:rFonts w:ascii="Arial" w:hAnsi="Arial" w:cs="Arial"/>
          <w:b/>
          <w:lang w:val="kk-KZ"/>
        </w:rPr>
        <w:t>а</w:t>
      </w:r>
      <w:r w:rsidRPr="00BF7AA8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bookmarkEnd w:id="0"/>
    <w:p w:rsidR="001855B9" w:rsidRPr="00BF7AA8" w:rsidRDefault="001855B9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5"/>
        <w:gridCol w:w="3517"/>
        <w:gridCol w:w="2199"/>
        <w:gridCol w:w="1337"/>
        <w:gridCol w:w="1817"/>
      </w:tblGrid>
      <w:tr w:rsidR="004A5236" w:rsidRPr="00BF7AA8" w:rsidTr="004B4630">
        <w:tc>
          <w:tcPr>
            <w:tcW w:w="0" w:type="auto"/>
          </w:tcPr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BF7AA8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4A5236" w:rsidRPr="00BF7AA8" w:rsidTr="004B4630">
        <w:tc>
          <w:tcPr>
            <w:tcW w:w="0" w:type="auto"/>
            <w:vMerge w:val="restart"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Главный специалист таможенного поста «Станция Сарыагаш» Департамента государственных доходов по 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Молдабеков Серик Байдуйсенович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BF7AA8">
              <w:rPr>
                <w:rFonts w:ascii="Arial" w:hAnsi="Arial" w:cs="Arial"/>
                <w:lang w:val="kk-KZ"/>
              </w:rPr>
              <w:t>Тогабаев Кенжебек Мошкалович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 w:val="restart"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color w:val="000000"/>
                <w:lang w:val="kk-KZ"/>
              </w:rPr>
              <w:t>Шалтаев Габит Бахытжанович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Ерлан Куаныш Ерланович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 w:val="restart"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Руководитель отдела - Заместитель руководителя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таможенного поста «Станция Сарыагаш»  Департамента государственных доходов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 xml:space="preserve"> по 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 Үсіпбай Нұралы Қадырбекұлы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Оспанов Сейтжан Абдралыулы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4B4630">
        <w:tc>
          <w:tcPr>
            <w:tcW w:w="0" w:type="auto"/>
            <w:vMerge w:val="restart"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Руководитель УГД по Байдибекскому району</w:t>
            </w:r>
            <w:r w:rsidRPr="00BF7AA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области, 1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 Атемов Ермахан Сапарович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</w:tr>
      <w:tr w:rsidR="004A5236" w:rsidRPr="00BF7AA8" w:rsidTr="004B4630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Батырбаев Рауан Жаркынбекович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</w:tr>
    </w:tbl>
    <w:p w:rsidR="00CE53C6" w:rsidRPr="00BF7AA8" w:rsidRDefault="00CE53C6">
      <w:pPr>
        <w:rPr>
          <w:rFonts w:ascii="Arial" w:hAnsi="Arial" w:cs="Arial"/>
        </w:rPr>
      </w:pPr>
    </w:p>
    <w:p w:rsidR="00400351" w:rsidRPr="00BF7AA8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BF7AA8">
        <w:rPr>
          <w:rFonts w:ascii="Arial" w:hAnsi="Arial" w:cs="Arial"/>
          <w:color w:val="000000"/>
        </w:rPr>
        <w:t>Приложение 7</w:t>
      </w:r>
      <w:r w:rsidRPr="00BF7AA8">
        <w:rPr>
          <w:rFonts w:ascii="Arial" w:hAnsi="Arial" w:cs="Arial"/>
          <w:color w:val="000000"/>
          <w:lang w:val="kk-KZ"/>
        </w:rPr>
        <w:t xml:space="preserve">   </w:t>
      </w:r>
      <w:r w:rsidRPr="00BF7AA8">
        <w:rPr>
          <w:rFonts w:ascii="Arial" w:hAnsi="Arial" w:cs="Arial"/>
          <w:color w:val="000000"/>
        </w:rPr>
        <w:t>Форма</w:t>
      </w:r>
    </w:p>
    <w:p w:rsidR="00400351" w:rsidRPr="00BF7AA8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F7AA8">
        <w:rPr>
          <w:rFonts w:ascii="Arial" w:hAnsi="Arial" w:cs="Arial"/>
          <w:b/>
          <w:color w:val="000000"/>
        </w:rPr>
        <w:t xml:space="preserve">ГРАФИК </w:t>
      </w:r>
    </w:p>
    <w:p w:rsidR="00400351" w:rsidRPr="00BF7AA8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F7AA8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BF7AA8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BF7AA8">
        <w:rPr>
          <w:rFonts w:ascii="Arial" w:hAnsi="Arial" w:cs="Arial"/>
          <w:b/>
        </w:rPr>
        <w:t>нутреннего</w:t>
      </w:r>
      <w:proofErr w:type="spellEnd"/>
      <w:r w:rsidRPr="00BF7AA8">
        <w:rPr>
          <w:rFonts w:ascii="Arial" w:hAnsi="Arial" w:cs="Arial"/>
          <w:b/>
        </w:rPr>
        <w:t xml:space="preserve"> конкурс</w:t>
      </w:r>
      <w:r w:rsidRPr="00BF7AA8">
        <w:rPr>
          <w:rFonts w:ascii="Arial" w:hAnsi="Arial" w:cs="Arial"/>
          <w:b/>
          <w:lang w:val="kk-KZ"/>
        </w:rPr>
        <w:t>а</w:t>
      </w:r>
      <w:r w:rsidRPr="00BF7AA8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4A5236" w:rsidRPr="00BF7AA8" w:rsidRDefault="004A5236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2561"/>
        <w:gridCol w:w="2069"/>
        <w:gridCol w:w="2160"/>
        <w:gridCol w:w="2081"/>
      </w:tblGrid>
      <w:tr w:rsidR="004A5236" w:rsidRPr="00BF7AA8" w:rsidTr="007F37D1"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4A5236" w:rsidRPr="00BF7AA8" w:rsidTr="007F37D1"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</w:tc>
        <w:tc>
          <w:tcPr>
            <w:tcW w:w="0" w:type="auto"/>
            <w:vMerge w:val="restart"/>
          </w:tcPr>
          <w:p w:rsidR="004A5236" w:rsidRPr="00BF7AA8" w:rsidRDefault="004A5236" w:rsidP="007F37D1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 xml:space="preserve">Главный специалист таможенного поста «Станция Сарыагаш» Департамента государственных доходов по </w:t>
            </w:r>
            <w:r w:rsidRPr="00BF7AA8">
              <w:rPr>
                <w:rFonts w:ascii="Arial" w:hAnsi="Arial" w:cs="Arial"/>
                <w:lang w:val="kk-KZ"/>
              </w:rPr>
              <w:lastRenderedPageBreak/>
              <w:t>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7F37D1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lastRenderedPageBreak/>
              <w:t>1.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Молдабеков Серик Байдуйсенович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7F37D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Pr="00BF7AA8">
              <w:rPr>
                <w:rFonts w:ascii="Arial" w:hAnsi="Arial" w:cs="Arial"/>
                <w:lang w:val="kk-KZ"/>
              </w:rPr>
              <w:t>Тогабаев Кенжебек Мошкалович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color w:val="000000"/>
                <w:lang w:val="kk-KZ"/>
              </w:rPr>
              <w:t>Шалтаев Габит Бахытжанович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Ерлан Куаныш Ерланович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3.</w:t>
            </w: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Руководитель отдела - Заместитель руководителя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таможенного поста «Станция Сарыагаш»  Департамента государственных доходов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 xml:space="preserve"> по </w:t>
            </w:r>
            <w:r w:rsidRPr="00BF7AA8">
              <w:rPr>
                <w:rFonts w:ascii="Arial" w:hAnsi="Arial" w:cs="Arial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Туркестанской области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 Үсіпбай Нұралы Қадырбекұлы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Оспанов Сейтжан Абдралыулы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A5236" w:rsidRPr="00BF7AA8" w:rsidTr="007F37D1"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4.</w:t>
            </w:r>
          </w:p>
        </w:tc>
        <w:tc>
          <w:tcPr>
            <w:tcW w:w="0" w:type="auto"/>
            <w:vMerge w:val="restart"/>
          </w:tcPr>
          <w:p w:rsidR="004A5236" w:rsidRPr="00BF7AA8" w:rsidRDefault="004A5236" w:rsidP="004A523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F7AA8">
              <w:rPr>
                <w:rFonts w:ascii="Arial" w:hAnsi="Arial" w:cs="Arial"/>
                <w:lang w:val="kk-KZ"/>
              </w:rPr>
              <w:t>Руководитель УГД по Байдибекскому району</w:t>
            </w:r>
            <w:r w:rsidRPr="00BF7AA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BF7AA8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области, 1</w:t>
            </w: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еденица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1. Атемов Ермахан Сапарович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</w:tr>
      <w:tr w:rsidR="004A5236" w:rsidRPr="00BF7AA8" w:rsidTr="007F37D1">
        <w:tc>
          <w:tcPr>
            <w:tcW w:w="0" w:type="auto"/>
            <w:vMerge/>
          </w:tcPr>
          <w:p w:rsidR="004A5236" w:rsidRPr="00BF7AA8" w:rsidRDefault="004A5236" w:rsidP="004A523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A5236" w:rsidRPr="00BF7AA8" w:rsidRDefault="004A5236" w:rsidP="004A5236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0" w:type="auto"/>
          </w:tcPr>
          <w:p w:rsidR="004A5236" w:rsidRPr="00BF7AA8" w:rsidRDefault="004A5236" w:rsidP="004A5236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F7AA8">
              <w:rPr>
                <w:rFonts w:ascii="Arial" w:hAnsi="Arial" w:cs="Arial"/>
                <w:color w:val="000000"/>
                <w:lang w:val="kk-KZ"/>
              </w:rPr>
              <w:t>2. Батырбаев Рауан Жаркынбекович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  <w:tc>
          <w:tcPr>
            <w:tcW w:w="0" w:type="auto"/>
          </w:tcPr>
          <w:p w:rsidR="004A5236" w:rsidRPr="00BF7AA8" w:rsidRDefault="004A5236" w:rsidP="004A5236">
            <w:pPr>
              <w:rPr>
                <w:rFonts w:ascii="Arial" w:hAnsi="Arial" w:cs="Arial"/>
              </w:rPr>
            </w:pPr>
            <w:r w:rsidRPr="00BF7AA8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01.10.2020г. время:10.00</w:t>
            </w:r>
          </w:p>
        </w:tc>
      </w:tr>
    </w:tbl>
    <w:p w:rsidR="004A5236" w:rsidRPr="00BF7AA8" w:rsidRDefault="004A5236" w:rsidP="004A5236">
      <w:pPr>
        <w:ind w:firstLine="378"/>
        <w:contextualSpacing/>
        <w:jc w:val="center"/>
        <w:rPr>
          <w:rFonts w:ascii="Arial" w:hAnsi="Arial" w:cs="Arial"/>
          <w:b/>
        </w:rPr>
      </w:pPr>
    </w:p>
    <w:sectPr w:rsidR="004A5236" w:rsidRPr="00BF7AA8" w:rsidSect="004A523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382D5A"/>
    <w:rsid w:val="00400351"/>
    <w:rsid w:val="004A5236"/>
    <w:rsid w:val="0051671D"/>
    <w:rsid w:val="00517A31"/>
    <w:rsid w:val="00790E06"/>
    <w:rsid w:val="00810584"/>
    <w:rsid w:val="00A44EE0"/>
    <w:rsid w:val="00BD5F12"/>
    <w:rsid w:val="00BF7AA8"/>
    <w:rsid w:val="00C461E8"/>
    <w:rsid w:val="00CB31EF"/>
    <w:rsid w:val="00CE53C6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n_kaltay</cp:lastModifiedBy>
  <cp:revision>2</cp:revision>
  <dcterms:created xsi:type="dcterms:W3CDTF">2020-09-30T03:32:00Z</dcterms:created>
  <dcterms:modified xsi:type="dcterms:W3CDTF">2020-09-30T03:32:00Z</dcterms:modified>
</cp:coreProperties>
</file>