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45" w:rsidRPr="008A1838" w:rsidRDefault="00C45145" w:rsidP="00C45145">
      <w:pPr>
        <w:pStyle w:val="3"/>
        <w:jc w:val="center"/>
        <w:rPr>
          <w:rFonts w:ascii="Times New Roman" w:hAnsi="Times New Roman"/>
          <w:bCs w:val="0"/>
          <w:sz w:val="28"/>
          <w:szCs w:val="28"/>
          <w:lang w:val="kk-KZ"/>
        </w:rPr>
      </w:pPr>
      <w:bookmarkStart w:id="0" w:name="_GoBack"/>
      <w:bookmarkEnd w:id="0"/>
      <w:r w:rsidRPr="008A1838">
        <w:rPr>
          <w:rFonts w:ascii="Times New Roman" w:hAnsi="Times New Roman"/>
          <w:bCs w:val="0"/>
          <w:sz w:val="28"/>
          <w:szCs w:val="28"/>
          <w:lang w:val="kk-KZ"/>
        </w:rPr>
        <w:t xml:space="preserve">«Б» корпусының  бос мемлекеттік әкімшілік лауазымына орналасу үшін  төменгі болып табылмайтын  </w:t>
      </w:r>
      <w:r w:rsidRPr="008A1838">
        <w:rPr>
          <w:rFonts w:ascii="Times New Roman" w:hAnsi="Times New Roman"/>
          <w:sz w:val="28"/>
          <w:szCs w:val="28"/>
          <w:lang w:val="kk-KZ"/>
        </w:rPr>
        <w:t>лауазым</w:t>
      </w:r>
      <w:r w:rsidR="000E5EAC" w:rsidRPr="008A1838">
        <w:rPr>
          <w:rFonts w:ascii="Times New Roman" w:hAnsi="Times New Roman"/>
          <w:sz w:val="28"/>
          <w:szCs w:val="28"/>
          <w:lang w:val="kk-KZ"/>
        </w:rPr>
        <w:t>ға</w:t>
      </w:r>
      <w:r w:rsidRPr="008A1838">
        <w:rPr>
          <w:rFonts w:ascii="Times New Roman" w:hAnsi="Times New Roman"/>
          <w:bCs w:val="0"/>
          <w:sz w:val="28"/>
          <w:szCs w:val="28"/>
          <w:lang w:val="kk-KZ"/>
        </w:rPr>
        <w:t xml:space="preserve"> жалпы конкурс</w:t>
      </w:r>
    </w:p>
    <w:p w:rsidR="00D30E26" w:rsidRPr="008A1838" w:rsidRDefault="00D30E26" w:rsidP="00EF0DC9">
      <w:pPr>
        <w:widowControl/>
        <w:tabs>
          <w:tab w:val="left" w:pos="0"/>
          <w:tab w:val="left" w:pos="142"/>
          <w:tab w:val="left" w:pos="9639"/>
        </w:tabs>
        <w:snapToGrid/>
        <w:ind w:hanging="142"/>
        <w:jc w:val="both"/>
        <w:outlineLvl w:val="0"/>
        <w:rPr>
          <w:i w:val="0"/>
        </w:rPr>
      </w:pPr>
    </w:p>
    <w:p w:rsidR="008A1838" w:rsidRPr="008A1838" w:rsidRDefault="00ED759F" w:rsidP="008A1838">
      <w:pPr>
        <w:pStyle w:val="a4"/>
        <w:jc w:val="both"/>
        <w:rPr>
          <w:rFonts w:ascii="Times New Roman" w:hAnsi="Times New Roman" w:cs="Times New Roman"/>
          <w:b w:val="0"/>
          <w:sz w:val="28"/>
          <w:szCs w:val="28"/>
          <w:lang w:val="kk-KZ"/>
        </w:rPr>
      </w:pPr>
      <w:r>
        <w:rPr>
          <w:rFonts w:ascii="Times New Roman" w:hAnsi="Times New Roman" w:cs="Times New Roman"/>
          <w:sz w:val="28"/>
          <w:szCs w:val="28"/>
          <w:lang w:val="kk-KZ"/>
        </w:rPr>
        <w:tab/>
      </w:r>
      <w:r w:rsidR="008A1838" w:rsidRPr="008A1838">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A236D" w:rsidRDefault="008A1838" w:rsidP="008A1838">
      <w:pPr>
        <w:pStyle w:val="a4"/>
        <w:jc w:val="both"/>
        <w:rPr>
          <w:rFonts w:ascii="Times New Roman" w:hAnsi="Times New Roman" w:cs="Times New Roman"/>
          <w:b w:val="0"/>
          <w:sz w:val="28"/>
          <w:szCs w:val="28"/>
          <w:lang w:val="kk-KZ"/>
        </w:rPr>
      </w:pPr>
      <w:r w:rsidRPr="008A1838">
        <w:rPr>
          <w:rFonts w:ascii="Times New Roman" w:hAnsi="Times New Roman" w:cs="Times New Roman"/>
          <w:b w:val="0"/>
          <w:sz w:val="28"/>
          <w:szCs w:val="28"/>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8A1838" w:rsidRPr="008A1838" w:rsidRDefault="009A236D" w:rsidP="008A1838">
      <w:pPr>
        <w:pStyle w:val="a4"/>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ab/>
      </w:r>
      <w:r w:rsidR="008A1838" w:rsidRPr="008A1838">
        <w:rPr>
          <w:rFonts w:ascii="Times New Roman" w:hAnsi="Times New Roman" w:cs="Times New Roman"/>
          <w:b w:val="0"/>
          <w:sz w:val="28"/>
          <w:szCs w:val="28"/>
          <w:lang w:val="kk-KZ"/>
        </w:rPr>
        <w:t>Жоғары білім болған жағдайда жұмыс тәжірибесі талап етілмейді.</w:t>
      </w:r>
    </w:p>
    <w:p w:rsidR="00320512" w:rsidRPr="00963A8E" w:rsidRDefault="008A1838" w:rsidP="00320512">
      <w:pPr>
        <w:spacing w:before="100" w:beforeAutospacing="1" w:after="100" w:afterAutospacing="1"/>
        <w:jc w:val="both"/>
        <w:rPr>
          <w:b w:val="0"/>
          <w:i w:val="0"/>
          <w:lang w:val="kk-KZ"/>
        </w:rPr>
      </w:pPr>
      <w:r w:rsidRPr="008A1838">
        <w:rPr>
          <w:i w:val="0"/>
          <w:lang w:val="kk-KZ"/>
        </w:rPr>
        <w:t xml:space="preserve">       </w:t>
      </w:r>
      <w:r w:rsidR="00320512">
        <w:rPr>
          <w:i w:val="0"/>
          <w:lang w:val="kk-KZ"/>
        </w:rPr>
        <w:t xml:space="preserve">       </w:t>
      </w:r>
      <w:r w:rsidR="00320512" w:rsidRPr="00963A8E">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320512" w:rsidRPr="00963A8E" w:rsidTr="00C4077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keepNext/>
              <w:keepLines/>
              <w:tabs>
                <w:tab w:val="left" w:pos="-1405"/>
                <w:tab w:val="left" w:pos="0"/>
                <w:tab w:val="left" w:pos="6663"/>
                <w:tab w:val="left" w:pos="10116"/>
              </w:tabs>
              <w:ind w:right="-60"/>
              <w:rPr>
                <w:b w:val="0"/>
                <w:i w:val="0"/>
                <w:iCs w:val="0"/>
                <w:lang w:val="kk-KZ"/>
              </w:rPr>
            </w:pPr>
            <w:r w:rsidRPr="00963A8E">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keepNext/>
              <w:keepLines/>
              <w:tabs>
                <w:tab w:val="left" w:pos="-1405"/>
                <w:tab w:val="left" w:pos="132"/>
                <w:tab w:val="left" w:pos="6663"/>
                <w:tab w:val="left" w:pos="10116"/>
              </w:tabs>
              <w:ind w:right="266" w:firstLine="1405"/>
              <w:rPr>
                <w:b w:val="0"/>
                <w:i w:val="0"/>
                <w:iCs w:val="0"/>
                <w:lang w:val="kk-KZ"/>
              </w:rPr>
            </w:pPr>
            <w:r w:rsidRPr="00963A8E">
              <w:rPr>
                <w:i w:val="0"/>
                <w:lang w:val="kk-KZ"/>
              </w:rPr>
              <w:t>Е</w:t>
            </w:r>
            <w:r w:rsidRPr="00963A8E">
              <w:rPr>
                <w:i w:val="0"/>
                <w:snapToGrid w:val="0"/>
                <w:lang w:val="kk-KZ"/>
              </w:rPr>
              <w:t>ңбек сіңірген жылдарына байланысты</w:t>
            </w:r>
          </w:p>
        </w:tc>
      </w:tr>
      <w:tr w:rsidR="00320512" w:rsidRPr="00963A8E" w:rsidTr="00C4077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max</w:t>
            </w:r>
          </w:p>
        </w:tc>
      </w:tr>
      <w:tr w:rsidR="00320512" w:rsidRPr="00963A8E" w:rsidTr="00C4077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963A8E">
              <w:rPr>
                <w:rFonts w:ascii="Times New Roman" w:hAnsi="Times New Roman"/>
                <w:i w:val="0"/>
                <w:snapToGrid w:val="0"/>
                <w:color w:val="000000" w:themeColor="text1"/>
                <w:lang w:val="kk-KZ"/>
              </w:rPr>
              <w:t>С-</w:t>
            </w:r>
            <w:r w:rsidRPr="00963A8E">
              <w:rPr>
                <w:rFonts w:ascii="Times New Roman" w:hAnsi="Times New Roman"/>
                <w:i w:val="0"/>
                <w:snapToGrid w:val="0"/>
                <w:color w:val="000000" w:themeColor="text1"/>
                <w:lang w:val="en-US"/>
              </w:rPr>
              <w:t>R-</w:t>
            </w:r>
            <w:r w:rsidRPr="00963A8E">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320512" w:rsidRPr="0060675A" w:rsidRDefault="00320512" w:rsidP="00C40773">
            <w:pPr>
              <w:ind w:firstLine="1405"/>
              <w:rPr>
                <w:b w:val="0"/>
                <w:i w:val="0"/>
                <w:color w:val="000000"/>
                <w:lang w:val="kk-KZ"/>
              </w:rPr>
            </w:pPr>
            <w:r w:rsidRPr="0060675A">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320512" w:rsidRPr="0060675A" w:rsidRDefault="00320512" w:rsidP="00C40773">
            <w:pPr>
              <w:ind w:firstLine="1405"/>
              <w:rPr>
                <w:b w:val="0"/>
                <w:i w:val="0"/>
                <w:color w:val="000000"/>
                <w:lang w:val="kk-KZ"/>
              </w:rPr>
            </w:pPr>
            <w:r w:rsidRPr="0060675A">
              <w:rPr>
                <w:i w:val="0"/>
                <w:color w:val="000000"/>
                <w:lang w:val="kk-KZ"/>
              </w:rPr>
              <w:t>128834</w:t>
            </w:r>
          </w:p>
        </w:tc>
      </w:tr>
    </w:tbl>
    <w:p w:rsidR="00BF2DCA" w:rsidRDefault="00BF2DCA" w:rsidP="00BF2DCA">
      <w:pPr>
        <w:ind w:right="178" w:firstLine="567"/>
        <w:jc w:val="both"/>
        <w:rPr>
          <w:i w:val="0"/>
          <w:lang w:val="kk-KZ"/>
        </w:rPr>
      </w:pPr>
    </w:p>
    <w:p w:rsidR="00ED759F" w:rsidRPr="00BF2DCA" w:rsidRDefault="00BF2DCA" w:rsidP="00372A47">
      <w:pPr>
        <w:pStyle w:val="5"/>
        <w:ind w:firstLine="708"/>
        <w:jc w:val="both"/>
        <w:rPr>
          <w:bCs w:val="0"/>
          <w:i w:val="0"/>
          <w:lang w:val="kk-KZ"/>
        </w:rPr>
      </w:pPr>
      <w:r w:rsidRPr="007724FB">
        <w:rPr>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 Сайрам ауданы бойынша Мемлекеттік кірістер басқармасы   160800   Түркістан облысы,  Сайрам ауданы, Ақсукент ауылы, Абай көшесі, 1 үй</w:t>
      </w:r>
      <w:r w:rsidRPr="00FF2941">
        <w:rPr>
          <w:i w:val="0"/>
          <w:lang w:val="kk-KZ"/>
        </w:rPr>
        <w:t>, 20</w:t>
      </w:r>
      <w:r>
        <w:rPr>
          <w:i w:val="0"/>
          <w:lang w:val="kk-KZ"/>
        </w:rPr>
        <w:t>5</w:t>
      </w:r>
      <w:r w:rsidRPr="00FF2941">
        <w:rPr>
          <w:i w:val="0"/>
          <w:lang w:val="kk-KZ"/>
        </w:rPr>
        <w:t xml:space="preserve"> каб., байланыс телефоны 8 (725-31)  20-200,  факс 8(725-31) 20-20</w:t>
      </w:r>
      <w:r w:rsidRPr="00BF2DCA">
        <w:rPr>
          <w:i w:val="0"/>
          <w:lang w:val="kk-KZ"/>
        </w:rPr>
        <w:t>5</w:t>
      </w:r>
      <w:r w:rsidRPr="00FF2941">
        <w:rPr>
          <w:i w:val="0"/>
          <w:lang w:val="kk-KZ"/>
        </w:rPr>
        <w:t>, электрондық</w:t>
      </w:r>
      <w:r w:rsidRPr="007724FB">
        <w:rPr>
          <w:i w:val="0"/>
          <w:lang w:val="kk-KZ"/>
        </w:rPr>
        <w:t xml:space="preserve"> мекен-жайы:</w:t>
      </w:r>
      <w:r w:rsidRPr="007724FB">
        <w:rPr>
          <w:rStyle w:val="30"/>
          <w:rFonts w:ascii="Times New Roman" w:eastAsiaTheme="majorEastAsia" w:hAnsi="Times New Roman"/>
          <w:color w:val="000000"/>
          <w:sz w:val="28"/>
          <w:szCs w:val="28"/>
          <w:shd w:val="clear" w:color="auto" w:fill="FFFFFF"/>
          <w:lang w:val="kk-KZ"/>
        </w:rPr>
        <w:t xml:space="preserve"> </w:t>
      </w:r>
      <w:r w:rsidR="005557B0" w:rsidRPr="005557B0">
        <w:rPr>
          <w:rFonts w:ascii="Times New Roman" w:hAnsi="Times New Roman" w:cs="Times New Roman"/>
          <w:u w:val="single"/>
          <w:lang w:val="kk-KZ"/>
        </w:rPr>
        <w:t>ai.alimkulova@kgd.gov.kz</w:t>
      </w:r>
      <w:r w:rsidRPr="00E96270">
        <w:rPr>
          <w:rFonts w:ascii="Times New Roman" w:hAnsi="Times New Roman" w:cs="Times New Roman"/>
          <w:lang w:val="kk-KZ"/>
        </w:rPr>
        <w:t xml:space="preserve"> </w:t>
      </w:r>
      <w:hyperlink r:id="rId5" w:history="1">
        <w:r w:rsidRPr="005557B0">
          <w:rPr>
            <w:rStyle w:val="a3"/>
            <w:rFonts w:ascii="Times New Roman" w:hAnsi="Times New Roman"/>
            <w:i w:val="0"/>
            <w:lang w:val="kk-KZ"/>
          </w:rPr>
          <w:t>n.dzhantaev@kgd.gov.kz</w:t>
        </w:r>
      </w:hyperlink>
      <w:r w:rsidRPr="00BF2DCA">
        <w:rPr>
          <w:b w:val="0"/>
          <w:i w:val="0"/>
          <w:color w:val="002060"/>
          <w:u w:val="single"/>
          <w:lang w:val="kk-KZ"/>
        </w:rPr>
        <w:t xml:space="preserve"> </w:t>
      </w:r>
      <w:r>
        <w:rPr>
          <w:b w:val="0"/>
          <w:i w:val="0"/>
          <w:color w:val="002060"/>
          <w:u w:val="single"/>
          <w:lang w:val="kk-KZ"/>
        </w:rPr>
        <w:t xml:space="preserve"> </w:t>
      </w:r>
      <w:r w:rsidR="00320512" w:rsidRPr="00ED759F">
        <w:rPr>
          <w:bCs w:val="0"/>
          <w:i w:val="0"/>
          <w:lang w:val="kk-KZ"/>
        </w:rPr>
        <w:t xml:space="preserve">«Б» корпусының  бос мемлекеттік әкімшілік лауазымына орналасу үшін  төменгі болып табылмайтын  </w:t>
      </w:r>
      <w:r w:rsidR="00ED759F" w:rsidRPr="00ED759F">
        <w:rPr>
          <w:i w:val="0"/>
          <w:lang w:val="kk-KZ"/>
        </w:rPr>
        <w:t>лауазым</w:t>
      </w:r>
      <w:r w:rsidR="00320512" w:rsidRPr="00ED759F">
        <w:rPr>
          <w:i w:val="0"/>
          <w:lang w:val="kk-KZ"/>
        </w:rPr>
        <w:t>ға</w:t>
      </w:r>
      <w:r w:rsidR="00320512" w:rsidRPr="00ED759F">
        <w:rPr>
          <w:bCs w:val="0"/>
          <w:i w:val="0"/>
          <w:lang w:val="kk-KZ"/>
        </w:rPr>
        <w:t xml:space="preserve"> жалпы конкурс</w:t>
      </w:r>
      <w:r>
        <w:rPr>
          <w:bCs w:val="0"/>
          <w:i w:val="0"/>
          <w:lang w:val="kk-KZ"/>
        </w:rPr>
        <w:t xml:space="preserve"> </w:t>
      </w:r>
      <w:r w:rsidR="00320512" w:rsidRPr="00BF2DCA">
        <w:rPr>
          <w:i w:val="0"/>
          <w:lang w:val="kk-KZ"/>
        </w:rPr>
        <w:t>жариялайды:</w:t>
      </w:r>
    </w:p>
    <w:p w:rsidR="00BF2DCA" w:rsidRPr="001D392C" w:rsidRDefault="00BF2DCA" w:rsidP="00BF2DCA">
      <w:pPr>
        <w:pStyle w:val="aa"/>
        <w:numPr>
          <w:ilvl w:val="0"/>
          <w:numId w:val="9"/>
        </w:numPr>
        <w:ind w:left="0" w:firstLine="851"/>
        <w:jc w:val="both"/>
        <w:rPr>
          <w:b/>
          <w:sz w:val="28"/>
          <w:szCs w:val="28"/>
          <w:lang w:val="kk-KZ"/>
        </w:rPr>
      </w:pPr>
      <w:r w:rsidRPr="00BF2DCA">
        <w:rPr>
          <w:b/>
          <w:sz w:val="28"/>
          <w:szCs w:val="28"/>
          <w:lang w:val="kk-KZ"/>
        </w:rPr>
        <w:t>Қазақстан  Республикасы  Қаржы министрлігі</w:t>
      </w:r>
      <w:r w:rsidRPr="001D392C">
        <w:rPr>
          <w:b/>
          <w:sz w:val="28"/>
          <w:szCs w:val="28"/>
          <w:lang w:val="kk-KZ"/>
        </w:rPr>
        <w:t xml:space="preserve"> Мемлекеттік  кірістер  комитетінің Түркістан облысы бойынша Мемлекеттік кірістер департаменті Сайрам ауданы бойынша Мемлекеттік кірістер басқармасы «Салық төлеушілердің ақпараттарын қабылдау мен өңдеу және салықтық тіркеу орталығы» бөлімінің бас маманы </w:t>
      </w:r>
      <w:r w:rsidRPr="001D392C">
        <w:rPr>
          <w:b/>
          <w:sz w:val="28"/>
          <w:szCs w:val="28"/>
          <w:lang w:val="sr-Cyrl-CS"/>
        </w:rPr>
        <w:t xml:space="preserve">(негізгі қызметкерінің бала күту демалысы мерзіміне 01.09.2020ж. дейін, </w:t>
      </w:r>
      <w:r w:rsidRPr="001D392C">
        <w:rPr>
          <w:b/>
          <w:sz w:val="28"/>
          <w:szCs w:val="28"/>
          <w:lang w:val="kk-KZ"/>
        </w:rPr>
        <w:t>С-R-4 санаты)  1 бірлік.</w:t>
      </w:r>
    </w:p>
    <w:p w:rsidR="00BF2DCA" w:rsidRPr="001D392C" w:rsidRDefault="00BF2DCA" w:rsidP="00BF2DCA">
      <w:pPr>
        <w:jc w:val="both"/>
        <w:rPr>
          <w:b w:val="0"/>
          <w:i w:val="0"/>
          <w:noProof/>
          <w:color w:val="000000"/>
          <w:spacing w:val="2"/>
          <w:lang w:val="kk-KZ"/>
        </w:rPr>
      </w:pPr>
      <w:r w:rsidRPr="001D392C">
        <w:rPr>
          <w:i w:val="0"/>
          <w:lang w:val="kk-KZ"/>
        </w:rPr>
        <w:t xml:space="preserve">           Функционалды міндеттері</w:t>
      </w:r>
      <w:r w:rsidRPr="001D392C">
        <w:rPr>
          <w:b w:val="0"/>
          <w:i w:val="0"/>
          <w:lang w:val="kk-KZ"/>
        </w:rPr>
        <w:t xml:space="preserve">: 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режимімен негізінде </w:t>
      </w:r>
      <w:r w:rsidRPr="001D392C">
        <w:rPr>
          <w:b w:val="0"/>
          <w:i w:val="0"/>
          <w:lang w:val="kk-KZ"/>
        </w:rPr>
        <w:lastRenderedPageBreak/>
        <w:t>мерзімінен тұрақты түрде өңдеу, мемлекеттік қызмет көрсетудің стандарттары бойынша регламенттерін сақтау</w:t>
      </w:r>
      <w:r>
        <w:rPr>
          <w:b w:val="0"/>
          <w:i w:val="0"/>
          <w:lang w:val="kk-KZ"/>
        </w:rPr>
        <w:t>.</w:t>
      </w:r>
    </w:p>
    <w:p w:rsidR="00BF2DCA" w:rsidRPr="001D392C" w:rsidRDefault="00BF2DCA" w:rsidP="00BF2DCA">
      <w:pPr>
        <w:pStyle w:val="a6"/>
        <w:spacing w:before="0" w:beforeAutospacing="0" w:after="0" w:afterAutospacing="0"/>
        <w:ind w:firstLine="709"/>
        <w:jc w:val="both"/>
        <w:rPr>
          <w:sz w:val="28"/>
          <w:szCs w:val="28"/>
          <w:lang w:val="kk-KZ"/>
        </w:rPr>
      </w:pPr>
      <w:r w:rsidRPr="001D392C">
        <w:rPr>
          <w:b/>
          <w:sz w:val="28"/>
          <w:szCs w:val="28"/>
          <w:lang w:val="kk-KZ"/>
        </w:rPr>
        <w:t>Конкурсқа қатысушыларға қойылатын талаптар:</w:t>
      </w:r>
      <w:r w:rsidRPr="001D392C">
        <w:rPr>
          <w:sz w:val="28"/>
          <w:szCs w:val="28"/>
          <w:lang w:val="kk-KZ"/>
        </w:rPr>
        <w:t xml:space="preserve"> </w:t>
      </w:r>
      <w:r w:rsidRPr="001D392C">
        <w:rPr>
          <w:rFonts w:eastAsiaTheme="minorHAnsi"/>
          <w:sz w:val="28"/>
          <w:szCs w:val="28"/>
          <w:lang w:val="kk-KZ" w:eastAsia="en-US"/>
        </w:rPr>
        <w:t>ж</w:t>
      </w:r>
      <w:r w:rsidRPr="001D392C">
        <w:rPr>
          <w:sz w:val="28"/>
          <w:szCs w:val="28"/>
          <w:lang w:val="kk-KZ"/>
        </w:rPr>
        <w:t>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маркетинг)</w:t>
      </w:r>
      <w:r w:rsidRPr="001D392C">
        <w:rPr>
          <w:color w:val="000000"/>
          <w:sz w:val="28"/>
          <w:szCs w:val="28"/>
          <w:lang w:val="kk-KZ"/>
        </w:rPr>
        <w:t xml:space="preserve"> немесе құқықтану; </w:t>
      </w:r>
      <w:r w:rsidRPr="001D392C">
        <w:rPr>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F2DCA" w:rsidRPr="001D392C" w:rsidRDefault="00BF2DCA" w:rsidP="00BF2DCA">
      <w:pPr>
        <w:pStyle w:val="a6"/>
        <w:spacing w:before="0" w:beforeAutospacing="0" w:after="0" w:afterAutospacing="0"/>
        <w:ind w:firstLine="709"/>
        <w:jc w:val="both"/>
        <w:rPr>
          <w:sz w:val="28"/>
          <w:szCs w:val="28"/>
          <w:lang w:val="kk-KZ"/>
        </w:rPr>
      </w:pPr>
      <w:r w:rsidRPr="001D392C">
        <w:rPr>
          <w:sz w:val="28"/>
          <w:szCs w:val="28"/>
          <w:lang w:val="kk-KZ"/>
        </w:rPr>
        <w:t xml:space="preserve">Мемлекеттік қызмет істері жөніндегі </w:t>
      </w:r>
      <w:hyperlink r:id="rId6" w:anchor="z9" w:history="1">
        <w:r w:rsidRPr="001D392C">
          <w:rPr>
            <w:rStyle w:val="a3"/>
            <w:rFonts w:eastAsiaTheme="majorEastAsia"/>
            <w:sz w:val="28"/>
            <w:szCs w:val="28"/>
            <w:lang w:val="kk-KZ"/>
          </w:rPr>
          <w:t>уәкілетті орган</w:t>
        </w:r>
      </w:hyperlink>
      <w:r w:rsidRPr="001D392C">
        <w:rPr>
          <w:rStyle w:val="a3"/>
          <w:rFonts w:eastAsiaTheme="majorEastAsia"/>
          <w:sz w:val="28"/>
          <w:szCs w:val="28"/>
          <w:lang w:val="kk-KZ"/>
        </w:rPr>
        <w:t>ның</w:t>
      </w:r>
      <w:r w:rsidRPr="001D392C">
        <w:rPr>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726A45" w:rsidRPr="008A1838" w:rsidRDefault="00726A45" w:rsidP="00726A45">
      <w:pPr>
        <w:ind w:firstLine="709"/>
        <w:jc w:val="both"/>
        <w:rPr>
          <w:b w:val="0"/>
          <w:bCs w:val="0"/>
          <w:noProof/>
          <w:lang w:val="kk-KZ" w:eastAsia="zh-CN"/>
        </w:rPr>
      </w:pPr>
      <w:r w:rsidRPr="008A1838">
        <w:rPr>
          <w:noProof/>
          <w:u w:val="single"/>
          <w:lang w:val="kk-KZ" w:eastAsia="zh-CN"/>
        </w:rPr>
        <w:t>Конкурсқа қатысу үшін қажетті құжаттар:</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 xml:space="preserve">1) </w:t>
      </w:r>
      <w:r w:rsidRPr="008A1838">
        <w:rPr>
          <w:b w:val="0"/>
          <w:i w:val="0"/>
          <w:noProof/>
          <w:lang w:val="kk-KZ" w:eastAsia="zh-CN"/>
        </w:rPr>
        <w:t>уәкілетті орган белгілеген үлгі бойынша өтініш</w:t>
      </w:r>
      <w:r w:rsidRPr="008A1838">
        <w:rPr>
          <w:b w:val="0"/>
          <w:i w:val="0"/>
          <w:lang w:val="kk-KZ" w:eastAsia="zh-CN"/>
        </w:rPr>
        <w:t>;</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3) бiлiмi туралы құжаттар мен олардың көшірмелерінің нотариалдықкуәландырылған көшiрмелерi;</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w:t>
      </w:r>
      <w:r w:rsidR="005557B0">
        <w:rPr>
          <w:b w:val="0"/>
          <w:i w:val="0"/>
          <w:lang w:val="kk-KZ" w:eastAsia="zh-CN"/>
        </w:rPr>
        <w:t xml:space="preserve"> </w:t>
      </w:r>
      <w:r w:rsidRPr="008A1838">
        <w:rPr>
          <w:b w:val="0"/>
          <w:i w:val="0"/>
          <w:lang w:val="kk-KZ" w:eastAsia="zh-CN"/>
        </w:rPr>
        <w:t>Қазақстан Республикасының азаматтарына шетелдік жоғары оқу орындары,</w:t>
      </w:r>
      <w:r w:rsidR="005557B0">
        <w:rPr>
          <w:b w:val="0"/>
          <w:i w:val="0"/>
          <w:lang w:val="kk-KZ" w:eastAsia="zh-CN"/>
        </w:rPr>
        <w:t xml:space="preserve"> </w:t>
      </w:r>
      <w:r w:rsidRPr="008A1838">
        <w:rPr>
          <w:b w:val="0"/>
          <w:i w:val="0"/>
          <w:lang w:val="kk-KZ" w:eastAsia="zh-CN"/>
        </w:rPr>
        <w:t>ғылыми орталықтары мен зертханалары берген білім туралы құжаттардық</w:t>
      </w:r>
      <w:r w:rsidR="005557B0">
        <w:rPr>
          <w:b w:val="0"/>
          <w:i w:val="0"/>
          <w:lang w:val="kk-KZ" w:eastAsia="zh-CN"/>
        </w:rPr>
        <w:t xml:space="preserve"> </w:t>
      </w:r>
      <w:r w:rsidRPr="008A1838">
        <w:rPr>
          <w:b w:val="0"/>
          <w:i w:val="0"/>
          <w:lang w:val="kk-KZ" w:eastAsia="zh-CN"/>
        </w:rPr>
        <w:t>оспағанда, Қазақстан Республикасы азаматтарының шетелдік білім беру</w:t>
      </w:r>
      <w:r w:rsidR="005557B0">
        <w:rPr>
          <w:b w:val="0"/>
          <w:i w:val="0"/>
          <w:lang w:val="kk-KZ" w:eastAsia="zh-CN"/>
        </w:rPr>
        <w:t xml:space="preserve"> </w:t>
      </w:r>
      <w:r w:rsidRPr="008A1838">
        <w:rPr>
          <w:b w:val="0"/>
          <w:i w:val="0"/>
          <w:lang w:val="kk-KZ" w:eastAsia="zh-CN"/>
        </w:rPr>
        <w:t>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lastRenderedPageBreak/>
        <w:t>5) Қазақстан Республикасы Денсаулық сақтау министрінің міндетінатқарушының 2010 жылғы 23 қарашадағы № 907 бұйрығымен бекітілген</w:t>
      </w:r>
      <w:r w:rsidR="005557B0">
        <w:rPr>
          <w:b w:val="0"/>
          <w:i w:val="0"/>
          <w:lang w:val="kk-KZ" w:eastAsia="zh-CN"/>
        </w:rPr>
        <w:t xml:space="preserve"> </w:t>
      </w:r>
      <w:r w:rsidRPr="008A1838">
        <w:rPr>
          <w:b w:val="0"/>
          <w:i w:val="0"/>
          <w:lang w:val="kk-KZ" w:eastAsia="zh-CN"/>
        </w:rPr>
        <w:t>(Нормативтік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6) Қазақстан Республикасы азаматының жеке басын куәландыратынқұжаттың көшірмесі;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7)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8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Осы  3), 4), 5), 7), 8) тармақшаларында көрсетілген құжаттардың көшірмелерін ұсынуға рұқсат етіледі.</w:t>
      </w:r>
      <w:r w:rsidR="00372A47">
        <w:rPr>
          <w:b w:val="0"/>
          <w:i w:val="0"/>
          <w:lang w:val="kk-KZ" w:eastAsia="zh-CN"/>
        </w:rPr>
        <w:t xml:space="preserve"> </w:t>
      </w:r>
      <w:r w:rsidRPr="008A1838">
        <w:rPr>
          <w:b w:val="0"/>
          <w:i w:val="0"/>
          <w:lang w:val="kk-KZ" w:eastAsia="zh-CN"/>
        </w:rPr>
        <w:t>Бұл ретте, персоналды басқару қызметі (кадр қызметі) құжаттардың көшірмелерін түпнұсқалармен салыстырып тексереді.</w:t>
      </w:r>
    </w:p>
    <w:p w:rsidR="00726A45" w:rsidRPr="008A1838" w:rsidRDefault="00726A45" w:rsidP="00726A45">
      <w:pPr>
        <w:jc w:val="both"/>
        <w:rPr>
          <w:b w:val="0"/>
          <w:i w:val="0"/>
          <w:lang w:val="kk-KZ"/>
        </w:rPr>
      </w:pPr>
      <w:r w:rsidRPr="008A1838">
        <w:rPr>
          <w:b w:val="0"/>
          <w:i w:val="0"/>
          <w:color w:val="000000"/>
          <w:lang w:val="kk-KZ"/>
        </w:rPr>
        <w:t xml:space="preserve">         Персоналды басқару қызметі (кадр қызметі) "Е-қызмет" интегралды ақпараттық жүйесі арқылы кандидаттың:</w:t>
      </w:r>
    </w:p>
    <w:p w:rsidR="00726A45" w:rsidRPr="008A1838" w:rsidRDefault="00726A45" w:rsidP="00726A45">
      <w:pPr>
        <w:jc w:val="both"/>
        <w:rPr>
          <w:b w:val="0"/>
          <w:i w:val="0"/>
          <w:lang w:val="kk-KZ"/>
        </w:rPr>
      </w:pPr>
      <w:r w:rsidRPr="008A1838">
        <w:rPr>
          <w:b w:val="0"/>
          <w:i w:val="0"/>
          <w:color w:val="000000"/>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26A45" w:rsidRPr="008A1838" w:rsidRDefault="00726A45" w:rsidP="00726A45">
      <w:pPr>
        <w:jc w:val="both"/>
        <w:rPr>
          <w:b w:val="0"/>
          <w:i w:val="0"/>
          <w:lang w:val="kk-KZ"/>
        </w:rPr>
      </w:pPr>
      <w:r w:rsidRPr="008A1838">
        <w:rPr>
          <w:b w:val="0"/>
          <w:i w:val="0"/>
          <w:color w:val="000000"/>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26A45" w:rsidRPr="008A1838" w:rsidRDefault="00726A45" w:rsidP="00726A45">
      <w:pPr>
        <w:suppressAutoHyphens/>
        <w:ind w:firstLine="709"/>
        <w:jc w:val="both"/>
        <w:rPr>
          <w:b w:val="0"/>
          <w:i w:val="0"/>
          <w:lang w:val="kk-KZ" w:eastAsia="zh-CN"/>
        </w:rPr>
      </w:pPr>
      <w:r w:rsidRPr="008A1838">
        <w:rPr>
          <w:b w:val="0"/>
          <w:i w:val="0"/>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Жоғарыда көрсетілген құжаттар осы жалпы конкурс өткізу туралыхабарландыру соңғы жарияланғаннан кейін келесі жұмыс күнінен бастап 7 жұмыс күнінің ішінде ұсынылуы тиі.</w:t>
      </w:r>
    </w:p>
    <w:p w:rsidR="00726A45" w:rsidRPr="008A1838" w:rsidRDefault="00726A45" w:rsidP="00726A45">
      <w:pPr>
        <w:suppressAutoHyphens/>
        <w:autoSpaceDE w:val="0"/>
        <w:ind w:firstLine="709"/>
        <w:jc w:val="both"/>
        <w:rPr>
          <w:b w:val="0"/>
          <w:i w:val="0"/>
          <w:lang w:val="kk-KZ" w:eastAsia="zh-CN"/>
        </w:rPr>
      </w:pPr>
      <w:r w:rsidRPr="008A1838">
        <w:rPr>
          <w:b w:val="0"/>
          <w:i w:val="0"/>
          <w:lang w:val="kk-KZ" w:eastAsia="zh-CN"/>
        </w:rPr>
        <w:t xml:space="preserve">Жалпы конкурсқа қатысуға ниет білдірген азаматтар құжаттарын </w:t>
      </w:r>
      <w:r w:rsidRPr="008A1838">
        <w:rPr>
          <w:b w:val="0"/>
          <w:i w:val="0"/>
          <w:lang w:val="kk-KZ" w:eastAsia="zh-CN"/>
        </w:rPr>
        <w:lastRenderedPageBreak/>
        <w:t>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6A45" w:rsidRPr="008A1838" w:rsidRDefault="00726A45" w:rsidP="00726A45">
      <w:pPr>
        <w:suppressAutoHyphens/>
        <w:autoSpaceDE w:val="0"/>
        <w:autoSpaceDN w:val="0"/>
        <w:adjustRightInd w:val="0"/>
        <w:ind w:firstLine="709"/>
        <w:jc w:val="both"/>
        <w:rPr>
          <w:b w:val="0"/>
          <w:i w:val="0"/>
          <w:noProof/>
          <w:lang w:val="kk-KZ" w:eastAsia="zh-CN"/>
        </w:rPr>
      </w:pPr>
    </w:p>
    <w:p w:rsidR="00726A45" w:rsidRPr="008A1838" w:rsidRDefault="00726A45" w:rsidP="00726A45">
      <w:pPr>
        <w:suppressAutoHyphens/>
        <w:autoSpaceDE w:val="0"/>
        <w:autoSpaceDN w:val="0"/>
        <w:adjustRightInd w:val="0"/>
        <w:ind w:firstLine="709"/>
        <w:jc w:val="both"/>
        <w:rPr>
          <w:b w:val="0"/>
          <w:i w:val="0"/>
          <w:lang w:val="kk-KZ"/>
        </w:rPr>
      </w:pPr>
      <w:r w:rsidRPr="008A1838">
        <w:rPr>
          <w:b w:val="0"/>
          <w:i w:val="0"/>
          <w:noProof/>
          <w:lang w:val="kk-KZ" w:eastAsia="zh-CN"/>
        </w:rPr>
        <w:t xml:space="preserve">Әңгімелесуге жіберілген кандидаттар оны кандидаттарды әңгімелесуге жіберу </w:t>
      </w:r>
      <w:r w:rsidRPr="008A1838">
        <w:rPr>
          <w:b w:val="0"/>
          <w:i w:val="0"/>
          <w:lang w:val="kk-KZ" w:eastAsia="zh-CN"/>
        </w:rPr>
        <w:t xml:space="preserve">туралы </w:t>
      </w:r>
      <w:r w:rsidRPr="008A1838">
        <w:rPr>
          <w:b w:val="0"/>
          <w:i w:val="0"/>
          <w:noProof/>
          <w:lang w:val="kk-KZ" w:eastAsia="zh-CN"/>
        </w:rPr>
        <w:t xml:space="preserve">хабардар ету күнінен </w:t>
      </w:r>
      <w:r w:rsidRPr="008A1838">
        <w:rPr>
          <w:b w:val="0"/>
          <w:i w:val="0"/>
          <w:lang w:val="kk-KZ" w:eastAsia="zh-CN"/>
        </w:rPr>
        <w:t xml:space="preserve">бастап үш </w:t>
      </w:r>
      <w:r w:rsidRPr="008A1838">
        <w:rPr>
          <w:b w:val="0"/>
          <w:i w:val="0"/>
          <w:noProof/>
          <w:lang w:val="kk-KZ" w:eastAsia="zh-CN"/>
        </w:rPr>
        <w:t xml:space="preserve">жұмыс күн ішінде </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 16</w:t>
      </w:r>
      <w:r w:rsidR="00BF2DCA">
        <w:rPr>
          <w:b w:val="0"/>
          <w:i w:val="0"/>
          <w:lang w:val="kk-KZ"/>
        </w:rPr>
        <w:t>080</w:t>
      </w:r>
      <w:r w:rsidRPr="008A1838">
        <w:rPr>
          <w:b w:val="0"/>
          <w:i w:val="0"/>
          <w:lang w:val="kk-KZ"/>
        </w:rPr>
        <w:t xml:space="preserve">0, Түркістан </w:t>
      </w:r>
      <w:r w:rsidR="00BF2DCA">
        <w:rPr>
          <w:b w:val="0"/>
          <w:i w:val="0"/>
          <w:lang w:val="kk-KZ"/>
        </w:rPr>
        <w:t>облысы</w:t>
      </w:r>
      <w:r w:rsidRPr="008A1838">
        <w:rPr>
          <w:b w:val="0"/>
          <w:i w:val="0"/>
          <w:lang w:val="kk-KZ"/>
        </w:rPr>
        <w:t>,</w:t>
      </w:r>
      <w:r w:rsidR="00BF2DCA">
        <w:rPr>
          <w:b w:val="0"/>
          <w:i w:val="0"/>
          <w:lang w:val="kk-KZ"/>
        </w:rPr>
        <w:t xml:space="preserve"> Сайрам ауданы,</w:t>
      </w:r>
      <w:r w:rsidRPr="008A1838">
        <w:rPr>
          <w:b w:val="0"/>
          <w:i w:val="0"/>
          <w:lang w:val="kk-KZ"/>
        </w:rPr>
        <w:t xml:space="preserve"> </w:t>
      </w:r>
      <w:r w:rsidR="00BF2DCA">
        <w:rPr>
          <w:b w:val="0"/>
          <w:i w:val="0"/>
          <w:lang w:val="kk-KZ"/>
        </w:rPr>
        <w:t>Абай</w:t>
      </w:r>
      <w:r w:rsidRPr="008A1838">
        <w:rPr>
          <w:b w:val="0"/>
          <w:i w:val="0"/>
          <w:lang w:val="kk-KZ"/>
        </w:rPr>
        <w:t xml:space="preserve"> көшесі, 1, анықтама телефоны: 8(7253</w:t>
      </w:r>
      <w:r w:rsidR="00BF2DCA">
        <w:rPr>
          <w:b w:val="0"/>
          <w:i w:val="0"/>
          <w:lang w:val="kk-KZ"/>
        </w:rPr>
        <w:t>1</w:t>
      </w:r>
      <w:r w:rsidRPr="008A1838">
        <w:rPr>
          <w:b w:val="0"/>
          <w:i w:val="0"/>
          <w:lang w:val="kk-KZ"/>
        </w:rPr>
        <w:t>)</w:t>
      </w:r>
      <w:r w:rsidR="006D03FC" w:rsidRPr="008A1838">
        <w:rPr>
          <w:b w:val="0"/>
          <w:i w:val="0"/>
          <w:lang w:val="kk-KZ"/>
        </w:rPr>
        <w:t>-</w:t>
      </w:r>
      <w:r w:rsidRPr="008A1838">
        <w:rPr>
          <w:b w:val="0"/>
          <w:i w:val="0"/>
          <w:lang w:val="kk-KZ"/>
        </w:rPr>
        <w:t>2</w:t>
      </w:r>
      <w:r w:rsidR="00BF2DCA">
        <w:rPr>
          <w:b w:val="0"/>
          <w:i w:val="0"/>
          <w:lang w:val="kk-KZ"/>
        </w:rPr>
        <w:t>0-200</w:t>
      </w:r>
      <w:r w:rsidRPr="008A1838">
        <w:rPr>
          <w:b w:val="0"/>
          <w:i w:val="0"/>
          <w:lang w:val="kk-KZ"/>
        </w:rPr>
        <w:t xml:space="preserve">  мекенжайында өтеді.</w:t>
      </w:r>
    </w:p>
    <w:p w:rsidR="00726A45" w:rsidRPr="008A1838" w:rsidRDefault="00726A45" w:rsidP="00726A45">
      <w:pPr>
        <w:ind w:firstLine="709"/>
        <w:jc w:val="both"/>
        <w:rPr>
          <w:b w:val="0"/>
          <w:bCs w:val="0"/>
          <w:i w:val="0"/>
          <w:iCs w:val="0"/>
          <w:lang w:val="kk-KZ"/>
        </w:rPr>
      </w:pPr>
      <w:r w:rsidRPr="008A1838">
        <w:rPr>
          <w:b w:val="0"/>
          <w:i w:val="0"/>
          <w:lang w:val="kk-KZ" w:eastAsia="zh-CN"/>
        </w:rPr>
        <w:t>Конкурс комиссиясы жұмысының ашықтылығы мен объективтілігін қамтамасыз ету үшін оның отырысына байқаушылар шақырылады</w:t>
      </w:r>
      <w:r w:rsidRPr="008A1838">
        <w:rPr>
          <w:b w:val="0"/>
          <w:i w:val="0"/>
          <w:noProof/>
          <w:lang w:val="kk-KZ" w:eastAsia="zh-CN"/>
        </w:rPr>
        <w:t xml:space="preserve">, сонымен қатар, </w:t>
      </w:r>
      <w:r w:rsidRPr="008A1838">
        <w:rPr>
          <w:b w:val="0"/>
          <w:i w:val="0"/>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26A45" w:rsidRPr="008A1838" w:rsidRDefault="00726A45" w:rsidP="00726A45">
      <w:pPr>
        <w:suppressAutoHyphens/>
        <w:autoSpaceDE w:val="0"/>
        <w:autoSpaceDN w:val="0"/>
        <w:adjustRightInd w:val="0"/>
        <w:jc w:val="both"/>
        <w:rPr>
          <w:b w:val="0"/>
          <w:i w:val="0"/>
          <w:lang w:val="kk-KZ" w:eastAsia="zh-CN"/>
        </w:rPr>
      </w:pPr>
      <w:r w:rsidRPr="008A1838">
        <w:rPr>
          <w:b w:val="0"/>
          <w:i w:val="0"/>
          <w:lang w:val="kk-KZ" w:eastAsia="zh-CN"/>
        </w:rPr>
        <w:t xml:space="preserve">        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726A45" w:rsidRPr="008A1838" w:rsidRDefault="00726A45" w:rsidP="00687999">
      <w:pPr>
        <w:jc w:val="both"/>
        <w:rPr>
          <w:b w:val="0"/>
          <w:i w:val="0"/>
          <w:lang w:val="kk-KZ"/>
        </w:rPr>
      </w:pPr>
    </w:p>
    <w:p w:rsidR="008E5B14" w:rsidRPr="008A1838" w:rsidRDefault="008E5B14" w:rsidP="008E5B14">
      <w:pPr>
        <w:pStyle w:val="1"/>
        <w:ind w:firstLine="708"/>
        <w:jc w:val="both"/>
        <w:rPr>
          <w:rFonts w:ascii="Times New Roman" w:hAnsi="Times New Roman"/>
          <w:sz w:val="28"/>
          <w:szCs w:val="28"/>
          <w:lang w:val="kk-KZ"/>
        </w:rPr>
      </w:pPr>
    </w:p>
    <w:p w:rsidR="008E5B14" w:rsidRPr="008A1838" w:rsidRDefault="008E5B14" w:rsidP="00687999">
      <w:pPr>
        <w:jc w:val="both"/>
        <w:rPr>
          <w:b w:val="0"/>
          <w:i w:val="0"/>
          <w:lang w:val="kk-KZ"/>
        </w:rPr>
      </w:pPr>
    </w:p>
    <w:p w:rsidR="000D27DD" w:rsidRDefault="000D27DD" w:rsidP="00687999">
      <w:pPr>
        <w:jc w:val="both"/>
        <w:rPr>
          <w:b w:val="0"/>
          <w:i w:val="0"/>
          <w:sz w:val="24"/>
          <w:szCs w:val="24"/>
          <w:lang w:val="kk-KZ"/>
        </w:rPr>
      </w:pPr>
    </w:p>
    <w:tbl>
      <w:tblPr>
        <w:tblW w:w="9781" w:type="dxa"/>
        <w:tblCellSpacing w:w="15" w:type="dxa"/>
        <w:tblCellMar>
          <w:top w:w="15" w:type="dxa"/>
          <w:left w:w="15" w:type="dxa"/>
          <w:bottom w:w="15" w:type="dxa"/>
          <w:right w:w="15" w:type="dxa"/>
        </w:tblCellMar>
        <w:tblLook w:val="04A0"/>
      </w:tblPr>
      <w:tblGrid>
        <w:gridCol w:w="5850"/>
        <w:gridCol w:w="3931"/>
      </w:tblGrid>
      <w:tr w:rsidR="00934AF1" w:rsidRPr="00E96270" w:rsidTr="00552D2D">
        <w:trPr>
          <w:tblCellSpacing w:w="15" w:type="dxa"/>
        </w:trPr>
        <w:tc>
          <w:tcPr>
            <w:tcW w:w="5805" w:type="dxa"/>
            <w:vAlign w:val="center"/>
            <w:hideMark/>
          </w:tcPr>
          <w:p w:rsidR="00934AF1" w:rsidRPr="00B54235" w:rsidRDefault="00C4201E" w:rsidP="004361EB">
            <w:pPr>
              <w:rPr>
                <w:b w:val="0"/>
                <w:i w:val="0"/>
                <w:lang w:val="kk-KZ"/>
              </w:rPr>
            </w:pPr>
            <w:r w:rsidRPr="006A4C85">
              <w:rPr>
                <w:i w:val="0"/>
                <w:sz w:val="24"/>
                <w:szCs w:val="24"/>
                <w:lang w:val="kk-KZ"/>
              </w:rPr>
              <w:lastRenderedPageBreak/>
              <w:t xml:space="preserve">      </w:t>
            </w:r>
            <w:r>
              <w:rPr>
                <w:i w:val="0"/>
                <w:sz w:val="24"/>
                <w:szCs w:val="24"/>
                <w:lang w:val="kk-KZ"/>
              </w:rPr>
              <w:t xml:space="preserve">   </w:t>
            </w:r>
          </w:p>
        </w:tc>
        <w:tc>
          <w:tcPr>
            <w:tcW w:w="3886" w:type="dxa"/>
            <w:vAlign w:val="center"/>
            <w:hideMark/>
          </w:tcPr>
          <w:p w:rsidR="00934AF1" w:rsidRPr="00B54235" w:rsidRDefault="00934AF1" w:rsidP="004361EB">
            <w:pPr>
              <w:rPr>
                <w:b w:val="0"/>
                <w:i w:val="0"/>
                <w:lang w:val="kk-KZ"/>
              </w:rPr>
            </w:pPr>
            <w:bookmarkStart w:id="1" w:name="z179"/>
            <w:bookmarkEnd w:id="1"/>
          </w:p>
          <w:p w:rsidR="00934AF1" w:rsidRPr="00B54235" w:rsidRDefault="00934AF1" w:rsidP="004361EB">
            <w:pPr>
              <w:rPr>
                <w:b w:val="0"/>
                <w:i w:val="0"/>
                <w:lang w:val="kk-KZ"/>
              </w:rPr>
            </w:pPr>
            <w:r w:rsidRPr="00B54235">
              <w:rPr>
                <w:b w:val="0"/>
                <w:i w:val="0"/>
                <w:lang w:val="kk-KZ"/>
              </w:rPr>
              <w:t>"Б" корпусының мемлекеттік</w:t>
            </w:r>
            <w:r w:rsidRPr="00B54235">
              <w:rPr>
                <w:b w:val="0"/>
                <w:i w:val="0"/>
                <w:lang w:val="kk-KZ"/>
              </w:rPr>
              <w:br/>
              <w:t>әкімшілік лауазымына</w:t>
            </w:r>
            <w:r w:rsidRPr="00B54235">
              <w:rPr>
                <w:b w:val="0"/>
                <w:i w:val="0"/>
                <w:lang w:val="kk-KZ"/>
              </w:rPr>
              <w:br/>
              <w:t>орналасуға конкурс өткізу</w:t>
            </w:r>
            <w:r w:rsidRPr="00B54235">
              <w:rPr>
                <w:b w:val="0"/>
                <w:i w:val="0"/>
                <w:lang w:val="kk-KZ"/>
              </w:rPr>
              <w:br/>
              <w:t xml:space="preserve">қағидаларының </w:t>
            </w:r>
            <w:r>
              <w:rPr>
                <w:b w:val="0"/>
                <w:i w:val="0"/>
                <w:lang w:val="kk-KZ"/>
              </w:rPr>
              <w:t xml:space="preserve">                              </w:t>
            </w:r>
            <w:r w:rsidRPr="00B54235">
              <w:rPr>
                <w:b w:val="0"/>
                <w:i w:val="0"/>
                <w:lang w:val="kk-KZ"/>
              </w:rPr>
              <w:t>2-қосымшасы</w:t>
            </w:r>
          </w:p>
          <w:p w:rsidR="00934AF1" w:rsidRPr="00B54235" w:rsidRDefault="00934AF1" w:rsidP="004361EB">
            <w:pPr>
              <w:rPr>
                <w:b w:val="0"/>
                <w:i w:val="0"/>
                <w:lang w:val="kk-KZ"/>
              </w:rPr>
            </w:pPr>
          </w:p>
        </w:tc>
      </w:tr>
      <w:tr w:rsidR="00934AF1" w:rsidRPr="0009542A" w:rsidTr="00552D2D">
        <w:trPr>
          <w:tblCellSpacing w:w="15" w:type="dxa"/>
        </w:trPr>
        <w:tc>
          <w:tcPr>
            <w:tcW w:w="5805" w:type="dxa"/>
            <w:vAlign w:val="center"/>
            <w:hideMark/>
          </w:tcPr>
          <w:p w:rsidR="00934AF1" w:rsidRPr="00B54235" w:rsidRDefault="00934AF1" w:rsidP="004361EB">
            <w:pPr>
              <w:rPr>
                <w:b w:val="0"/>
                <w:i w:val="0"/>
                <w:lang w:val="kk-KZ"/>
              </w:rPr>
            </w:pPr>
            <w:r w:rsidRPr="00B54235">
              <w:rPr>
                <w:b w:val="0"/>
                <w:i w:val="0"/>
                <w:lang w:val="kk-KZ"/>
              </w:rPr>
              <w:t> </w:t>
            </w:r>
          </w:p>
        </w:tc>
        <w:tc>
          <w:tcPr>
            <w:tcW w:w="3886" w:type="dxa"/>
            <w:vAlign w:val="center"/>
            <w:hideMark/>
          </w:tcPr>
          <w:p w:rsidR="00934AF1" w:rsidRPr="0009542A" w:rsidRDefault="00934AF1" w:rsidP="004361EB">
            <w:pPr>
              <w:rPr>
                <w:b w:val="0"/>
                <w:i w:val="0"/>
              </w:rPr>
            </w:pPr>
            <w:proofErr w:type="spellStart"/>
            <w:r w:rsidRPr="0009542A">
              <w:rPr>
                <w:b w:val="0"/>
                <w:i w:val="0"/>
              </w:rPr>
              <w:t>Нысан</w:t>
            </w:r>
            <w:proofErr w:type="spellEnd"/>
          </w:p>
        </w:tc>
      </w:tr>
    </w:tbl>
    <w:p w:rsidR="00955C9F" w:rsidRDefault="00934AF1" w:rsidP="00934AF1">
      <w:pPr>
        <w:spacing w:before="100" w:beforeAutospacing="1" w:after="100" w:afterAutospacing="1"/>
        <w:jc w:val="right"/>
        <w:rPr>
          <w:b w:val="0"/>
          <w:i w:val="0"/>
        </w:rPr>
      </w:pPr>
      <w:r w:rsidRPr="0009542A">
        <w:rPr>
          <w:b w:val="0"/>
          <w:i w:val="0"/>
        </w:rPr>
        <w:t>    __________________________</w:t>
      </w:r>
      <w:r w:rsidR="00955C9F">
        <w:rPr>
          <w:b w:val="0"/>
          <w:i w:val="0"/>
        </w:rPr>
        <w:t>_</w:t>
      </w:r>
    </w:p>
    <w:p w:rsidR="00955C9F" w:rsidRDefault="00934AF1" w:rsidP="00934AF1">
      <w:pPr>
        <w:spacing w:before="100" w:beforeAutospacing="1" w:after="100" w:afterAutospacing="1"/>
        <w:jc w:val="right"/>
        <w:rPr>
          <w:b w:val="0"/>
          <w:i w:val="0"/>
        </w:rPr>
      </w:pPr>
      <w:r w:rsidRPr="0009542A">
        <w:rPr>
          <w:b w:val="0"/>
          <w:i w:val="0"/>
        </w:rPr>
        <w:t>_________________________</w:t>
      </w:r>
      <w:r w:rsidR="00955C9F">
        <w:rPr>
          <w:b w:val="0"/>
          <w:i w:val="0"/>
        </w:rPr>
        <w:t>__</w:t>
      </w:r>
    </w:p>
    <w:p w:rsidR="00934AF1" w:rsidRDefault="00955C9F" w:rsidP="00934AF1">
      <w:pPr>
        <w:spacing w:before="100" w:beforeAutospacing="1" w:after="100" w:afterAutospacing="1"/>
        <w:jc w:val="right"/>
        <w:rPr>
          <w:b w:val="0"/>
          <w:i w:val="0"/>
        </w:rPr>
      </w:pPr>
      <w:r>
        <w:rPr>
          <w:b w:val="0"/>
          <w:i w:val="0"/>
        </w:rPr>
        <w:t>___________________________</w:t>
      </w:r>
    </w:p>
    <w:p w:rsidR="00955C9F" w:rsidRPr="0009542A" w:rsidRDefault="00955C9F" w:rsidP="00934AF1">
      <w:pPr>
        <w:spacing w:before="100" w:beforeAutospacing="1" w:after="100" w:afterAutospacing="1"/>
        <w:jc w:val="right"/>
        <w:rPr>
          <w:b w:val="0"/>
          <w:i w:val="0"/>
        </w:rPr>
      </w:pPr>
      <w:r w:rsidRPr="0009542A">
        <w:rPr>
          <w:b w:val="0"/>
          <w:i w:val="0"/>
        </w:rPr>
        <w:t>(</w:t>
      </w:r>
      <w:proofErr w:type="spellStart"/>
      <w:r w:rsidRPr="0009542A">
        <w:rPr>
          <w:b w:val="0"/>
          <w:i w:val="0"/>
        </w:rPr>
        <w:t>мемлекетті</w:t>
      </w:r>
      <w:proofErr w:type="gramStart"/>
      <w:r w:rsidRPr="0009542A">
        <w:rPr>
          <w:b w:val="0"/>
          <w:i w:val="0"/>
        </w:rPr>
        <w:t>к</w:t>
      </w:r>
      <w:proofErr w:type="spellEnd"/>
      <w:proofErr w:type="gramEnd"/>
      <w:r w:rsidRPr="0009542A">
        <w:rPr>
          <w:b w:val="0"/>
          <w:i w:val="0"/>
        </w:rPr>
        <w:t xml:space="preserve"> орган)</w:t>
      </w:r>
    </w:p>
    <w:p w:rsidR="00934AF1" w:rsidRPr="0009542A" w:rsidRDefault="00934AF1" w:rsidP="00934AF1">
      <w:pPr>
        <w:spacing w:before="100" w:beforeAutospacing="1" w:after="100" w:afterAutospacing="1"/>
        <w:outlineLvl w:val="2"/>
        <w:rPr>
          <w:b w:val="0"/>
          <w:bCs w:val="0"/>
          <w:i w:val="0"/>
        </w:rPr>
      </w:pPr>
      <w:r w:rsidRPr="0009542A">
        <w:rPr>
          <w:b w:val="0"/>
          <w:i w:val="0"/>
        </w:rPr>
        <w:t>Өтініш</w:t>
      </w:r>
    </w:p>
    <w:p w:rsidR="00934AF1" w:rsidRPr="0009542A" w:rsidRDefault="00934AF1" w:rsidP="00934AF1">
      <w:pPr>
        <w:jc w:val="left"/>
        <w:rPr>
          <w:b w:val="0"/>
          <w:i w:val="0"/>
        </w:rPr>
      </w:pPr>
      <w:r w:rsidRPr="0009542A">
        <w:rPr>
          <w:b w:val="0"/>
          <w:i w:val="0"/>
        </w:rPr>
        <w:t xml:space="preserve">      Мені_______________________________________________________________________________________________________________________________________________________________________________________________ бос </w:t>
      </w:r>
      <w:proofErr w:type="spellStart"/>
      <w:r w:rsidRPr="0009542A">
        <w:rPr>
          <w:b w:val="0"/>
          <w:i w:val="0"/>
        </w:rPr>
        <w:t>мемлекеттік</w:t>
      </w:r>
      <w:proofErr w:type="spellEnd"/>
      <w:r w:rsidRPr="0009542A">
        <w:rPr>
          <w:b w:val="0"/>
          <w:i w:val="0"/>
        </w:rPr>
        <w:t xml:space="preserve"> ә</w:t>
      </w:r>
      <w:proofErr w:type="gramStart"/>
      <w:r w:rsidRPr="0009542A">
        <w:rPr>
          <w:b w:val="0"/>
          <w:i w:val="0"/>
        </w:rPr>
        <w:t>к</w:t>
      </w:r>
      <w:proofErr w:type="gramEnd"/>
      <w:r w:rsidRPr="0009542A">
        <w:rPr>
          <w:b w:val="0"/>
          <w:i w:val="0"/>
        </w:rPr>
        <w:t xml:space="preserve">імшілік </w:t>
      </w:r>
      <w:proofErr w:type="spellStart"/>
      <w:r w:rsidRPr="0009542A">
        <w:rPr>
          <w:b w:val="0"/>
          <w:i w:val="0"/>
        </w:rPr>
        <w:t>лауазымына</w:t>
      </w:r>
      <w:proofErr w:type="spellEnd"/>
      <w:r w:rsidRPr="0009542A">
        <w:rPr>
          <w:b w:val="0"/>
          <w:i w:val="0"/>
        </w:rPr>
        <w:t xml:space="preserve"> </w:t>
      </w:r>
      <w:proofErr w:type="spellStart"/>
      <w:r w:rsidRPr="0009542A">
        <w:rPr>
          <w:b w:val="0"/>
          <w:i w:val="0"/>
        </w:rPr>
        <w:t>орналасу</w:t>
      </w:r>
      <w:proofErr w:type="spellEnd"/>
      <w:r w:rsidRPr="0009542A">
        <w:rPr>
          <w:b w:val="0"/>
          <w:i w:val="0"/>
        </w:rPr>
        <w:t xml:space="preserve"> </w:t>
      </w:r>
      <w:proofErr w:type="spellStart"/>
      <w:r w:rsidRPr="0009542A">
        <w:rPr>
          <w:b w:val="0"/>
          <w:i w:val="0"/>
        </w:rPr>
        <w:t>конкурсына</w:t>
      </w:r>
      <w:proofErr w:type="spellEnd"/>
      <w:r w:rsidRPr="0009542A">
        <w:rPr>
          <w:b w:val="0"/>
          <w:i w:val="0"/>
          <w:lang w:val="en-US"/>
        </w:rPr>
        <w:t>  </w:t>
      </w:r>
      <w:r w:rsidRPr="0009542A">
        <w:rPr>
          <w:b w:val="0"/>
          <w:i w:val="0"/>
        </w:rPr>
        <w:t xml:space="preserve">қатысуға жіберуіңізді сұраймын. </w:t>
      </w:r>
    </w:p>
    <w:p w:rsidR="00934AF1" w:rsidRPr="0009542A" w:rsidRDefault="00934AF1" w:rsidP="00934AF1">
      <w:pPr>
        <w:jc w:val="both"/>
        <w:rPr>
          <w:b w:val="0"/>
          <w:i w:val="0"/>
          <w:lang w:val="en-US"/>
        </w:rPr>
      </w:pPr>
      <w:r w:rsidRPr="0009542A">
        <w:rPr>
          <w:b w:val="0"/>
          <w:i w:val="0"/>
          <w:lang w:val="en-US"/>
        </w:rPr>
        <w:t>      "</w:t>
      </w:r>
      <w:r w:rsidRPr="0009542A">
        <w:rPr>
          <w:b w:val="0"/>
          <w:i w:val="0"/>
        </w:rPr>
        <w:t>Б</w:t>
      </w:r>
      <w:r w:rsidRPr="0009542A">
        <w:rPr>
          <w:b w:val="0"/>
          <w:i w:val="0"/>
          <w:lang w:val="en-US"/>
        </w:rPr>
        <w:t xml:space="preserve">" </w:t>
      </w:r>
      <w:r w:rsidRPr="0009542A">
        <w:rPr>
          <w:b w:val="0"/>
          <w:i w:val="0"/>
        </w:rPr>
        <w:t>корпусының</w:t>
      </w:r>
      <w:r w:rsidRPr="0009542A">
        <w:rPr>
          <w:b w:val="0"/>
          <w:i w:val="0"/>
          <w:lang w:val="en-US"/>
        </w:rPr>
        <w:t xml:space="preserve"> </w:t>
      </w:r>
      <w:proofErr w:type="spellStart"/>
      <w:r w:rsidRPr="0009542A">
        <w:rPr>
          <w:b w:val="0"/>
          <w:i w:val="0"/>
        </w:rPr>
        <w:t>мемлекеттік</w:t>
      </w:r>
      <w:proofErr w:type="spellEnd"/>
      <w:r w:rsidRPr="0009542A">
        <w:rPr>
          <w:b w:val="0"/>
          <w:i w:val="0"/>
          <w:lang w:val="en-US"/>
        </w:rPr>
        <w:t xml:space="preserve"> </w:t>
      </w:r>
      <w:r w:rsidRPr="0009542A">
        <w:rPr>
          <w:b w:val="0"/>
          <w:i w:val="0"/>
        </w:rPr>
        <w:t>әкімшілік</w:t>
      </w:r>
      <w:r w:rsidRPr="0009542A">
        <w:rPr>
          <w:b w:val="0"/>
          <w:i w:val="0"/>
          <w:lang w:val="en-US"/>
        </w:rPr>
        <w:t xml:space="preserve"> </w:t>
      </w:r>
      <w:proofErr w:type="spellStart"/>
      <w:r w:rsidRPr="0009542A">
        <w:rPr>
          <w:b w:val="0"/>
          <w:i w:val="0"/>
        </w:rPr>
        <w:t>лауазымына</w:t>
      </w:r>
      <w:proofErr w:type="spellEnd"/>
      <w:r w:rsidRPr="0009542A">
        <w:rPr>
          <w:b w:val="0"/>
          <w:i w:val="0"/>
          <w:lang w:val="en-US"/>
        </w:rPr>
        <w:t xml:space="preserve"> </w:t>
      </w:r>
      <w:r w:rsidRPr="0009542A">
        <w:rPr>
          <w:b w:val="0"/>
          <w:i w:val="0"/>
        </w:rPr>
        <w:t>орналасуға</w:t>
      </w:r>
      <w:r w:rsidRPr="0009542A">
        <w:rPr>
          <w:b w:val="0"/>
          <w:i w:val="0"/>
          <w:lang w:val="en-US"/>
        </w:rPr>
        <w:t xml:space="preserve"> </w:t>
      </w:r>
      <w:r w:rsidRPr="0009542A">
        <w:rPr>
          <w:b w:val="0"/>
          <w:i w:val="0"/>
        </w:rPr>
        <w:t>конкурс</w:t>
      </w:r>
      <w:r w:rsidRPr="0009542A">
        <w:rPr>
          <w:b w:val="0"/>
          <w:i w:val="0"/>
          <w:lang w:val="en-US"/>
        </w:rPr>
        <w:t xml:space="preserve"> </w:t>
      </w:r>
      <w:r w:rsidRPr="0009542A">
        <w:rPr>
          <w:b w:val="0"/>
          <w:i w:val="0"/>
        </w:rPr>
        <w:t>өткізу</w:t>
      </w:r>
      <w:r w:rsidRPr="0009542A">
        <w:rPr>
          <w:b w:val="0"/>
          <w:i w:val="0"/>
          <w:lang w:val="en-US"/>
        </w:rPr>
        <w:t>     </w:t>
      </w:r>
      <w:r w:rsidRPr="0009542A">
        <w:rPr>
          <w:b w:val="0"/>
          <w:i w:val="0"/>
        </w:rPr>
        <w:t>қағидаларының</w:t>
      </w:r>
      <w:r w:rsidRPr="0009542A">
        <w:rPr>
          <w:b w:val="0"/>
          <w:i w:val="0"/>
          <w:lang w:val="en-US"/>
        </w:rPr>
        <w:t xml:space="preserve"> </w:t>
      </w:r>
      <w:proofErr w:type="spellStart"/>
      <w:r w:rsidRPr="0009542A">
        <w:rPr>
          <w:b w:val="0"/>
          <w:i w:val="0"/>
        </w:rPr>
        <w:t>негізгі</w:t>
      </w:r>
      <w:proofErr w:type="spellEnd"/>
      <w:r w:rsidRPr="0009542A">
        <w:rPr>
          <w:b w:val="0"/>
          <w:i w:val="0"/>
          <w:lang w:val="en-US"/>
        </w:rPr>
        <w:t xml:space="preserve"> </w:t>
      </w:r>
      <w:proofErr w:type="spellStart"/>
      <w:r w:rsidRPr="0009542A">
        <w:rPr>
          <w:b w:val="0"/>
          <w:i w:val="0"/>
        </w:rPr>
        <w:t>талаптарымен</w:t>
      </w:r>
      <w:proofErr w:type="spellEnd"/>
      <w:r w:rsidRPr="0009542A">
        <w:rPr>
          <w:b w:val="0"/>
          <w:i w:val="0"/>
          <w:lang w:val="en-US"/>
        </w:rPr>
        <w:t xml:space="preserve"> </w:t>
      </w:r>
      <w:proofErr w:type="spellStart"/>
      <w:r w:rsidRPr="0009542A">
        <w:rPr>
          <w:b w:val="0"/>
          <w:i w:val="0"/>
        </w:rPr>
        <w:t>таныстым</w:t>
      </w:r>
      <w:proofErr w:type="spellEnd"/>
      <w:r w:rsidRPr="0009542A">
        <w:rPr>
          <w:b w:val="0"/>
          <w:i w:val="0"/>
          <w:lang w:val="en-US"/>
        </w:rPr>
        <w:t xml:space="preserve">, </w:t>
      </w:r>
      <w:proofErr w:type="spellStart"/>
      <w:r w:rsidRPr="0009542A">
        <w:rPr>
          <w:b w:val="0"/>
          <w:i w:val="0"/>
        </w:rPr>
        <w:t>олармен</w:t>
      </w:r>
      <w:proofErr w:type="spellEnd"/>
      <w:r w:rsidRPr="0009542A">
        <w:rPr>
          <w:b w:val="0"/>
          <w:i w:val="0"/>
          <w:lang w:val="en-US"/>
        </w:rPr>
        <w:t xml:space="preserve"> </w:t>
      </w:r>
      <w:proofErr w:type="spellStart"/>
      <w:r w:rsidRPr="0009542A">
        <w:rPr>
          <w:b w:val="0"/>
          <w:i w:val="0"/>
        </w:rPr>
        <w:t>келісемін</w:t>
      </w:r>
      <w:proofErr w:type="spellEnd"/>
      <w:r w:rsidRPr="0009542A">
        <w:rPr>
          <w:b w:val="0"/>
          <w:i w:val="0"/>
          <w:lang w:val="en-US"/>
        </w:rPr>
        <w:t xml:space="preserve"> </w:t>
      </w:r>
      <w:r w:rsidRPr="0009542A">
        <w:rPr>
          <w:b w:val="0"/>
          <w:i w:val="0"/>
        </w:rPr>
        <w:t>және</w:t>
      </w:r>
      <w:r w:rsidRPr="0009542A">
        <w:rPr>
          <w:b w:val="0"/>
          <w:i w:val="0"/>
          <w:lang w:val="en-US"/>
        </w:rPr>
        <w:t xml:space="preserve"> </w:t>
      </w:r>
      <w:r w:rsidRPr="0009542A">
        <w:rPr>
          <w:b w:val="0"/>
          <w:i w:val="0"/>
        </w:rPr>
        <w:t>орындауға</w:t>
      </w:r>
      <w:proofErr w:type="gramStart"/>
      <w:r w:rsidRPr="0009542A">
        <w:rPr>
          <w:b w:val="0"/>
          <w:i w:val="0"/>
          <w:lang w:val="en-US"/>
        </w:rPr>
        <w:t>  </w:t>
      </w:r>
      <w:proofErr w:type="spellStart"/>
      <w:r w:rsidRPr="0009542A">
        <w:rPr>
          <w:b w:val="0"/>
          <w:i w:val="0"/>
        </w:rPr>
        <w:t>міндеттеме</w:t>
      </w:r>
      <w:proofErr w:type="spellEnd"/>
      <w:proofErr w:type="gramEnd"/>
      <w:r w:rsidRPr="0009542A">
        <w:rPr>
          <w:b w:val="0"/>
          <w:i w:val="0"/>
          <w:lang w:val="en-US"/>
        </w:rPr>
        <w:t xml:space="preserve"> </w:t>
      </w:r>
      <w:proofErr w:type="spellStart"/>
      <w:r w:rsidRPr="0009542A">
        <w:rPr>
          <w:b w:val="0"/>
          <w:i w:val="0"/>
        </w:rPr>
        <w:t>аламын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r w:rsidRPr="0009542A">
        <w:rPr>
          <w:b w:val="0"/>
          <w:i w:val="0"/>
        </w:rPr>
        <w:t>Ұсынылып</w:t>
      </w:r>
      <w:r w:rsidRPr="0009542A">
        <w:rPr>
          <w:b w:val="0"/>
          <w:i w:val="0"/>
          <w:lang w:val="en-US"/>
        </w:rPr>
        <w:t xml:space="preserve"> </w:t>
      </w:r>
      <w:r w:rsidRPr="0009542A">
        <w:rPr>
          <w:b w:val="0"/>
          <w:i w:val="0"/>
        </w:rPr>
        <w:t>отырған</w:t>
      </w:r>
      <w:r w:rsidRPr="0009542A">
        <w:rPr>
          <w:b w:val="0"/>
          <w:i w:val="0"/>
          <w:lang w:val="en-US"/>
        </w:rPr>
        <w:t xml:space="preserve"> </w:t>
      </w:r>
      <w:r w:rsidRPr="0009542A">
        <w:rPr>
          <w:b w:val="0"/>
          <w:i w:val="0"/>
        </w:rPr>
        <w:t>құжаттарымның</w:t>
      </w:r>
      <w:r w:rsidRPr="0009542A">
        <w:rPr>
          <w:b w:val="0"/>
          <w:i w:val="0"/>
          <w:lang w:val="en-US"/>
        </w:rPr>
        <w:t xml:space="preserve"> </w:t>
      </w:r>
      <w:r w:rsidRPr="0009542A">
        <w:rPr>
          <w:b w:val="0"/>
          <w:i w:val="0"/>
        </w:rPr>
        <w:t>дәйектілігіне</w:t>
      </w:r>
      <w:r w:rsidRPr="0009542A">
        <w:rPr>
          <w:b w:val="0"/>
          <w:i w:val="0"/>
          <w:lang w:val="en-US"/>
        </w:rPr>
        <w:t xml:space="preserve"> </w:t>
      </w:r>
      <w:proofErr w:type="spellStart"/>
      <w:r w:rsidRPr="0009542A">
        <w:rPr>
          <w:b w:val="0"/>
          <w:i w:val="0"/>
        </w:rPr>
        <w:t>жауап</w:t>
      </w:r>
      <w:proofErr w:type="spellEnd"/>
      <w:r w:rsidRPr="0009542A">
        <w:rPr>
          <w:b w:val="0"/>
          <w:i w:val="0"/>
          <w:lang w:val="en-US"/>
        </w:rPr>
        <w:t xml:space="preserve"> </w:t>
      </w:r>
      <w:proofErr w:type="spellStart"/>
      <w:r w:rsidRPr="0009542A">
        <w:rPr>
          <w:b w:val="0"/>
          <w:i w:val="0"/>
        </w:rPr>
        <w:t>беремін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r w:rsidRPr="0009542A">
        <w:rPr>
          <w:b w:val="0"/>
          <w:i w:val="0"/>
        </w:rPr>
        <w:t>Қоса</w:t>
      </w:r>
      <w:r w:rsidRPr="0009542A">
        <w:rPr>
          <w:b w:val="0"/>
          <w:i w:val="0"/>
          <w:lang w:val="en-US"/>
        </w:rPr>
        <w:t xml:space="preserve"> </w:t>
      </w:r>
      <w:proofErr w:type="spellStart"/>
      <w:r w:rsidRPr="0009542A">
        <w:rPr>
          <w:b w:val="0"/>
          <w:i w:val="0"/>
        </w:rPr>
        <w:t>берілген</w:t>
      </w:r>
      <w:proofErr w:type="spellEnd"/>
      <w:r w:rsidRPr="0009542A">
        <w:rPr>
          <w:b w:val="0"/>
          <w:i w:val="0"/>
          <w:lang w:val="en-US"/>
        </w:rPr>
        <w:t xml:space="preserve"> </w:t>
      </w:r>
      <w:r w:rsidRPr="0009542A">
        <w:rPr>
          <w:b w:val="0"/>
          <w:i w:val="0"/>
        </w:rPr>
        <w:t>құжаттар</w:t>
      </w:r>
      <w:r w:rsidRPr="0009542A">
        <w:rPr>
          <w:b w:val="0"/>
          <w:i w:val="0"/>
          <w:lang w:val="en-US"/>
        </w:rPr>
        <w:t>:</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xml:space="preserve">      _______________________________________________________________ </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proofErr w:type="spellStart"/>
      <w:r w:rsidRPr="0009542A">
        <w:rPr>
          <w:b w:val="0"/>
          <w:i w:val="0"/>
        </w:rPr>
        <w:t>Мекен</w:t>
      </w:r>
      <w:proofErr w:type="spellEnd"/>
      <w:r w:rsidRPr="00254B19">
        <w:rPr>
          <w:b w:val="0"/>
          <w:i w:val="0"/>
          <w:lang w:val="en-US"/>
        </w:rPr>
        <w:t xml:space="preserve"> </w:t>
      </w:r>
      <w:proofErr w:type="spellStart"/>
      <w:r w:rsidRPr="0009542A">
        <w:rPr>
          <w:b w:val="0"/>
          <w:i w:val="0"/>
        </w:rPr>
        <w:t>жайы</w:t>
      </w:r>
      <w:proofErr w:type="spellEnd"/>
      <w:r w:rsidRPr="00254B19">
        <w:rPr>
          <w:b w:val="0"/>
          <w:i w:val="0"/>
          <w:lang w:val="en-US"/>
        </w:rPr>
        <w:t xml:space="preserve"> </w:t>
      </w:r>
      <w:r w:rsidRPr="0009542A">
        <w:rPr>
          <w:b w:val="0"/>
          <w:i w:val="0"/>
        </w:rPr>
        <w:t>және</w:t>
      </w:r>
      <w:r w:rsidRPr="00254B19">
        <w:rPr>
          <w:b w:val="0"/>
          <w:i w:val="0"/>
          <w:lang w:val="en-US"/>
        </w:rPr>
        <w:t xml:space="preserve"> </w:t>
      </w:r>
      <w:proofErr w:type="spellStart"/>
      <w:r w:rsidRPr="0009542A">
        <w:rPr>
          <w:b w:val="0"/>
          <w:i w:val="0"/>
        </w:rPr>
        <w:t>байланыс</w:t>
      </w:r>
      <w:proofErr w:type="spellEnd"/>
      <w:r w:rsidRPr="00254B19">
        <w:rPr>
          <w:b w:val="0"/>
          <w:i w:val="0"/>
          <w:lang w:val="en-US"/>
        </w:rPr>
        <w:t xml:space="preserve"> </w:t>
      </w:r>
      <w:r w:rsidRPr="0009542A">
        <w:rPr>
          <w:b w:val="0"/>
          <w:i w:val="0"/>
        </w:rPr>
        <w:t>телефоны</w:t>
      </w:r>
      <w:r w:rsidRPr="00254B19">
        <w:rPr>
          <w:b w:val="0"/>
          <w:i w:val="0"/>
          <w:lang w:val="en-US"/>
        </w:rPr>
        <w:t>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w:t>
      </w:r>
    </w:p>
    <w:p w:rsidR="00934AF1" w:rsidRPr="0009542A" w:rsidRDefault="00934AF1" w:rsidP="00934AF1">
      <w:pPr>
        <w:rPr>
          <w:b w:val="0"/>
          <w:i w:val="0"/>
          <w:lang w:val="en-US"/>
        </w:rPr>
      </w:pPr>
      <w:r w:rsidRPr="0009542A">
        <w:rPr>
          <w:b w:val="0"/>
          <w:i w:val="0"/>
          <w:lang w:val="en-US"/>
        </w:rPr>
        <w:t>      ________                                      ____________________________________</w:t>
      </w:r>
    </w:p>
    <w:p w:rsidR="00934AF1" w:rsidRPr="0009542A" w:rsidRDefault="00934AF1" w:rsidP="00934AF1">
      <w:pPr>
        <w:rPr>
          <w:b w:val="0"/>
          <w:i w:val="0"/>
          <w:lang w:val="en-US"/>
        </w:rPr>
      </w:pPr>
      <w:r w:rsidRPr="0009542A">
        <w:rPr>
          <w:b w:val="0"/>
          <w:i w:val="0"/>
          <w:lang w:val="en-US"/>
        </w:rPr>
        <w:t>       (</w:t>
      </w:r>
      <w:proofErr w:type="gramStart"/>
      <w:r w:rsidRPr="0009542A">
        <w:rPr>
          <w:b w:val="0"/>
          <w:i w:val="0"/>
        </w:rPr>
        <w:t>қолы</w:t>
      </w:r>
      <w:proofErr w:type="gramEnd"/>
      <w:r w:rsidRPr="0009542A">
        <w:rPr>
          <w:b w:val="0"/>
          <w:i w:val="0"/>
          <w:lang w:val="en-US"/>
        </w:rPr>
        <w:t>)                                         (</w:t>
      </w:r>
      <w:proofErr w:type="spellStart"/>
      <w:r w:rsidRPr="0009542A">
        <w:rPr>
          <w:b w:val="0"/>
          <w:i w:val="0"/>
        </w:rPr>
        <w:t>Тегі</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r w:rsidRPr="0009542A">
        <w:rPr>
          <w:b w:val="0"/>
          <w:i w:val="0"/>
        </w:rPr>
        <w:t>әкесінің</w:t>
      </w:r>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r w:rsidRPr="0009542A">
        <w:rPr>
          <w:b w:val="0"/>
          <w:i w:val="0"/>
        </w:rPr>
        <w:t>болған</w:t>
      </w:r>
      <w:r w:rsidRPr="0009542A">
        <w:rPr>
          <w:b w:val="0"/>
          <w:i w:val="0"/>
          <w:lang w:val="en-US"/>
        </w:rPr>
        <w:t xml:space="preserve"> </w:t>
      </w:r>
      <w:r w:rsidRPr="0009542A">
        <w:rPr>
          <w:b w:val="0"/>
          <w:i w:val="0"/>
        </w:rPr>
        <w:t>жағдайда</w:t>
      </w:r>
      <w:r w:rsidRPr="0009542A">
        <w:rPr>
          <w:b w:val="0"/>
          <w:i w:val="0"/>
          <w:lang w:val="en-US"/>
        </w:rPr>
        <w:t>))</w:t>
      </w:r>
    </w:p>
    <w:p w:rsidR="00934AF1" w:rsidRPr="00B54235" w:rsidRDefault="00934AF1" w:rsidP="00934AF1">
      <w:pPr>
        <w:spacing w:before="100" w:beforeAutospacing="1" w:after="100" w:afterAutospacing="1"/>
        <w:rPr>
          <w:b w:val="0"/>
          <w:i w:val="0"/>
          <w:lang w:val="en-US"/>
        </w:rPr>
      </w:pPr>
      <w:r w:rsidRPr="0009542A">
        <w:rPr>
          <w:b w:val="0"/>
          <w:i w:val="0"/>
          <w:lang w:val="en-US"/>
        </w:rPr>
        <w:t>  </w:t>
      </w:r>
      <w:r>
        <w:rPr>
          <w:b w:val="0"/>
          <w:i w:val="0"/>
          <w:lang w:val="kk-KZ"/>
        </w:rPr>
        <w:t xml:space="preserve">                                   </w:t>
      </w:r>
      <w:r w:rsidRPr="0009542A">
        <w:rPr>
          <w:b w:val="0"/>
          <w:i w:val="0"/>
          <w:lang w:val="en-US"/>
        </w:rPr>
        <w:t>    </w:t>
      </w:r>
      <w:proofErr w:type="gramStart"/>
      <w:r w:rsidRPr="00B54235">
        <w:rPr>
          <w:b w:val="0"/>
          <w:i w:val="0"/>
          <w:lang w:val="en-US"/>
        </w:rPr>
        <w:t xml:space="preserve">"___"_______________ 20 __ </w:t>
      </w:r>
      <w:r w:rsidRPr="0009542A">
        <w:rPr>
          <w:b w:val="0"/>
          <w:i w:val="0"/>
        </w:rPr>
        <w:t>ж</w:t>
      </w:r>
      <w:r w:rsidRPr="00B54235">
        <w:rPr>
          <w:b w:val="0"/>
          <w:i w:val="0"/>
          <w:lang w:val="en-US"/>
        </w:rPr>
        <w:t>.</w:t>
      </w:r>
      <w:proofErr w:type="gramEnd"/>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lastRenderedPageBreak/>
        <w:t>«Б» корпусының мемлекеттік</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әкімшілік лауазымына</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3-қосымшасы</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934AF1" w:rsidRDefault="00934AF1" w:rsidP="00934AF1">
      <w:pPr>
        <w:widowControl/>
        <w:autoSpaceDE w:val="0"/>
        <w:autoSpaceDN w:val="0"/>
        <w:adjustRightInd w:val="0"/>
        <w:rPr>
          <w:i w:val="0"/>
          <w:iCs w:val="0"/>
          <w:sz w:val="24"/>
          <w:szCs w:val="24"/>
          <w:lang w:val="kk-KZ"/>
        </w:rPr>
      </w:pPr>
    </w:p>
    <w:p w:rsidR="00934AF1" w:rsidRDefault="00934AF1" w:rsidP="00934AF1">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tblPr>
      <w:tblGrid>
        <w:gridCol w:w="795"/>
        <w:gridCol w:w="795"/>
      </w:tblGrid>
      <w:tr w:rsidR="00934AF1" w:rsidRPr="00E96270" w:rsidTr="004361EB">
        <w:trPr>
          <w:tblCellSpacing w:w="15" w:type="dxa"/>
        </w:trPr>
        <w:tc>
          <w:tcPr>
            <w:tcW w:w="750" w:type="dxa"/>
            <w:vAlign w:val="center"/>
            <w:hideMark/>
          </w:tcPr>
          <w:p w:rsidR="00934AF1" w:rsidRPr="000E6C91" w:rsidRDefault="00934AF1" w:rsidP="004361EB">
            <w:pPr>
              <w:tabs>
                <w:tab w:val="left" w:pos="142"/>
              </w:tabs>
              <w:rPr>
                <w:sz w:val="24"/>
                <w:szCs w:val="24"/>
                <w:lang w:val="kk-KZ"/>
              </w:rPr>
            </w:pPr>
          </w:p>
        </w:tc>
        <w:tc>
          <w:tcPr>
            <w:tcW w:w="750" w:type="dxa"/>
          </w:tcPr>
          <w:p w:rsidR="00934AF1" w:rsidRPr="000E6C91" w:rsidRDefault="00934AF1" w:rsidP="004361EB">
            <w:pPr>
              <w:tabs>
                <w:tab w:val="left" w:pos="142"/>
              </w:tabs>
              <w:rPr>
                <w:sz w:val="24"/>
                <w:szCs w:val="24"/>
                <w:lang w:val="kk-KZ"/>
              </w:rPr>
            </w:pPr>
          </w:p>
        </w:tc>
      </w:tr>
    </w:tbl>
    <w:p w:rsidR="00934AF1" w:rsidRPr="00886F4C" w:rsidRDefault="00934AF1" w:rsidP="00934AF1">
      <w:pPr>
        <w:contextualSpacing/>
        <w:jc w:val="right"/>
        <w:rPr>
          <w:lang w:val="kk-KZ"/>
        </w:rPr>
      </w:pPr>
    </w:p>
    <w:p w:rsidR="00934AF1" w:rsidRPr="00886F4C" w:rsidRDefault="00934AF1" w:rsidP="00934AF1">
      <w:pPr>
        <w:contextualSpacing/>
        <w:jc w:val="right"/>
        <w:rPr>
          <w:lang w:val="kk-KZ"/>
        </w:rPr>
      </w:pPr>
    </w:p>
    <w:p w:rsidR="00934AF1" w:rsidRPr="00886F4C" w:rsidRDefault="00934AF1" w:rsidP="00934AF1">
      <w:pPr>
        <w:contextualSpacing/>
        <w:rPr>
          <w:b w:val="0"/>
          <w:bCs w:val="0"/>
          <w:lang w:val="kk-KZ"/>
        </w:rPr>
      </w:pPr>
      <w:r w:rsidRPr="00886F4C">
        <w:rPr>
          <w:lang w:val="kk-KZ"/>
        </w:rPr>
        <w:t xml:space="preserve"> «Б» КОРПУСЫНЫҢ ӘКІМШІЛІК МЕМЛЕКЕТТІК</w:t>
      </w:r>
    </w:p>
    <w:p w:rsidR="00934AF1" w:rsidRPr="004B2378" w:rsidRDefault="00934AF1" w:rsidP="00934AF1">
      <w:pPr>
        <w:contextualSpacing/>
        <w:rPr>
          <w:lang w:val="kk-KZ"/>
        </w:rPr>
      </w:pPr>
      <w:r w:rsidRPr="004B2378">
        <w:rPr>
          <w:lang w:val="kk-KZ"/>
        </w:rPr>
        <w:t>ЛАУАЗЫМЫНА КАНДИДАТТЫҢ ҚЫЗМЕТТIК ТIЗIМІ</w:t>
      </w:r>
    </w:p>
    <w:p w:rsidR="00934AF1" w:rsidRPr="007F33E3" w:rsidRDefault="00934AF1" w:rsidP="00934AF1">
      <w:pPr>
        <w:contextualSpacing/>
      </w:pPr>
      <w:r w:rsidRPr="007F33E3">
        <w:t>ПОСЛУЖНОЙ СПИСОК</w:t>
      </w:r>
      <w:r w:rsidRPr="007F33E3">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tblPr>
      <w:tblGrid>
        <w:gridCol w:w="7460"/>
        <w:gridCol w:w="2366"/>
      </w:tblGrid>
      <w:tr w:rsidR="00934AF1" w:rsidRPr="007F33E3" w:rsidTr="00C06CED">
        <w:trPr>
          <w:tblCellSpacing w:w="15" w:type="dxa"/>
        </w:trPr>
        <w:tc>
          <w:tcPr>
            <w:tcW w:w="3773" w:type="pct"/>
            <w:vAlign w:val="center"/>
            <w:hideMark/>
          </w:tcPr>
          <w:p w:rsidR="00934AF1" w:rsidRPr="007F33E3" w:rsidRDefault="00934AF1" w:rsidP="00C06CED">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sidR="00C06CED">
              <w:rPr>
                <w:lang w:val="kk-KZ"/>
              </w:rPr>
              <w:t xml:space="preserve"> </w:t>
            </w:r>
            <w:r w:rsidRPr="007F33E3">
              <w:t>және</w:t>
            </w:r>
            <w:r w:rsidR="00C06CED">
              <w:rPr>
                <w:lang w:val="kk-KZ"/>
              </w:rPr>
              <w:t xml:space="preserve"> </w:t>
            </w:r>
            <w:r w:rsidRPr="007F33E3">
              <w:t>әкесінің</w:t>
            </w:r>
            <w:r w:rsidR="00C06CED">
              <w:rPr>
                <w:lang w:val="kk-KZ"/>
              </w:rPr>
              <w:t xml:space="preserve"> </w:t>
            </w:r>
            <w:proofErr w:type="spellStart"/>
            <w:r w:rsidRPr="007F33E3">
              <w:t>аты</w:t>
            </w:r>
            <w:proofErr w:type="spellEnd"/>
            <w:r w:rsidRPr="007F33E3">
              <w:t xml:space="preserve"> (болған</w:t>
            </w:r>
            <w:r w:rsidR="00C06CED">
              <w:rPr>
                <w:lang w:val="kk-KZ"/>
              </w:rPr>
              <w:t xml:space="preserve"> </w:t>
            </w:r>
            <w:r w:rsidRPr="007F33E3">
              <w:t xml:space="preserve">жағдайда) / </w:t>
            </w:r>
            <w:r w:rsidRPr="007F33E3">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r w:rsidRPr="007F33E3">
              <w:t>ФОТО</w:t>
            </w:r>
            <w:r w:rsidRPr="007F33E3">
              <w:br/>
              <w:t>(түрлі тү</w:t>
            </w:r>
            <w:proofErr w:type="gramStart"/>
            <w:r w:rsidRPr="007F33E3">
              <w:t>ст</w:t>
            </w:r>
            <w:proofErr w:type="gramEnd"/>
            <w:r w:rsidRPr="007F33E3">
              <w:t>і/ цветное,</w:t>
            </w:r>
            <w:r w:rsidRPr="007F33E3">
              <w:br/>
              <w:t>3х4)</w:t>
            </w:r>
          </w:p>
        </w:tc>
      </w:tr>
      <w:tr w:rsidR="00934AF1" w:rsidRPr="007F33E3" w:rsidTr="00C06CED">
        <w:trPr>
          <w:tblCellSpacing w:w="15" w:type="dxa"/>
        </w:trPr>
        <w:tc>
          <w:tcPr>
            <w:tcW w:w="3773" w:type="pct"/>
            <w:vAlign w:val="center"/>
            <w:hideMark/>
          </w:tcPr>
          <w:p w:rsidR="00934AF1" w:rsidRPr="007F33E3" w:rsidRDefault="00934AF1" w:rsidP="004361EB">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(болған</w:t>
            </w:r>
            <w:r w:rsidR="00C06CED">
              <w:rPr>
                <w:lang w:val="kk-KZ"/>
              </w:rPr>
              <w:t xml:space="preserve"> </w:t>
            </w:r>
            <w:r w:rsidRPr="007F33E3">
              <w:t>жағдайда/при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p>
        </w:tc>
      </w:tr>
      <w:tr w:rsidR="00934AF1" w:rsidRPr="007F33E3" w:rsidTr="00C06CED">
        <w:trPr>
          <w:tblCellSpacing w:w="15" w:type="dxa"/>
        </w:trPr>
        <w:tc>
          <w:tcPr>
            <w:tcW w:w="3773" w:type="pct"/>
            <w:vAlign w:val="center"/>
          </w:tcPr>
          <w:p w:rsidR="00934AF1" w:rsidRPr="007F33E3" w:rsidRDefault="00934AF1" w:rsidP="004361EB">
            <w:pPr>
              <w:contextualSpacing/>
            </w:pPr>
          </w:p>
        </w:tc>
        <w:tc>
          <w:tcPr>
            <w:tcW w:w="1181" w:type="pct"/>
            <w:tcBorders>
              <w:top w:val="single" w:sz="4" w:space="0" w:color="auto"/>
              <w:left w:val="single" w:sz="4" w:space="0" w:color="auto"/>
              <w:bottom w:val="single" w:sz="4" w:space="0" w:color="auto"/>
              <w:right w:val="single" w:sz="4" w:space="0" w:color="auto"/>
            </w:tcBorders>
            <w:vAlign w:val="center"/>
          </w:tcPr>
          <w:p w:rsidR="00934AF1" w:rsidRPr="007F33E3" w:rsidRDefault="00934AF1" w:rsidP="004361EB">
            <w:pPr>
              <w:contextualSpacing/>
            </w:pPr>
          </w:p>
        </w:tc>
      </w:tr>
    </w:tbl>
    <w:p w:rsidR="00934AF1" w:rsidRPr="007F33E3" w:rsidRDefault="00934AF1" w:rsidP="00934AF1">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rPr>
                <w:sz w:val="20"/>
                <w:szCs w:val="20"/>
              </w:rPr>
              <w:t>ЖЕКЕ МӘЛІМЕТТЕР / ЛИЧНЫЕ ДАННЫЕ</w:t>
            </w: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1.</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Туған</w:t>
            </w:r>
            <w:r>
              <w:rPr>
                <w:b w:val="0"/>
                <w:i w:val="0"/>
                <w:sz w:val="24"/>
                <w:szCs w:val="24"/>
                <w:lang w:val="kk-KZ"/>
              </w:rPr>
              <w:t xml:space="preserve"> </w:t>
            </w:r>
            <w:proofErr w:type="gramStart"/>
            <w:r w:rsidRPr="000B65E6">
              <w:rPr>
                <w:b w:val="0"/>
                <w:i w:val="0"/>
                <w:sz w:val="24"/>
                <w:szCs w:val="24"/>
              </w:rPr>
              <w:t>к</w:t>
            </w:r>
            <w:proofErr w:type="gramEnd"/>
            <w:r w:rsidRPr="000B65E6">
              <w:rPr>
                <w:b w:val="0"/>
                <w:i w:val="0"/>
                <w:sz w:val="24"/>
                <w:szCs w:val="24"/>
              </w:rPr>
              <w:t>үні</w:t>
            </w:r>
            <w:r>
              <w:rPr>
                <w:b w:val="0"/>
                <w:i w:val="0"/>
                <w:sz w:val="24"/>
                <w:szCs w:val="24"/>
                <w:lang w:val="kk-KZ"/>
              </w:rPr>
              <w:t xml:space="preserve"> </w:t>
            </w:r>
            <w:r w:rsidRPr="000B65E6">
              <w:rPr>
                <w:b w:val="0"/>
                <w:i w:val="0"/>
                <w:sz w:val="24"/>
                <w:szCs w:val="24"/>
              </w:rPr>
              <w:t>және</w:t>
            </w:r>
            <w:r>
              <w:rPr>
                <w:b w:val="0"/>
                <w:i w:val="0"/>
                <w:sz w:val="24"/>
                <w:szCs w:val="24"/>
                <w:lang w:val="kk-KZ"/>
              </w:rPr>
              <w:t xml:space="preserve"> </w:t>
            </w:r>
            <w:proofErr w:type="spellStart"/>
            <w:r w:rsidRPr="000B65E6">
              <w:rPr>
                <w:b w:val="0"/>
                <w:i w:val="0"/>
                <w:sz w:val="24"/>
                <w:szCs w:val="24"/>
              </w:rPr>
              <w:t>жері</w:t>
            </w:r>
            <w:proofErr w:type="spellEnd"/>
            <w:r w:rsidRPr="000B65E6">
              <w:rPr>
                <w:b w:val="0"/>
                <w:i w:val="0"/>
                <w:sz w:val="24"/>
                <w:szCs w:val="24"/>
              </w:rPr>
              <w:t>/</w:t>
            </w:r>
            <w:r w:rsidRPr="000B65E6">
              <w:rPr>
                <w:b w:val="0"/>
                <w:i w:val="0"/>
                <w:sz w:val="24"/>
                <w:szCs w:val="24"/>
              </w:rPr>
              <w:br/>
              <w:t>Дата и место рождения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2.</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Ұлты (қалауы</w:t>
            </w:r>
            <w:r w:rsidR="007C63E3" w:rsidRPr="007C63E3">
              <w:rPr>
                <w:b w:val="0"/>
                <w:i w:val="0"/>
                <w:sz w:val="24"/>
                <w:szCs w:val="24"/>
              </w:rPr>
              <w:t xml:space="preserve"> </w:t>
            </w:r>
            <w:proofErr w:type="spellStart"/>
            <w:r w:rsidRPr="000B65E6">
              <w:rPr>
                <w:b w:val="0"/>
                <w:i w:val="0"/>
                <w:sz w:val="24"/>
                <w:szCs w:val="24"/>
              </w:rPr>
              <w:t>бойынша</w:t>
            </w:r>
            <w:proofErr w:type="spellEnd"/>
            <w:r w:rsidRPr="000B65E6">
              <w:rPr>
                <w:b w:val="0"/>
                <w:i w:val="0"/>
                <w:sz w:val="24"/>
                <w:szCs w:val="24"/>
              </w:rPr>
              <w:t>)/</w:t>
            </w:r>
            <w:r w:rsidRPr="000B65E6">
              <w:rPr>
                <w:b w:val="0"/>
                <w:i w:val="0"/>
                <w:sz w:val="24"/>
                <w:szCs w:val="24"/>
              </w:rPr>
              <w:br/>
              <w:t>Национальность (по желанию)</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3.</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Оқу</w:t>
            </w:r>
            <w:r>
              <w:rPr>
                <w:b w:val="0"/>
                <w:i w:val="0"/>
                <w:sz w:val="24"/>
                <w:szCs w:val="24"/>
                <w:lang w:val="kk-KZ"/>
              </w:rPr>
              <w:t xml:space="preserve"> </w:t>
            </w:r>
            <w:proofErr w:type="spellStart"/>
            <w:r w:rsidRPr="000B65E6">
              <w:rPr>
                <w:b w:val="0"/>
                <w:i w:val="0"/>
                <w:sz w:val="24"/>
                <w:szCs w:val="24"/>
              </w:rPr>
              <w:t>орнын</w:t>
            </w:r>
            <w:proofErr w:type="spellEnd"/>
            <w:r>
              <w:rPr>
                <w:b w:val="0"/>
                <w:i w:val="0"/>
                <w:sz w:val="24"/>
                <w:szCs w:val="24"/>
                <w:lang w:val="kk-KZ"/>
              </w:rPr>
              <w:t xml:space="preserve"> </w:t>
            </w:r>
            <w:proofErr w:type="spellStart"/>
            <w:r w:rsidRPr="000B65E6">
              <w:rPr>
                <w:b w:val="0"/>
                <w:i w:val="0"/>
                <w:sz w:val="24"/>
                <w:szCs w:val="24"/>
              </w:rPr>
              <w:t>бітірген</w:t>
            </w:r>
            <w:proofErr w:type="spellEnd"/>
            <w:r>
              <w:rPr>
                <w:b w:val="0"/>
                <w:i w:val="0"/>
                <w:sz w:val="24"/>
                <w:szCs w:val="24"/>
                <w:lang w:val="kk-KZ"/>
              </w:rPr>
              <w:t xml:space="preserve"> </w:t>
            </w:r>
            <w:proofErr w:type="spellStart"/>
            <w:r w:rsidRPr="000B65E6">
              <w:rPr>
                <w:b w:val="0"/>
                <w:i w:val="0"/>
                <w:sz w:val="24"/>
                <w:szCs w:val="24"/>
              </w:rPr>
              <w:t>жылы</w:t>
            </w:r>
            <w:proofErr w:type="spellEnd"/>
            <w:r>
              <w:rPr>
                <w:b w:val="0"/>
                <w:i w:val="0"/>
                <w:sz w:val="24"/>
                <w:szCs w:val="24"/>
                <w:lang w:val="kk-KZ"/>
              </w:rPr>
              <w:t xml:space="preserve"> </w:t>
            </w:r>
            <w:r w:rsidRPr="000B65E6">
              <w:rPr>
                <w:b w:val="0"/>
                <w:i w:val="0"/>
                <w:sz w:val="24"/>
                <w:szCs w:val="24"/>
              </w:rPr>
              <w:t>және оның</w:t>
            </w:r>
            <w:r>
              <w:rPr>
                <w:b w:val="0"/>
                <w:i w:val="0"/>
                <w:sz w:val="24"/>
                <w:szCs w:val="24"/>
                <w:lang w:val="kk-KZ"/>
              </w:rPr>
              <w:t xml:space="preserve"> </w:t>
            </w:r>
            <w:proofErr w:type="spellStart"/>
            <w:r w:rsidRPr="000B65E6">
              <w:rPr>
                <w:b w:val="0"/>
                <w:i w:val="0"/>
                <w:sz w:val="24"/>
                <w:szCs w:val="24"/>
              </w:rPr>
              <w:t>атауы</w:t>
            </w:r>
            <w:proofErr w:type="spellEnd"/>
            <w:r w:rsidRPr="000B65E6">
              <w:rPr>
                <w:b w:val="0"/>
                <w:i w:val="0"/>
                <w:sz w:val="24"/>
                <w:szCs w:val="24"/>
              </w:rPr>
              <w:t>/</w:t>
            </w:r>
            <w:r w:rsidRPr="000B65E6">
              <w:rPr>
                <w:b w:val="0"/>
                <w:i w:val="0"/>
                <w:sz w:val="24"/>
                <w:szCs w:val="24"/>
              </w:rPr>
              <w:br/>
              <w:t>Год окончания и наименование учебного заведения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4.</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sidRPr="009716CD">
              <w:rPr>
                <w:b w:val="0"/>
                <w:i w:val="0"/>
                <w:sz w:val="24"/>
                <w:szCs w:val="24"/>
              </w:rPr>
              <w:t xml:space="preserve">   </w:t>
            </w:r>
            <w:r w:rsidRPr="000B65E6">
              <w:rPr>
                <w:b w:val="0"/>
                <w:i w:val="0"/>
                <w:sz w:val="24"/>
                <w:szCs w:val="24"/>
              </w:rPr>
              <w:t>Мамандығы</w:t>
            </w:r>
            <w:r w:rsidR="00DB31EB" w:rsidRPr="00DB31EB">
              <w:rPr>
                <w:b w:val="0"/>
                <w:i w:val="0"/>
                <w:sz w:val="24"/>
                <w:szCs w:val="24"/>
              </w:rPr>
              <w:t xml:space="preserve"> </w:t>
            </w:r>
            <w:proofErr w:type="spellStart"/>
            <w:r w:rsidRPr="000B65E6">
              <w:rPr>
                <w:b w:val="0"/>
                <w:i w:val="0"/>
                <w:sz w:val="24"/>
                <w:szCs w:val="24"/>
              </w:rPr>
              <w:t>бойынша</w:t>
            </w:r>
            <w:proofErr w:type="spellEnd"/>
            <w:r w:rsidR="00DB31EB" w:rsidRPr="00DB31EB">
              <w:rPr>
                <w:b w:val="0"/>
                <w:i w:val="0"/>
                <w:sz w:val="24"/>
                <w:szCs w:val="24"/>
              </w:rPr>
              <w:t xml:space="preserve"> </w:t>
            </w:r>
            <w:proofErr w:type="spellStart"/>
            <w:r w:rsidRPr="000B65E6">
              <w:rPr>
                <w:b w:val="0"/>
                <w:i w:val="0"/>
                <w:sz w:val="24"/>
                <w:szCs w:val="24"/>
              </w:rPr>
              <w:t>бі</w:t>
            </w:r>
            <w:proofErr w:type="gramStart"/>
            <w:r w:rsidRPr="000B65E6">
              <w:rPr>
                <w:b w:val="0"/>
                <w:i w:val="0"/>
                <w:sz w:val="24"/>
                <w:szCs w:val="24"/>
              </w:rPr>
              <w:t>л</w:t>
            </w:r>
            <w:proofErr w:type="gramEnd"/>
            <w:r w:rsidRPr="000B65E6">
              <w:rPr>
                <w:b w:val="0"/>
                <w:i w:val="0"/>
                <w:sz w:val="24"/>
                <w:szCs w:val="24"/>
              </w:rPr>
              <w:t>іктілігі</w:t>
            </w:r>
            <w:proofErr w:type="spellEnd"/>
            <w:r w:rsidRPr="000B65E6">
              <w:rPr>
                <w:b w:val="0"/>
                <w:i w:val="0"/>
                <w:sz w:val="24"/>
                <w:szCs w:val="24"/>
              </w:rPr>
              <w:t>, ғылыми</w:t>
            </w:r>
            <w:r w:rsidR="007C63E3" w:rsidRPr="007C63E3">
              <w:rPr>
                <w:b w:val="0"/>
                <w:i w:val="0"/>
                <w:sz w:val="24"/>
                <w:szCs w:val="24"/>
              </w:rPr>
              <w:t xml:space="preserve"> </w:t>
            </w:r>
            <w:r w:rsidRPr="000B65E6">
              <w:rPr>
                <w:b w:val="0"/>
                <w:i w:val="0"/>
                <w:sz w:val="24"/>
                <w:szCs w:val="24"/>
              </w:rPr>
              <w:t>дәрежесі, ғылыми атағы (болған жағдайда) /</w:t>
            </w:r>
            <w:r w:rsidRPr="000B65E6">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5.</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Шетелтілдерінбілуі</w:t>
            </w:r>
            <w:proofErr w:type="spellEnd"/>
            <w:r w:rsidRPr="000B65E6">
              <w:rPr>
                <w:b w:val="0"/>
                <w:i w:val="0"/>
                <w:sz w:val="24"/>
                <w:szCs w:val="24"/>
              </w:rPr>
              <w:t>/</w:t>
            </w:r>
            <w:r w:rsidRPr="000B65E6">
              <w:rPr>
                <w:b w:val="0"/>
                <w:i w:val="0"/>
                <w:sz w:val="24"/>
                <w:szCs w:val="24"/>
              </w:rPr>
              <w:br/>
              <w:t>Владение иностранными языками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6.</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Мемлекеттік</w:t>
            </w:r>
            <w:proofErr w:type="spellEnd"/>
            <w:r>
              <w:rPr>
                <w:b w:val="0"/>
                <w:i w:val="0"/>
                <w:sz w:val="24"/>
                <w:szCs w:val="24"/>
                <w:lang w:val="kk-KZ"/>
              </w:rPr>
              <w:t xml:space="preserve"> </w:t>
            </w:r>
            <w:proofErr w:type="spellStart"/>
            <w:r w:rsidRPr="000B65E6">
              <w:rPr>
                <w:b w:val="0"/>
                <w:i w:val="0"/>
                <w:sz w:val="24"/>
                <w:szCs w:val="24"/>
              </w:rPr>
              <w:t>наградалары</w:t>
            </w:r>
            <w:proofErr w:type="spellEnd"/>
            <w:r w:rsidRPr="000B65E6">
              <w:rPr>
                <w:b w:val="0"/>
                <w:i w:val="0"/>
                <w:sz w:val="24"/>
                <w:szCs w:val="24"/>
              </w:rPr>
              <w:t>, құрметті</w:t>
            </w:r>
            <w:r>
              <w:rPr>
                <w:b w:val="0"/>
                <w:i w:val="0"/>
                <w:sz w:val="24"/>
                <w:szCs w:val="24"/>
                <w:lang w:val="kk-KZ"/>
              </w:rPr>
              <w:t xml:space="preserve"> </w:t>
            </w:r>
            <w:r w:rsidRPr="000B65E6">
              <w:rPr>
                <w:b w:val="0"/>
                <w:i w:val="0"/>
                <w:sz w:val="24"/>
                <w:szCs w:val="24"/>
              </w:rPr>
              <w:t>атақтар</w:t>
            </w:r>
            <w:proofErr w:type="gramStart"/>
            <w:r w:rsidRPr="000B65E6">
              <w:rPr>
                <w:b w:val="0"/>
                <w:i w:val="0"/>
                <w:sz w:val="24"/>
                <w:szCs w:val="24"/>
              </w:rPr>
              <w:t>ы(</w:t>
            </w:r>
            <w:proofErr w:type="gramEnd"/>
            <w:r w:rsidRPr="000B65E6">
              <w:rPr>
                <w:b w:val="0"/>
                <w:i w:val="0"/>
                <w:sz w:val="24"/>
                <w:szCs w:val="24"/>
              </w:rPr>
              <w:t>болған жағдайда) /</w:t>
            </w:r>
            <w:r w:rsidRPr="000B65E6">
              <w:rPr>
                <w:b w:val="0"/>
                <w:i w:val="0"/>
                <w:sz w:val="24"/>
                <w:szCs w:val="24"/>
              </w:rPr>
              <w:br/>
              <w:t>Государственные награды, почетные звания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7.</w:t>
            </w:r>
          </w:p>
        </w:tc>
        <w:tc>
          <w:tcPr>
            <w:tcW w:w="5923" w:type="dxa"/>
            <w:gridSpan w:val="2"/>
            <w:vAlign w:val="center"/>
            <w:hideMark/>
          </w:tcPr>
          <w:p w:rsidR="00934AF1" w:rsidRPr="000B65E6" w:rsidRDefault="00934AF1" w:rsidP="007C63E3">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Дипломатиялық</w:t>
            </w:r>
            <w:r w:rsidR="007C63E3" w:rsidRPr="007C63E3">
              <w:rPr>
                <w:b w:val="0"/>
                <w:i w:val="0"/>
                <w:sz w:val="24"/>
                <w:szCs w:val="24"/>
              </w:rPr>
              <w:t xml:space="preserve"> </w:t>
            </w:r>
            <w:r w:rsidRPr="000B65E6">
              <w:rPr>
                <w:b w:val="0"/>
                <w:i w:val="0"/>
                <w:sz w:val="24"/>
                <w:szCs w:val="24"/>
              </w:rPr>
              <w:t xml:space="preserve">дәрежесі, әскери, </w:t>
            </w:r>
            <w:proofErr w:type="spellStart"/>
            <w:r w:rsidRPr="000B65E6">
              <w:rPr>
                <w:b w:val="0"/>
                <w:i w:val="0"/>
                <w:sz w:val="24"/>
                <w:szCs w:val="24"/>
              </w:rPr>
              <w:t>арнайы</w:t>
            </w:r>
            <w:proofErr w:type="spellEnd"/>
            <w:r w:rsidR="007C63E3" w:rsidRPr="007C63E3">
              <w:rPr>
                <w:b w:val="0"/>
                <w:i w:val="0"/>
                <w:sz w:val="24"/>
                <w:szCs w:val="24"/>
              </w:rPr>
              <w:t xml:space="preserve"> </w:t>
            </w:r>
            <w:r w:rsidRPr="000B65E6">
              <w:rPr>
                <w:b w:val="0"/>
                <w:i w:val="0"/>
                <w:sz w:val="24"/>
                <w:szCs w:val="24"/>
              </w:rPr>
              <w:t>атақтары, сыныптық</w:t>
            </w:r>
            <w:r w:rsidR="007C63E3" w:rsidRPr="007C63E3">
              <w:rPr>
                <w:b w:val="0"/>
                <w:i w:val="0"/>
                <w:sz w:val="24"/>
                <w:szCs w:val="24"/>
              </w:rPr>
              <w:t xml:space="preserve"> </w:t>
            </w:r>
            <w:proofErr w:type="spellStart"/>
            <w:r w:rsidRPr="000B65E6">
              <w:rPr>
                <w:b w:val="0"/>
                <w:i w:val="0"/>
                <w:sz w:val="24"/>
                <w:szCs w:val="24"/>
              </w:rPr>
              <w:t>шені</w:t>
            </w:r>
            <w:proofErr w:type="spellEnd"/>
            <w:r w:rsidR="00DB31EB" w:rsidRPr="00DB31EB">
              <w:rPr>
                <w:b w:val="0"/>
                <w:i w:val="0"/>
                <w:sz w:val="24"/>
                <w:szCs w:val="24"/>
              </w:rPr>
              <w:t xml:space="preserve"> </w:t>
            </w:r>
            <w:r w:rsidRPr="000B65E6">
              <w:rPr>
                <w:b w:val="0"/>
                <w:i w:val="0"/>
                <w:sz w:val="24"/>
                <w:szCs w:val="24"/>
              </w:rPr>
              <w:t>(болған жағдайда) /</w:t>
            </w:r>
            <w:r w:rsidRPr="000B65E6">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8.</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Жаза</w:t>
            </w:r>
            <w:proofErr w:type="spellEnd"/>
            <w:r>
              <w:rPr>
                <w:b w:val="0"/>
                <w:i w:val="0"/>
                <w:sz w:val="24"/>
                <w:szCs w:val="24"/>
                <w:lang w:val="kk-KZ"/>
              </w:rPr>
              <w:t xml:space="preserve"> </w:t>
            </w:r>
            <w:r w:rsidRPr="000B65E6">
              <w:rPr>
                <w:b w:val="0"/>
                <w:i w:val="0"/>
                <w:sz w:val="24"/>
                <w:szCs w:val="24"/>
              </w:rPr>
              <w:t>тү</w:t>
            </w:r>
            <w:proofErr w:type="gramStart"/>
            <w:r w:rsidRPr="000B65E6">
              <w:rPr>
                <w:b w:val="0"/>
                <w:i w:val="0"/>
                <w:sz w:val="24"/>
                <w:szCs w:val="24"/>
              </w:rPr>
              <w:t>р</w:t>
            </w:r>
            <w:proofErr w:type="gramEnd"/>
            <w:r w:rsidRPr="000B65E6">
              <w:rPr>
                <w:b w:val="0"/>
                <w:i w:val="0"/>
                <w:sz w:val="24"/>
                <w:szCs w:val="24"/>
              </w:rPr>
              <w:t>і, оны тағайындау</w:t>
            </w:r>
            <w:r>
              <w:rPr>
                <w:b w:val="0"/>
                <w:i w:val="0"/>
                <w:sz w:val="24"/>
                <w:szCs w:val="24"/>
                <w:lang w:val="kk-KZ"/>
              </w:rPr>
              <w:t xml:space="preserve"> </w:t>
            </w:r>
            <w:r w:rsidRPr="000B65E6">
              <w:rPr>
                <w:b w:val="0"/>
                <w:i w:val="0"/>
                <w:sz w:val="24"/>
                <w:szCs w:val="24"/>
              </w:rPr>
              <w:t xml:space="preserve">күні мен </w:t>
            </w:r>
            <w:proofErr w:type="spellStart"/>
            <w:r w:rsidRPr="000B65E6">
              <w:rPr>
                <w:b w:val="0"/>
                <w:i w:val="0"/>
                <w:sz w:val="24"/>
                <w:szCs w:val="24"/>
              </w:rPr>
              <w:t>негізі</w:t>
            </w:r>
            <w:proofErr w:type="spellEnd"/>
            <w:r w:rsidRPr="000B65E6">
              <w:rPr>
                <w:b w:val="0"/>
                <w:i w:val="0"/>
                <w:sz w:val="24"/>
                <w:szCs w:val="24"/>
              </w:rPr>
              <w:t>(болғанжағдайда) /Вид взыскания, дата и основания его наложения (при наличии)</w:t>
            </w:r>
          </w:p>
        </w:tc>
        <w:tc>
          <w:tcPr>
            <w:tcW w:w="3270" w:type="dxa"/>
            <w:vAlign w:val="center"/>
            <w:hideMark/>
          </w:tcPr>
          <w:p w:rsidR="00934AF1" w:rsidRPr="007F33E3" w:rsidRDefault="00934AF1" w:rsidP="004361EB">
            <w:pPr>
              <w:contextualSpacing/>
            </w:pPr>
          </w:p>
        </w:tc>
      </w:tr>
      <w:tr w:rsidR="00934AF1" w:rsidRPr="007B5F4F"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lastRenderedPageBreak/>
              <w:t>9.</w:t>
            </w:r>
          </w:p>
        </w:tc>
        <w:tc>
          <w:tcPr>
            <w:tcW w:w="5923" w:type="dxa"/>
            <w:gridSpan w:val="2"/>
            <w:vAlign w:val="center"/>
            <w:hideMark/>
          </w:tcPr>
          <w:p w:rsidR="00934AF1" w:rsidRPr="007B5F4F" w:rsidRDefault="00934AF1" w:rsidP="007C63E3">
            <w:pPr>
              <w:ind w:left="202" w:hanging="202"/>
              <w:contextualSpacing/>
              <w:jc w:val="left"/>
              <w:rPr>
                <w:b w:val="0"/>
                <w:i w:val="0"/>
                <w:sz w:val="24"/>
                <w:szCs w:val="24"/>
                <w:lang w:val="kk-KZ"/>
              </w:rPr>
            </w:pPr>
            <w:r>
              <w:rPr>
                <w:b w:val="0"/>
                <w:i w:val="0"/>
                <w:sz w:val="24"/>
                <w:szCs w:val="24"/>
                <w:lang w:val="kk-KZ"/>
              </w:rPr>
              <w:t xml:space="preserve">   </w:t>
            </w:r>
            <w:r w:rsidRPr="007B5F4F">
              <w:rPr>
                <w:b w:val="0"/>
                <w:i w:val="0"/>
                <w:sz w:val="24"/>
                <w:szCs w:val="24"/>
                <w:lang w:val="kk-KZ"/>
              </w:rPr>
              <w:t xml:space="preserve">Соңғы </w:t>
            </w:r>
            <w:r>
              <w:rPr>
                <w:b w:val="0"/>
                <w:i w:val="0"/>
                <w:sz w:val="24"/>
                <w:szCs w:val="24"/>
                <w:lang w:val="kk-KZ"/>
              </w:rPr>
              <w:t xml:space="preserve"> </w:t>
            </w:r>
            <w:r w:rsidRPr="007B5F4F">
              <w:rPr>
                <w:b w:val="0"/>
                <w:i w:val="0"/>
                <w:sz w:val="24"/>
                <w:szCs w:val="24"/>
                <w:lang w:val="kk-KZ"/>
              </w:rPr>
              <w:t>үш</w:t>
            </w:r>
            <w:r w:rsidRPr="000B65E6">
              <w:rPr>
                <w:b w:val="0"/>
                <w:i w:val="0"/>
                <w:sz w:val="24"/>
                <w:szCs w:val="24"/>
                <w:lang w:val="kk-KZ"/>
              </w:rPr>
              <w:t xml:space="preserve"> </w:t>
            </w:r>
            <w:r w:rsidRPr="007B5F4F">
              <w:rPr>
                <w:b w:val="0"/>
                <w:i w:val="0"/>
                <w:sz w:val="24"/>
                <w:szCs w:val="24"/>
                <w:lang w:val="kk-KZ"/>
              </w:rPr>
              <w:t>жылдағы</w:t>
            </w:r>
            <w:r w:rsidR="007C63E3" w:rsidRPr="007B5F4F">
              <w:rPr>
                <w:b w:val="0"/>
                <w:i w:val="0"/>
                <w:sz w:val="24"/>
                <w:szCs w:val="24"/>
                <w:lang w:val="kk-KZ"/>
              </w:rPr>
              <w:t xml:space="preserve"> </w:t>
            </w:r>
            <w:r w:rsidRPr="007B5F4F">
              <w:rPr>
                <w:b w:val="0"/>
                <w:i w:val="0"/>
                <w:sz w:val="24"/>
                <w:szCs w:val="24"/>
                <w:lang w:val="kk-KZ"/>
              </w:rPr>
              <w:t>қызметінің</w:t>
            </w:r>
            <w:r>
              <w:rPr>
                <w:b w:val="0"/>
                <w:i w:val="0"/>
                <w:sz w:val="24"/>
                <w:szCs w:val="24"/>
                <w:lang w:val="kk-KZ"/>
              </w:rPr>
              <w:t xml:space="preserve"> </w:t>
            </w:r>
            <w:r w:rsidRPr="007B5F4F">
              <w:rPr>
                <w:b w:val="0"/>
                <w:i w:val="0"/>
                <w:sz w:val="24"/>
                <w:szCs w:val="24"/>
                <w:lang w:val="kk-KZ"/>
              </w:rPr>
              <w:t>тиімділігін</w:t>
            </w:r>
            <w:r>
              <w:rPr>
                <w:b w:val="0"/>
                <w:i w:val="0"/>
                <w:sz w:val="24"/>
                <w:szCs w:val="24"/>
                <w:lang w:val="kk-KZ"/>
              </w:rPr>
              <w:t xml:space="preserve"> </w:t>
            </w:r>
            <w:r w:rsidRPr="007B5F4F">
              <w:rPr>
                <w:b w:val="0"/>
                <w:i w:val="0"/>
                <w:sz w:val="24"/>
                <w:szCs w:val="24"/>
                <w:lang w:val="kk-KZ"/>
              </w:rPr>
              <w:t>жылсайынғы</w:t>
            </w:r>
            <w:r>
              <w:rPr>
                <w:b w:val="0"/>
                <w:i w:val="0"/>
                <w:sz w:val="24"/>
                <w:szCs w:val="24"/>
                <w:lang w:val="kk-KZ"/>
              </w:rPr>
              <w:t xml:space="preserve"> </w:t>
            </w:r>
            <w:r w:rsidRPr="007B5F4F">
              <w:rPr>
                <w:b w:val="0"/>
                <w:i w:val="0"/>
                <w:sz w:val="24"/>
                <w:szCs w:val="24"/>
                <w:lang w:val="kk-KZ"/>
              </w:rPr>
              <w:t>бағалау</w:t>
            </w:r>
            <w:r>
              <w:rPr>
                <w:b w:val="0"/>
                <w:i w:val="0"/>
                <w:sz w:val="24"/>
                <w:szCs w:val="24"/>
                <w:lang w:val="kk-KZ"/>
              </w:rPr>
              <w:t xml:space="preserve"> </w:t>
            </w:r>
            <w:r w:rsidRPr="007B5F4F">
              <w:rPr>
                <w:b w:val="0"/>
                <w:i w:val="0"/>
                <w:sz w:val="24"/>
                <w:szCs w:val="24"/>
                <w:lang w:val="kk-KZ"/>
              </w:rPr>
              <w:t>күні мен нәтижесі, егер</w:t>
            </w:r>
            <w:r w:rsidR="00C06CED">
              <w:rPr>
                <w:b w:val="0"/>
                <w:i w:val="0"/>
                <w:sz w:val="24"/>
                <w:szCs w:val="24"/>
                <w:lang w:val="kk-KZ"/>
              </w:rPr>
              <w:t xml:space="preserve"> </w:t>
            </w:r>
            <w:r w:rsidRPr="007B5F4F">
              <w:rPr>
                <w:b w:val="0"/>
                <w:i w:val="0"/>
                <w:sz w:val="24"/>
                <w:szCs w:val="24"/>
                <w:lang w:val="kk-KZ"/>
              </w:rPr>
              <w:t>үш</w:t>
            </w:r>
            <w:r w:rsidR="00C06CED">
              <w:rPr>
                <w:b w:val="0"/>
                <w:i w:val="0"/>
                <w:sz w:val="24"/>
                <w:szCs w:val="24"/>
                <w:lang w:val="kk-KZ"/>
              </w:rPr>
              <w:t xml:space="preserve"> </w:t>
            </w:r>
            <w:r w:rsidRPr="007B5F4F">
              <w:rPr>
                <w:b w:val="0"/>
                <w:i w:val="0"/>
                <w:sz w:val="24"/>
                <w:szCs w:val="24"/>
                <w:lang w:val="kk-KZ"/>
              </w:rPr>
              <w:t>жылдан кем жұмыс</w:t>
            </w:r>
            <w:r w:rsidR="00C06CED">
              <w:rPr>
                <w:b w:val="0"/>
                <w:i w:val="0"/>
                <w:sz w:val="24"/>
                <w:szCs w:val="24"/>
                <w:lang w:val="kk-KZ"/>
              </w:rPr>
              <w:t xml:space="preserve"> </w:t>
            </w:r>
            <w:r w:rsidRPr="007B5F4F">
              <w:rPr>
                <w:b w:val="0"/>
                <w:i w:val="0"/>
                <w:sz w:val="24"/>
                <w:szCs w:val="24"/>
                <w:lang w:val="kk-KZ"/>
              </w:rPr>
              <w:t>істеген</w:t>
            </w:r>
            <w:r w:rsidR="00C06CED">
              <w:rPr>
                <w:b w:val="0"/>
                <w:i w:val="0"/>
                <w:sz w:val="24"/>
                <w:szCs w:val="24"/>
                <w:lang w:val="kk-KZ"/>
              </w:rPr>
              <w:t xml:space="preserve"> </w:t>
            </w:r>
            <w:r w:rsidRPr="007B5F4F">
              <w:rPr>
                <w:b w:val="0"/>
                <w:i w:val="0"/>
                <w:sz w:val="24"/>
                <w:szCs w:val="24"/>
                <w:lang w:val="kk-KZ"/>
              </w:rPr>
              <w:t>жағдайда, нақты</w:t>
            </w:r>
            <w:r>
              <w:rPr>
                <w:b w:val="0"/>
                <w:i w:val="0"/>
                <w:sz w:val="24"/>
                <w:szCs w:val="24"/>
                <w:lang w:val="kk-KZ"/>
              </w:rPr>
              <w:t xml:space="preserve"> </w:t>
            </w:r>
            <w:r w:rsidRPr="007B5F4F">
              <w:rPr>
                <w:b w:val="0"/>
                <w:i w:val="0"/>
                <w:sz w:val="24"/>
                <w:szCs w:val="24"/>
                <w:lang w:val="kk-KZ"/>
              </w:rPr>
              <w:t>жұмыс</w:t>
            </w:r>
            <w:r>
              <w:rPr>
                <w:b w:val="0"/>
                <w:i w:val="0"/>
                <w:sz w:val="24"/>
                <w:szCs w:val="24"/>
                <w:lang w:val="kk-KZ"/>
              </w:rPr>
              <w:t xml:space="preserve"> </w:t>
            </w:r>
            <w:r w:rsidRPr="007B5F4F">
              <w:rPr>
                <w:b w:val="0"/>
                <w:i w:val="0"/>
                <w:sz w:val="24"/>
                <w:szCs w:val="24"/>
                <w:lang w:val="kk-KZ"/>
              </w:rPr>
              <w:t>істеген</w:t>
            </w:r>
            <w:r>
              <w:rPr>
                <w:b w:val="0"/>
                <w:i w:val="0"/>
                <w:sz w:val="24"/>
                <w:szCs w:val="24"/>
                <w:lang w:val="kk-KZ"/>
              </w:rPr>
              <w:t xml:space="preserve"> </w:t>
            </w:r>
            <w:r w:rsidRPr="007B5F4F">
              <w:rPr>
                <w:b w:val="0"/>
                <w:i w:val="0"/>
                <w:sz w:val="24"/>
                <w:szCs w:val="24"/>
                <w:lang w:val="kk-KZ"/>
              </w:rPr>
              <w:t>кезеңіндегі</w:t>
            </w:r>
            <w:r>
              <w:rPr>
                <w:b w:val="0"/>
                <w:i w:val="0"/>
                <w:sz w:val="24"/>
                <w:szCs w:val="24"/>
                <w:lang w:val="kk-KZ"/>
              </w:rPr>
              <w:t xml:space="preserve"> </w:t>
            </w:r>
            <w:r w:rsidRPr="007B5F4F">
              <w:rPr>
                <w:b w:val="0"/>
                <w:i w:val="0"/>
                <w:sz w:val="24"/>
                <w:szCs w:val="24"/>
                <w:lang w:val="kk-KZ"/>
              </w:rPr>
              <w:t>бағасы</w:t>
            </w:r>
            <w:r>
              <w:rPr>
                <w:b w:val="0"/>
                <w:i w:val="0"/>
                <w:sz w:val="24"/>
                <w:szCs w:val="24"/>
                <w:lang w:val="kk-KZ"/>
              </w:rPr>
              <w:t xml:space="preserve"> </w:t>
            </w:r>
            <w:r w:rsidRPr="007B5F4F">
              <w:rPr>
                <w:b w:val="0"/>
                <w:i w:val="0"/>
                <w:sz w:val="24"/>
                <w:szCs w:val="24"/>
                <w:lang w:val="kk-KZ"/>
              </w:rPr>
              <w:t>көрсетіледі (мемлекеттік</w:t>
            </w:r>
            <w:r w:rsidR="007C63E3" w:rsidRPr="007B5F4F">
              <w:rPr>
                <w:b w:val="0"/>
                <w:i w:val="0"/>
                <w:sz w:val="24"/>
                <w:szCs w:val="24"/>
                <w:lang w:val="kk-KZ"/>
              </w:rPr>
              <w:t xml:space="preserve"> </w:t>
            </w:r>
            <w:r w:rsidRPr="007B5F4F">
              <w:rPr>
                <w:b w:val="0"/>
                <w:i w:val="0"/>
                <w:sz w:val="24"/>
                <w:szCs w:val="24"/>
                <w:lang w:val="kk-KZ"/>
              </w:rPr>
              <w:t>әкімшілік</w:t>
            </w:r>
            <w:r w:rsidR="007C63E3" w:rsidRPr="007B5F4F">
              <w:rPr>
                <w:b w:val="0"/>
                <w:i w:val="0"/>
                <w:sz w:val="24"/>
                <w:szCs w:val="24"/>
                <w:lang w:val="kk-KZ"/>
              </w:rPr>
              <w:t xml:space="preserve"> </w:t>
            </w:r>
            <w:r w:rsidRPr="007B5F4F">
              <w:rPr>
                <w:b w:val="0"/>
                <w:i w:val="0"/>
                <w:sz w:val="24"/>
                <w:szCs w:val="24"/>
                <w:lang w:val="kk-KZ"/>
              </w:rPr>
              <w:t>қызметшілер</w:t>
            </w:r>
            <w:r w:rsidR="007C63E3" w:rsidRPr="007B5F4F">
              <w:rPr>
                <w:b w:val="0"/>
                <w:i w:val="0"/>
                <w:sz w:val="24"/>
                <w:szCs w:val="24"/>
                <w:lang w:val="kk-KZ"/>
              </w:rPr>
              <w:t xml:space="preserve"> </w:t>
            </w:r>
            <w:r w:rsidRPr="007B5F4F">
              <w:rPr>
                <w:b w:val="0"/>
                <w:i w:val="0"/>
                <w:sz w:val="24"/>
                <w:szCs w:val="24"/>
                <w:lang w:val="kk-KZ"/>
              </w:rPr>
              <w:t>толтырады)/</w:t>
            </w:r>
            <w:r w:rsidRPr="007B5F4F">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34AF1" w:rsidRPr="007B5F4F" w:rsidRDefault="00934AF1" w:rsidP="004361EB">
            <w:pPr>
              <w:contextualSpacing/>
              <w:rPr>
                <w:lang w:val="kk-KZ"/>
              </w:rPr>
            </w:pPr>
          </w:p>
        </w:tc>
      </w:tr>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t>ЕҢБЕК ЖОЛЫ/ТРУДОВАЯ ДЕЯТЕЛЬНОСТЬ</w:t>
            </w:r>
          </w:p>
        </w:tc>
      </w:tr>
      <w:tr w:rsidR="00934AF1" w:rsidRPr="007F33E3" w:rsidTr="004361EB">
        <w:trPr>
          <w:tblCellSpacing w:w="15" w:type="dxa"/>
        </w:trPr>
        <w:tc>
          <w:tcPr>
            <w:tcW w:w="6389" w:type="dxa"/>
            <w:gridSpan w:val="3"/>
            <w:vAlign w:val="center"/>
            <w:hideMark/>
          </w:tcPr>
          <w:p w:rsidR="00934AF1" w:rsidRPr="000B65E6" w:rsidRDefault="00934AF1" w:rsidP="004361EB">
            <w:pPr>
              <w:contextualSpacing/>
              <w:rPr>
                <w:b w:val="0"/>
                <w:i w:val="0"/>
              </w:rPr>
            </w:pPr>
            <w:proofErr w:type="gramStart"/>
            <w:r w:rsidRPr="000B65E6">
              <w:rPr>
                <w:b w:val="0"/>
                <w:i w:val="0"/>
                <w:sz w:val="20"/>
                <w:szCs w:val="20"/>
              </w:rPr>
              <w:t>К</w:t>
            </w:r>
            <w:proofErr w:type="gramEnd"/>
            <w:r w:rsidRPr="000B65E6">
              <w:rPr>
                <w:b w:val="0"/>
                <w:i w:val="0"/>
                <w:sz w:val="20"/>
                <w:szCs w:val="20"/>
              </w:rPr>
              <w:t>үні/Дата</w:t>
            </w:r>
          </w:p>
        </w:tc>
        <w:tc>
          <w:tcPr>
            <w:tcW w:w="3270" w:type="dxa"/>
            <w:vAlign w:val="center"/>
            <w:hideMark/>
          </w:tcPr>
          <w:p w:rsidR="00934AF1" w:rsidRPr="000B65E6" w:rsidRDefault="00934AF1" w:rsidP="004361EB">
            <w:pPr>
              <w:contextualSpacing/>
              <w:rPr>
                <w:b w:val="0"/>
                <w:i w:val="0"/>
              </w:rPr>
            </w:pPr>
            <w:r w:rsidRPr="000B65E6">
              <w:rPr>
                <w:b w:val="0"/>
                <w:i w:val="0"/>
                <w:sz w:val="20"/>
                <w:szCs w:val="20"/>
              </w:rPr>
              <w:t>қызметі, жұмысорны, мекеменің</w:t>
            </w:r>
            <w:r w:rsidR="00DC48BB">
              <w:rPr>
                <w:b w:val="0"/>
                <w:i w:val="0"/>
                <w:sz w:val="20"/>
                <w:szCs w:val="20"/>
                <w:lang w:val="kk-KZ"/>
              </w:rPr>
              <w:t xml:space="preserve"> </w:t>
            </w:r>
            <w:r w:rsidRPr="000B65E6">
              <w:rPr>
                <w:b w:val="0"/>
                <w:i w:val="0"/>
                <w:sz w:val="20"/>
                <w:szCs w:val="20"/>
              </w:rPr>
              <w:t>орналасқанжері/должность, место работы, местонахождение организации</w:t>
            </w:r>
          </w:p>
        </w:tc>
      </w:tr>
      <w:tr w:rsidR="00934AF1" w:rsidRPr="007F33E3" w:rsidTr="004361EB">
        <w:trPr>
          <w:tblCellSpacing w:w="15" w:type="dxa"/>
        </w:trPr>
        <w:tc>
          <w:tcPr>
            <w:tcW w:w="2845" w:type="dxa"/>
            <w:gridSpan w:val="2"/>
            <w:vAlign w:val="center"/>
            <w:hideMark/>
          </w:tcPr>
          <w:p w:rsidR="00934AF1" w:rsidRPr="000B65E6" w:rsidRDefault="00934AF1" w:rsidP="004361EB">
            <w:pPr>
              <w:contextualSpacing/>
              <w:rPr>
                <w:b w:val="0"/>
                <w:i w:val="0"/>
              </w:rPr>
            </w:pPr>
            <w:r w:rsidRPr="000B65E6">
              <w:rPr>
                <w:b w:val="0"/>
                <w:i w:val="0"/>
                <w:sz w:val="20"/>
                <w:szCs w:val="20"/>
              </w:rPr>
              <w:t>қабылданған/</w:t>
            </w:r>
            <w:r w:rsidRPr="000B65E6">
              <w:rPr>
                <w:b w:val="0"/>
                <w:i w:val="0"/>
              </w:rPr>
              <w:br/>
            </w:r>
            <w:r w:rsidRPr="000B65E6">
              <w:rPr>
                <w:b w:val="0"/>
                <w:i w:val="0"/>
                <w:sz w:val="20"/>
                <w:szCs w:val="20"/>
              </w:rPr>
              <w:t>приема</w:t>
            </w:r>
          </w:p>
        </w:tc>
        <w:tc>
          <w:tcPr>
            <w:tcW w:w="3514" w:type="dxa"/>
            <w:vAlign w:val="center"/>
            <w:hideMark/>
          </w:tcPr>
          <w:p w:rsidR="00934AF1" w:rsidRPr="000B65E6" w:rsidRDefault="00934AF1" w:rsidP="004361EB">
            <w:pPr>
              <w:contextualSpacing/>
              <w:rPr>
                <w:b w:val="0"/>
                <w:i w:val="0"/>
              </w:rPr>
            </w:pPr>
            <w:r w:rsidRPr="000B65E6">
              <w:rPr>
                <w:b w:val="0"/>
                <w:i w:val="0"/>
                <w:sz w:val="20"/>
                <w:szCs w:val="20"/>
              </w:rPr>
              <w:t>босатылған/</w:t>
            </w:r>
            <w:r w:rsidRPr="000B65E6">
              <w:rPr>
                <w:b w:val="0"/>
                <w:i w:val="0"/>
              </w:rPr>
              <w:br/>
            </w:r>
            <w:r w:rsidRPr="000B65E6">
              <w:rPr>
                <w:b w:val="0"/>
                <w:i w:val="0"/>
                <w:sz w:val="20"/>
                <w:szCs w:val="20"/>
              </w:rPr>
              <w:t>увольнения</w:t>
            </w:r>
          </w:p>
        </w:tc>
        <w:tc>
          <w:tcPr>
            <w:tcW w:w="3270" w:type="dxa"/>
            <w:vAlign w:val="center"/>
            <w:hideMark/>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934AF1" w:rsidRPr="002A1CE6" w:rsidTr="004361EB">
        <w:trPr>
          <w:tblCellSpacing w:w="15" w:type="dxa"/>
        </w:trPr>
        <w:tc>
          <w:tcPr>
            <w:tcW w:w="6389" w:type="dxa"/>
            <w:gridSpan w:val="3"/>
            <w:vAlign w:val="center"/>
          </w:tcPr>
          <w:p w:rsidR="00934AF1" w:rsidRPr="000B65E6" w:rsidRDefault="00934AF1" w:rsidP="004361EB">
            <w:pPr>
              <w:contextualSpacing/>
              <w:rPr>
                <w:b w:val="0"/>
                <w:i w:val="0"/>
                <w:sz w:val="20"/>
                <w:szCs w:val="20"/>
              </w:rPr>
            </w:pPr>
          </w:p>
          <w:p w:rsidR="00934AF1" w:rsidRPr="000B65E6" w:rsidRDefault="00934AF1" w:rsidP="004361EB">
            <w:pPr>
              <w:contextualSpacing/>
              <w:rPr>
                <w:b w:val="0"/>
                <w:i w:val="0"/>
              </w:rPr>
            </w:pPr>
            <w:r w:rsidRPr="000B65E6">
              <w:rPr>
                <w:b w:val="0"/>
                <w:i w:val="0"/>
                <w:sz w:val="20"/>
                <w:szCs w:val="20"/>
              </w:rPr>
              <w:t>_____________________</w:t>
            </w:r>
            <w:r w:rsidRPr="000B65E6">
              <w:rPr>
                <w:b w:val="0"/>
                <w:i w:val="0"/>
              </w:rPr>
              <w:br/>
            </w:r>
            <w:r w:rsidRPr="000B65E6">
              <w:rPr>
                <w:b w:val="0"/>
                <w:i w:val="0"/>
                <w:sz w:val="20"/>
                <w:szCs w:val="20"/>
              </w:rPr>
              <w:t>Кандидаттың қолы/</w:t>
            </w:r>
            <w:r w:rsidRPr="000B65E6">
              <w:rPr>
                <w:b w:val="0"/>
                <w:i w:val="0"/>
              </w:rPr>
              <w:br/>
            </w:r>
            <w:r w:rsidRPr="000B65E6">
              <w:rPr>
                <w:b w:val="0"/>
                <w:i w:val="0"/>
                <w:sz w:val="20"/>
                <w:szCs w:val="20"/>
              </w:rPr>
              <w:t>Подпись кандидата</w:t>
            </w:r>
          </w:p>
        </w:tc>
        <w:tc>
          <w:tcPr>
            <w:tcW w:w="3270" w:type="dxa"/>
            <w:vAlign w:val="center"/>
          </w:tcPr>
          <w:p w:rsidR="00934AF1" w:rsidRPr="000B65E6" w:rsidRDefault="00934AF1" w:rsidP="004361EB">
            <w:pPr>
              <w:contextualSpacing/>
              <w:jc w:val="right"/>
              <w:rPr>
                <w:b w:val="0"/>
                <w:i w:val="0"/>
                <w:sz w:val="20"/>
                <w:szCs w:val="20"/>
              </w:rPr>
            </w:pPr>
          </w:p>
          <w:p w:rsidR="00934AF1" w:rsidRPr="000B65E6" w:rsidRDefault="00934AF1" w:rsidP="004361EB">
            <w:pPr>
              <w:contextualSpacing/>
              <w:jc w:val="right"/>
              <w:rPr>
                <w:b w:val="0"/>
                <w:i w:val="0"/>
              </w:rPr>
            </w:pPr>
            <w:r w:rsidRPr="000B65E6">
              <w:rPr>
                <w:b w:val="0"/>
                <w:i w:val="0"/>
                <w:sz w:val="20"/>
                <w:szCs w:val="20"/>
              </w:rPr>
              <w:t>_______________</w:t>
            </w:r>
            <w:r w:rsidRPr="000B65E6">
              <w:rPr>
                <w:b w:val="0"/>
                <w:i w:val="0"/>
              </w:rPr>
              <w:br/>
            </w:r>
            <w:proofErr w:type="gramStart"/>
            <w:r w:rsidRPr="000B65E6">
              <w:rPr>
                <w:b w:val="0"/>
                <w:i w:val="0"/>
                <w:sz w:val="20"/>
                <w:szCs w:val="20"/>
              </w:rPr>
              <w:t>к</w:t>
            </w:r>
            <w:proofErr w:type="gramEnd"/>
            <w:r w:rsidRPr="000B65E6">
              <w:rPr>
                <w:b w:val="0"/>
                <w:i w:val="0"/>
                <w:sz w:val="20"/>
                <w:szCs w:val="20"/>
              </w:rPr>
              <w:t>үні/дата</w:t>
            </w:r>
          </w:p>
        </w:tc>
      </w:tr>
    </w:tbl>
    <w:p w:rsidR="004311B3" w:rsidRPr="00934AF1" w:rsidRDefault="004311B3" w:rsidP="00132CC2">
      <w:pPr>
        <w:shd w:val="clear" w:color="auto" w:fill="FFFFFF"/>
        <w:tabs>
          <w:tab w:val="left" w:pos="0"/>
        </w:tabs>
        <w:jc w:val="both"/>
        <w:rPr>
          <w:i w:val="0"/>
          <w:lang w:val="en-US"/>
        </w:rPr>
      </w:pPr>
    </w:p>
    <w:p w:rsidR="007021C3" w:rsidRDefault="007021C3" w:rsidP="00132CC2">
      <w:pPr>
        <w:shd w:val="clear" w:color="auto" w:fill="FFFFFF"/>
        <w:tabs>
          <w:tab w:val="left" w:pos="0"/>
        </w:tabs>
        <w:jc w:val="both"/>
        <w:rPr>
          <w:i w:val="0"/>
          <w:sz w:val="24"/>
          <w:szCs w:val="24"/>
          <w:lang w:val="kk-KZ"/>
        </w:rPr>
      </w:pPr>
    </w:p>
    <w:p w:rsidR="007021C3" w:rsidRPr="00EF0DC9" w:rsidRDefault="007021C3" w:rsidP="00132CC2">
      <w:pPr>
        <w:shd w:val="clear" w:color="auto" w:fill="FFFFFF"/>
        <w:tabs>
          <w:tab w:val="left" w:pos="0"/>
        </w:tabs>
        <w:jc w:val="both"/>
        <w:rPr>
          <w:b w:val="0"/>
          <w:i w:val="0"/>
          <w:sz w:val="24"/>
          <w:szCs w:val="24"/>
          <w:lang w:val="kk-KZ"/>
        </w:rPr>
      </w:pPr>
    </w:p>
    <w:p w:rsidR="00C043DD" w:rsidRPr="00EF0DC9" w:rsidRDefault="00C043DD" w:rsidP="00132CC2">
      <w:pPr>
        <w:jc w:val="both"/>
        <w:rPr>
          <w:b w:val="0"/>
          <w:i w:val="0"/>
          <w:sz w:val="24"/>
          <w:szCs w:val="24"/>
          <w:lang w:val="kk-KZ"/>
        </w:rPr>
      </w:pPr>
    </w:p>
    <w:sectPr w:rsidR="00C043DD" w:rsidRPr="00EF0DC9" w:rsidSect="00AE3045">
      <w:pgSz w:w="11906" w:h="16838"/>
      <w:pgMar w:top="113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75B"/>
    <w:multiLevelType w:val="hybridMultilevel"/>
    <w:tmpl w:val="E01C5744"/>
    <w:lvl w:ilvl="0" w:tplc="230493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7"/>
  </w:num>
  <w:num w:numId="6">
    <w:abstractNumId w:val="4"/>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C7B05"/>
    <w:rsid w:val="00000556"/>
    <w:rsid w:val="00002DF1"/>
    <w:rsid w:val="00006320"/>
    <w:rsid w:val="0001019E"/>
    <w:rsid w:val="0001159C"/>
    <w:rsid w:val="00025D01"/>
    <w:rsid w:val="00031A31"/>
    <w:rsid w:val="00033F0F"/>
    <w:rsid w:val="000342E0"/>
    <w:rsid w:val="00036074"/>
    <w:rsid w:val="00045162"/>
    <w:rsid w:val="000511CE"/>
    <w:rsid w:val="00066A9A"/>
    <w:rsid w:val="000704A8"/>
    <w:rsid w:val="00070F48"/>
    <w:rsid w:val="00071644"/>
    <w:rsid w:val="000754A4"/>
    <w:rsid w:val="00085C7C"/>
    <w:rsid w:val="00094829"/>
    <w:rsid w:val="00096D14"/>
    <w:rsid w:val="000A36A9"/>
    <w:rsid w:val="000B1CF3"/>
    <w:rsid w:val="000B75D4"/>
    <w:rsid w:val="000D241A"/>
    <w:rsid w:val="000D27DD"/>
    <w:rsid w:val="000D36E0"/>
    <w:rsid w:val="000D3864"/>
    <w:rsid w:val="000E17A3"/>
    <w:rsid w:val="000E5673"/>
    <w:rsid w:val="000E5EAC"/>
    <w:rsid w:val="000E6C91"/>
    <w:rsid w:val="000F7502"/>
    <w:rsid w:val="000F76C7"/>
    <w:rsid w:val="001011EE"/>
    <w:rsid w:val="00103647"/>
    <w:rsid w:val="0010431D"/>
    <w:rsid w:val="0011073C"/>
    <w:rsid w:val="00122A6A"/>
    <w:rsid w:val="00132CC2"/>
    <w:rsid w:val="001370EF"/>
    <w:rsid w:val="00141C6E"/>
    <w:rsid w:val="00153FC5"/>
    <w:rsid w:val="00163992"/>
    <w:rsid w:val="001657AF"/>
    <w:rsid w:val="0018260B"/>
    <w:rsid w:val="00182DBD"/>
    <w:rsid w:val="001838F2"/>
    <w:rsid w:val="00190517"/>
    <w:rsid w:val="00193A84"/>
    <w:rsid w:val="001947B7"/>
    <w:rsid w:val="001952E3"/>
    <w:rsid w:val="001B4302"/>
    <w:rsid w:val="001B5F0B"/>
    <w:rsid w:val="001D6B1C"/>
    <w:rsid w:val="001D7BF3"/>
    <w:rsid w:val="00201B52"/>
    <w:rsid w:val="002037A0"/>
    <w:rsid w:val="002040EB"/>
    <w:rsid w:val="002066A3"/>
    <w:rsid w:val="00212C86"/>
    <w:rsid w:val="00214165"/>
    <w:rsid w:val="0022337C"/>
    <w:rsid w:val="00224007"/>
    <w:rsid w:val="00232C7D"/>
    <w:rsid w:val="00233A2C"/>
    <w:rsid w:val="002365CB"/>
    <w:rsid w:val="00236D66"/>
    <w:rsid w:val="002379C7"/>
    <w:rsid w:val="00237EE8"/>
    <w:rsid w:val="00245648"/>
    <w:rsid w:val="00254B19"/>
    <w:rsid w:val="00264525"/>
    <w:rsid w:val="00275FA5"/>
    <w:rsid w:val="0029108D"/>
    <w:rsid w:val="00292279"/>
    <w:rsid w:val="002970BA"/>
    <w:rsid w:val="002A2B36"/>
    <w:rsid w:val="002A34F4"/>
    <w:rsid w:val="002A432D"/>
    <w:rsid w:val="002A7185"/>
    <w:rsid w:val="002D030B"/>
    <w:rsid w:val="002D2C93"/>
    <w:rsid w:val="002D3A8D"/>
    <w:rsid w:val="002F4A64"/>
    <w:rsid w:val="002F7404"/>
    <w:rsid w:val="003007D0"/>
    <w:rsid w:val="00320512"/>
    <w:rsid w:val="00320695"/>
    <w:rsid w:val="003412AF"/>
    <w:rsid w:val="00342019"/>
    <w:rsid w:val="00343241"/>
    <w:rsid w:val="0035097B"/>
    <w:rsid w:val="003520FB"/>
    <w:rsid w:val="00355D91"/>
    <w:rsid w:val="00357556"/>
    <w:rsid w:val="003612A9"/>
    <w:rsid w:val="0036290A"/>
    <w:rsid w:val="003634C9"/>
    <w:rsid w:val="003674D1"/>
    <w:rsid w:val="00372A47"/>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3260"/>
    <w:rsid w:val="003E3793"/>
    <w:rsid w:val="003E465A"/>
    <w:rsid w:val="003E542F"/>
    <w:rsid w:val="003F5C58"/>
    <w:rsid w:val="003F5D7A"/>
    <w:rsid w:val="00405BE7"/>
    <w:rsid w:val="00411B7F"/>
    <w:rsid w:val="004208C7"/>
    <w:rsid w:val="00423A50"/>
    <w:rsid w:val="00425078"/>
    <w:rsid w:val="004311B3"/>
    <w:rsid w:val="00433C85"/>
    <w:rsid w:val="004402C1"/>
    <w:rsid w:val="00441823"/>
    <w:rsid w:val="00450E3D"/>
    <w:rsid w:val="0045179B"/>
    <w:rsid w:val="00461DA5"/>
    <w:rsid w:val="00466861"/>
    <w:rsid w:val="00472E04"/>
    <w:rsid w:val="00481507"/>
    <w:rsid w:val="00486552"/>
    <w:rsid w:val="004A4B4E"/>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317D9"/>
    <w:rsid w:val="0053414C"/>
    <w:rsid w:val="00543229"/>
    <w:rsid w:val="005522FA"/>
    <w:rsid w:val="00552D2D"/>
    <w:rsid w:val="0055349F"/>
    <w:rsid w:val="005557B0"/>
    <w:rsid w:val="00562975"/>
    <w:rsid w:val="00563D55"/>
    <w:rsid w:val="005647E9"/>
    <w:rsid w:val="00564905"/>
    <w:rsid w:val="00565F7A"/>
    <w:rsid w:val="00577E62"/>
    <w:rsid w:val="00582FF2"/>
    <w:rsid w:val="005857D6"/>
    <w:rsid w:val="00592111"/>
    <w:rsid w:val="005930B5"/>
    <w:rsid w:val="00593B08"/>
    <w:rsid w:val="005A3E5F"/>
    <w:rsid w:val="005B7927"/>
    <w:rsid w:val="005C1B49"/>
    <w:rsid w:val="005C30AD"/>
    <w:rsid w:val="005D7650"/>
    <w:rsid w:val="005E01BC"/>
    <w:rsid w:val="005F5F58"/>
    <w:rsid w:val="005F6252"/>
    <w:rsid w:val="00601C21"/>
    <w:rsid w:val="00613CE6"/>
    <w:rsid w:val="00615977"/>
    <w:rsid w:val="00624B32"/>
    <w:rsid w:val="00626CD4"/>
    <w:rsid w:val="0064078D"/>
    <w:rsid w:val="00650E4B"/>
    <w:rsid w:val="00651F5C"/>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A4C85"/>
    <w:rsid w:val="006A7A62"/>
    <w:rsid w:val="006A7F72"/>
    <w:rsid w:val="006B0721"/>
    <w:rsid w:val="006B3E98"/>
    <w:rsid w:val="006C6D53"/>
    <w:rsid w:val="006D0172"/>
    <w:rsid w:val="006D03FC"/>
    <w:rsid w:val="006D56D6"/>
    <w:rsid w:val="006E7338"/>
    <w:rsid w:val="006E7A30"/>
    <w:rsid w:val="00701477"/>
    <w:rsid w:val="00701D1A"/>
    <w:rsid w:val="007021C3"/>
    <w:rsid w:val="00706A20"/>
    <w:rsid w:val="007253AB"/>
    <w:rsid w:val="00725CB8"/>
    <w:rsid w:val="00726A45"/>
    <w:rsid w:val="00726B74"/>
    <w:rsid w:val="0073035D"/>
    <w:rsid w:val="00730D02"/>
    <w:rsid w:val="00733579"/>
    <w:rsid w:val="00743C9F"/>
    <w:rsid w:val="007463B7"/>
    <w:rsid w:val="00751A29"/>
    <w:rsid w:val="00756204"/>
    <w:rsid w:val="00760464"/>
    <w:rsid w:val="00760954"/>
    <w:rsid w:val="0076103C"/>
    <w:rsid w:val="00762C91"/>
    <w:rsid w:val="00767F7F"/>
    <w:rsid w:val="0077059D"/>
    <w:rsid w:val="0077751E"/>
    <w:rsid w:val="00797BDD"/>
    <w:rsid w:val="007A337C"/>
    <w:rsid w:val="007A5774"/>
    <w:rsid w:val="007A7EDE"/>
    <w:rsid w:val="007B2C87"/>
    <w:rsid w:val="007B5F4F"/>
    <w:rsid w:val="007C63E3"/>
    <w:rsid w:val="007D6AFC"/>
    <w:rsid w:val="007D78DF"/>
    <w:rsid w:val="007E1B7C"/>
    <w:rsid w:val="007E266D"/>
    <w:rsid w:val="007E287C"/>
    <w:rsid w:val="007F5D81"/>
    <w:rsid w:val="0080172B"/>
    <w:rsid w:val="008047CF"/>
    <w:rsid w:val="00806CE6"/>
    <w:rsid w:val="00813FA2"/>
    <w:rsid w:val="0081532C"/>
    <w:rsid w:val="00815378"/>
    <w:rsid w:val="00816547"/>
    <w:rsid w:val="00817EB8"/>
    <w:rsid w:val="00820EC2"/>
    <w:rsid w:val="00821E32"/>
    <w:rsid w:val="008253C7"/>
    <w:rsid w:val="00827E39"/>
    <w:rsid w:val="0084038B"/>
    <w:rsid w:val="0084127E"/>
    <w:rsid w:val="00852611"/>
    <w:rsid w:val="00854237"/>
    <w:rsid w:val="00856E7E"/>
    <w:rsid w:val="008866B7"/>
    <w:rsid w:val="008909AE"/>
    <w:rsid w:val="008924A1"/>
    <w:rsid w:val="008A144B"/>
    <w:rsid w:val="008A1838"/>
    <w:rsid w:val="008A58F4"/>
    <w:rsid w:val="008B289B"/>
    <w:rsid w:val="008B5C42"/>
    <w:rsid w:val="008C2F57"/>
    <w:rsid w:val="008C469C"/>
    <w:rsid w:val="008C545B"/>
    <w:rsid w:val="008D2E92"/>
    <w:rsid w:val="008D2F1A"/>
    <w:rsid w:val="008D6499"/>
    <w:rsid w:val="008D68B5"/>
    <w:rsid w:val="008D7CB5"/>
    <w:rsid w:val="008E3FDD"/>
    <w:rsid w:val="008E5B14"/>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A236D"/>
    <w:rsid w:val="009B0389"/>
    <w:rsid w:val="009B1CD1"/>
    <w:rsid w:val="009B3FF2"/>
    <w:rsid w:val="009C0F9C"/>
    <w:rsid w:val="009C7893"/>
    <w:rsid w:val="009D1E29"/>
    <w:rsid w:val="009E0651"/>
    <w:rsid w:val="009F1368"/>
    <w:rsid w:val="009F58A2"/>
    <w:rsid w:val="00A00C28"/>
    <w:rsid w:val="00A042C1"/>
    <w:rsid w:val="00A07536"/>
    <w:rsid w:val="00A14A99"/>
    <w:rsid w:val="00A21637"/>
    <w:rsid w:val="00A30190"/>
    <w:rsid w:val="00A32264"/>
    <w:rsid w:val="00A3250C"/>
    <w:rsid w:val="00A466F5"/>
    <w:rsid w:val="00A47959"/>
    <w:rsid w:val="00A51BD8"/>
    <w:rsid w:val="00A52C14"/>
    <w:rsid w:val="00A564A6"/>
    <w:rsid w:val="00A60FAD"/>
    <w:rsid w:val="00A71912"/>
    <w:rsid w:val="00A7539A"/>
    <w:rsid w:val="00A96EEB"/>
    <w:rsid w:val="00AA13E6"/>
    <w:rsid w:val="00AA4E42"/>
    <w:rsid w:val="00AA5CB0"/>
    <w:rsid w:val="00AB4174"/>
    <w:rsid w:val="00AB471D"/>
    <w:rsid w:val="00AC21FD"/>
    <w:rsid w:val="00AC618B"/>
    <w:rsid w:val="00AD2EFD"/>
    <w:rsid w:val="00AD400A"/>
    <w:rsid w:val="00AD5EA9"/>
    <w:rsid w:val="00AE20E6"/>
    <w:rsid w:val="00AE3045"/>
    <w:rsid w:val="00AE7F01"/>
    <w:rsid w:val="00AF0FB2"/>
    <w:rsid w:val="00AF5980"/>
    <w:rsid w:val="00B00796"/>
    <w:rsid w:val="00B07A5C"/>
    <w:rsid w:val="00B14512"/>
    <w:rsid w:val="00B165C7"/>
    <w:rsid w:val="00B200EA"/>
    <w:rsid w:val="00B34026"/>
    <w:rsid w:val="00B35BA2"/>
    <w:rsid w:val="00B4144E"/>
    <w:rsid w:val="00B45D78"/>
    <w:rsid w:val="00B562F9"/>
    <w:rsid w:val="00B63234"/>
    <w:rsid w:val="00B643DC"/>
    <w:rsid w:val="00B64BB0"/>
    <w:rsid w:val="00B66E57"/>
    <w:rsid w:val="00B722F5"/>
    <w:rsid w:val="00B72588"/>
    <w:rsid w:val="00B74780"/>
    <w:rsid w:val="00B76F64"/>
    <w:rsid w:val="00B807D1"/>
    <w:rsid w:val="00B82CB1"/>
    <w:rsid w:val="00B853A7"/>
    <w:rsid w:val="00B8717F"/>
    <w:rsid w:val="00B90495"/>
    <w:rsid w:val="00B91B88"/>
    <w:rsid w:val="00B94AC9"/>
    <w:rsid w:val="00B95EF0"/>
    <w:rsid w:val="00BA2528"/>
    <w:rsid w:val="00BB488A"/>
    <w:rsid w:val="00BC0E3E"/>
    <w:rsid w:val="00BC67D2"/>
    <w:rsid w:val="00BE20D3"/>
    <w:rsid w:val="00BE246C"/>
    <w:rsid w:val="00BE59F0"/>
    <w:rsid w:val="00BF05FE"/>
    <w:rsid w:val="00BF2DCA"/>
    <w:rsid w:val="00BF46CC"/>
    <w:rsid w:val="00C043DD"/>
    <w:rsid w:val="00C066E6"/>
    <w:rsid w:val="00C06CED"/>
    <w:rsid w:val="00C11BB2"/>
    <w:rsid w:val="00C13BC2"/>
    <w:rsid w:val="00C20410"/>
    <w:rsid w:val="00C24538"/>
    <w:rsid w:val="00C26477"/>
    <w:rsid w:val="00C26D54"/>
    <w:rsid w:val="00C301A5"/>
    <w:rsid w:val="00C31452"/>
    <w:rsid w:val="00C3619A"/>
    <w:rsid w:val="00C40B9A"/>
    <w:rsid w:val="00C4201E"/>
    <w:rsid w:val="00C444A5"/>
    <w:rsid w:val="00C45145"/>
    <w:rsid w:val="00C45AF3"/>
    <w:rsid w:val="00C4753E"/>
    <w:rsid w:val="00C5072C"/>
    <w:rsid w:val="00C545B7"/>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3A84"/>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6862"/>
    <w:rsid w:val="00D549B2"/>
    <w:rsid w:val="00D62318"/>
    <w:rsid w:val="00D63F51"/>
    <w:rsid w:val="00D736B9"/>
    <w:rsid w:val="00D86296"/>
    <w:rsid w:val="00D87EA9"/>
    <w:rsid w:val="00D9053B"/>
    <w:rsid w:val="00DB31EB"/>
    <w:rsid w:val="00DC48BB"/>
    <w:rsid w:val="00DC4E96"/>
    <w:rsid w:val="00DD41D8"/>
    <w:rsid w:val="00DD717A"/>
    <w:rsid w:val="00DF190C"/>
    <w:rsid w:val="00DF413B"/>
    <w:rsid w:val="00DF55F9"/>
    <w:rsid w:val="00E011FF"/>
    <w:rsid w:val="00E03C3C"/>
    <w:rsid w:val="00E06D33"/>
    <w:rsid w:val="00E20EC3"/>
    <w:rsid w:val="00E210BD"/>
    <w:rsid w:val="00E23A18"/>
    <w:rsid w:val="00E26BA0"/>
    <w:rsid w:val="00E440BC"/>
    <w:rsid w:val="00E472E3"/>
    <w:rsid w:val="00E601AA"/>
    <w:rsid w:val="00E641D5"/>
    <w:rsid w:val="00E72720"/>
    <w:rsid w:val="00E744F9"/>
    <w:rsid w:val="00E74A77"/>
    <w:rsid w:val="00E96270"/>
    <w:rsid w:val="00EA0707"/>
    <w:rsid w:val="00EA5C49"/>
    <w:rsid w:val="00EA7C6B"/>
    <w:rsid w:val="00EB1244"/>
    <w:rsid w:val="00EB1956"/>
    <w:rsid w:val="00EB7652"/>
    <w:rsid w:val="00EC7B05"/>
    <w:rsid w:val="00ED759F"/>
    <w:rsid w:val="00EE4C1B"/>
    <w:rsid w:val="00EF0DC9"/>
    <w:rsid w:val="00EF1407"/>
    <w:rsid w:val="00EF591F"/>
    <w:rsid w:val="00F0238C"/>
    <w:rsid w:val="00F0431A"/>
    <w:rsid w:val="00F061C8"/>
    <w:rsid w:val="00F13630"/>
    <w:rsid w:val="00F140FA"/>
    <w:rsid w:val="00F16355"/>
    <w:rsid w:val="00F24F07"/>
    <w:rsid w:val="00F477CF"/>
    <w:rsid w:val="00F51540"/>
    <w:rsid w:val="00F52264"/>
    <w:rsid w:val="00F53823"/>
    <w:rsid w:val="00F54733"/>
    <w:rsid w:val="00F55B39"/>
    <w:rsid w:val="00F72678"/>
    <w:rsid w:val="00F73720"/>
    <w:rsid w:val="00F74989"/>
    <w:rsid w:val="00F80E11"/>
    <w:rsid w:val="00F86E9E"/>
    <w:rsid w:val="00F94E39"/>
    <w:rsid w:val="00F97A9F"/>
    <w:rsid w:val="00FA2A41"/>
    <w:rsid w:val="00FA3ED6"/>
    <w:rsid w:val="00FB0299"/>
    <w:rsid w:val="00FC32D0"/>
    <w:rsid w:val="00FD77E4"/>
    <w:rsid w:val="00FE1B63"/>
    <w:rsid w:val="00FE40A3"/>
    <w:rsid w:val="00FE5D83"/>
    <w:rsid w:val="00FF28A8"/>
    <w:rsid w:val="00FF4AD4"/>
    <w:rsid w:val="00FF4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qFormat/>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48542809">
      <w:bodyDiv w:val="1"/>
      <w:marLeft w:val="0"/>
      <w:marRight w:val="0"/>
      <w:marTop w:val="0"/>
      <w:marBottom w:val="0"/>
      <w:divBdr>
        <w:top w:val="none" w:sz="0" w:space="0" w:color="auto"/>
        <w:left w:val="none" w:sz="0" w:space="0" w:color="auto"/>
        <w:bottom w:val="none" w:sz="0" w:space="0" w:color="auto"/>
        <w:right w:val="none" w:sz="0" w:space="0" w:color="auto"/>
      </w:divBdr>
    </w:div>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859707983">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let.zan.kz/kaz/docs/U1600000349" TargetMode="External"/><Relationship Id="rId5" Type="http://schemas.openxmlformats.org/officeDocument/2006/relationships/hyperlink" Target="mailto:n.dzhantaev@kgd.gov.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2094</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AAlimkulova</cp:lastModifiedBy>
  <cp:revision>2</cp:revision>
  <cp:lastPrinted>2019-08-15T11:12:00Z</cp:lastPrinted>
  <dcterms:created xsi:type="dcterms:W3CDTF">2019-10-24T09:27:00Z</dcterms:created>
  <dcterms:modified xsi:type="dcterms:W3CDTF">2019-10-25T05:44:00Z</dcterms:modified>
</cp:coreProperties>
</file>