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49F" w:rsidRDefault="00DE7518" w:rsidP="007408ED">
      <w:pPr>
        <w:rPr>
          <w:bCs w:val="0"/>
          <w:i w:val="0"/>
          <w:iCs w:val="0"/>
        </w:rPr>
      </w:pPr>
      <w:r>
        <w:rPr>
          <w:bCs w:val="0"/>
          <w:i w:val="0"/>
          <w:iCs w:val="0"/>
          <w:lang w:val="kk-KZ"/>
        </w:rPr>
        <w:t>Общий</w:t>
      </w:r>
      <w:r w:rsidR="0043353B">
        <w:rPr>
          <w:bCs w:val="0"/>
          <w:i w:val="0"/>
          <w:iCs w:val="0"/>
          <w:lang w:val="kk-KZ"/>
        </w:rPr>
        <w:t xml:space="preserve"> </w:t>
      </w:r>
      <w:r w:rsidR="00356C7F" w:rsidRPr="00986C15">
        <w:rPr>
          <w:bCs w:val="0"/>
          <w:i w:val="0"/>
          <w:iCs w:val="0"/>
          <w:lang w:val="kk-KZ"/>
        </w:rPr>
        <w:t xml:space="preserve"> конкурс</w:t>
      </w:r>
      <w:r w:rsidR="0043353B">
        <w:rPr>
          <w:bCs w:val="0"/>
          <w:i w:val="0"/>
          <w:iCs w:val="0"/>
          <w:lang w:val="kk-KZ"/>
        </w:rPr>
        <w:t xml:space="preserve"> </w:t>
      </w:r>
      <w:r w:rsidR="0096037D">
        <w:rPr>
          <w:bCs w:val="0"/>
          <w:i w:val="0"/>
          <w:iCs w:val="0"/>
        </w:rPr>
        <w:t xml:space="preserve">для занятия </w:t>
      </w:r>
      <w:proofErr w:type="spellStart"/>
      <w:r w:rsidR="0096037D">
        <w:rPr>
          <w:bCs w:val="0"/>
          <w:i w:val="0"/>
          <w:iCs w:val="0"/>
        </w:rPr>
        <w:t>вакантн</w:t>
      </w:r>
      <w:proofErr w:type="spellEnd"/>
      <w:r w:rsidR="0096037D">
        <w:rPr>
          <w:bCs w:val="0"/>
          <w:i w:val="0"/>
          <w:iCs w:val="0"/>
          <w:lang w:val="kk-KZ"/>
        </w:rPr>
        <w:t>ой</w:t>
      </w:r>
      <w:r w:rsidR="0096037D">
        <w:rPr>
          <w:bCs w:val="0"/>
          <w:i w:val="0"/>
          <w:iCs w:val="0"/>
        </w:rPr>
        <w:t xml:space="preserve"> </w:t>
      </w:r>
      <w:proofErr w:type="spellStart"/>
      <w:r w:rsidR="0096037D">
        <w:rPr>
          <w:bCs w:val="0"/>
          <w:i w:val="0"/>
          <w:iCs w:val="0"/>
        </w:rPr>
        <w:t>административн</w:t>
      </w:r>
      <w:proofErr w:type="spellEnd"/>
      <w:r w:rsidR="0096037D">
        <w:rPr>
          <w:bCs w:val="0"/>
          <w:i w:val="0"/>
          <w:iCs w:val="0"/>
          <w:lang w:val="kk-KZ"/>
        </w:rPr>
        <w:t>ой</w:t>
      </w:r>
      <w:r w:rsidR="0096037D">
        <w:rPr>
          <w:bCs w:val="0"/>
          <w:i w:val="0"/>
          <w:iCs w:val="0"/>
        </w:rPr>
        <w:t xml:space="preserve"> </w:t>
      </w:r>
      <w:proofErr w:type="spellStart"/>
      <w:r w:rsidR="0096037D">
        <w:rPr>
          <w:bCs w:val="0"/>
          <w:i w:val="0"/>
          <w:iCs w:val="0"/>
        </w:rPr>
        <w:t>государственн</w:t>
      </w:r>
      <w:proofErr w:type="spellEnd"/>
      <w:r w:rsidR="0096037D">
        <w:rPr>
          <w:bCs w:val="0"/>
          <w:i w:val="0"/>
          <w:iCs w:val="0"/>
          <w:lang w:val="kk-KZ"/>
        </w:rPr>
        <w:t>ой должности</w:t>
      </w:r>
      <w:r w:rsidR="00356C7F">
        <w:rPr>
          <w:bCs w:val="0"/>
          <w:i w:val="0"/>
          <w:iCs w:val="0"/>
          <w:lang w:val="kk-KZ"/>
        </w:rPr>
        <w:t xml:space="preserve"> управления государственных доходов по </w:t>
      </w:r>
      <w:r w:rsidR="00C06DF0">
        <w:rPr>
          <w:bCs w:val="0"/>
          <w:i w:val="0"/>
          <w:iCs w:val="0"/>
          <w:lang w:val="kk-KZ"/>
        </w:rPr>
        <w:t>городу Кентау</w:t>
      </w:r>
      <w:r w:rsidR="00356C7F">
        <w:rPr>
          <w:bCs w:val="0"/>
          <w:i w:val="0"/>
          <w:iCs w:val="0"/>
          <w:lang w:val="kk-KZ"/>
        </w:rPr>
        <w:t xml:space="preserve"> Департамента государственных доходов по Туркестанской области </w:t>
      </w:r>
      <w:r w:rsidR="00356C7F">
        <w:rPr>
          <w:bCs w:val="0"/>
          <w:i w:val="0"/>
          <w:iCs w:val="0"/>
        </w:rPr>
        <w:t xml:space="preserve">Комитета государственных доходов Министерства финансов </w:t>
      </w:r>
    </w:p>
    <w:p w:rsidR="00356C7F" w:rsidRDefault="00356C7F" w:rsidP="007408ED">
      <w:pPr>
        <w:rPr>
          <w:i w:val="0"/>
          <w:color w:val="000000"/>
        </w:rPr>
      </w:pPr>
      <w:r>
        <w:rPr>
          <w:bCs w:val="0"/>
          <w:i w:val="0"/>
          <w:iCs w:val="0"/>
        </w:rPr>
        <w:t>Республики Казахстан</w:t>
      </w:r>
    </w:p>
    <w:p w:rsidR="00356C7F" w:rsidRPr="00E35CF2" w:rsidRDefault="00356C7F" w:rsidP="000B65BD">
      <w:pPr>
        <w:jc w:val="both"/>
        <w:rPr>
          <w:b w:val="0"/>
          <w:i w:val="0"/>
          <w:sz w:val="24"/>
          <w:szCs w:val="24"/>
        </w:rPr>
      </w:pPr>
    </w:p>
    <w:p w:rsidR="006E225E" w:rsidRPr="00767BF7" w:rsidRDefault="006E225E" w:rsidP="00F7470E">
      <w:pPr>
        <w:jc w:val="both"/>
        <w:rPr>
          <w:i w:val="0"/>
        </w:rPr>
      </w:pPr>
    </w:p>
    <w:p w:rsidR="00F7470E" w:rsidRDefault="00F7470E" w:rsidP="00F7470E">
      <w:pPr>
        <w:jc w:val="both"/>
        <w:rPr>
          <w:i w:val="0"/>
        </w:rPr>
      </w:pPr>
      <w:r>
        <w:rPr>
          <w:i w:val="0"/>
        </w:rPr>
        <w:t>Общие квалификационные требования ко  всем участникам конкурсов:</w:t>
      </w:r>
    </w:p>
    <w:p w:rsidR="00946917" w:rsidRPr="00723A4A" w:rsidRDefault="00946917" w:rsidP="00723A4A">
      <w:pPr>
        <w:pStyle w:val="a8"/>
        <w:spacing w:before="0" w:after="0"/>
        <w:jc w:val="both"/>
        <w:rPr>
          <w:sz w:val="28"/>
          <w:szCs w:val="28"/>
        </w:rPr>
      </w:pPr>
      <w:bookmarkStart w:id="0" w:name="z256"/>
      <w:bookmarkEnd w:id="0"/>
      <w:r>
        <w:rPr>
          <w:b/>
          <w:sz w:val="28"/>
          <w:szCs w:val="28"/>
        </w:rPr>
        <w:t>Для категории С-</w:t>
      </w:r>
      <w:r>
        <w:rPr>
          <w:b/>
          <w:sz w:val="28"/>
          <w:szCs w:val="28"/>
          <w:lang w:val="en-US"/>
        </w:rPr>
        <w:t>R</w:t>
      </w:r>
      <w:r>
        <w:rPr>
          <w:b/>
          <w:sz w:val="28"/>
          <w:szCs w:val="28"/>
        </w:rPr>
        <w:t>-5</w:t>
      </w:r>
      <w:r>
        <w:rPr>
          <w:spacing w:val="2"/>
          <w:sz w:val="28"/>
          <w:szCs w:val="28"/>
        </w:rPr>
        <w:t>   устанавливаются следующие требования</w:t>
      </w:r>
      <w:r>
        <w:rPr>
          <w:b/>
          <w:sz w:val="28"/>
          <w:szCs w:val="28"/>
        </w:rPr>
        <w:t>:</w:t>
      </w:r>
      <w:r>
        <w:rPr>
          <w:sz w:val="28"/>
          <w:szCs w:val="28"/>
        </w:rPr>
        <w:t xml:space="preserve"> послевузовское или высшее либо </w:t>
      </w:r>
      <w:proofErr w:type="spellStart"/>
      <w:r>
        <w:rPr>
          <w:sz w:val="28"/>
          <w:szCs w:val="28"/>
        </w:rPr>
        <w:t>послесреднее</w:t>
      </w:r>
      <w:proofErr w:type="spellEnd"/>
      <w:r>
        <w:rPr>
          <w:sz w:val="28"/>
          <w:szCs w:val="28"/>
        </w:rPr>
        <w:t xml:space="preserve"> или техническое и профессиональное образование:</w:t>
      </w:r>
    </w:p>
    <w:p w:rsidR="00946917" w:rsidRDefault="00946917" w:rsidP="00946917">
      <w:pPr>
        <w:pStyle w:val="a8"/>
        <w:spacing w:before="0" w:after="0"/>
        <w:jc w:val="both"/>
        <w:rPr>
          <w:sz w:val="28"/>
          <w:szCs w:val="28"/>
        </w:rPr>
      </w:pPr>
      <w:r>
        <w:rPr>
          <w:sz w:val="28"/>
          <w:szCs w:val="28"/>
          <w:lang w:val="kk-KZ"/>
        </w:rPr>
        <w:t xml:space="preserve">         </w:t>
      </w:r>
      <w:r>
        <w:rPr>
          <w:sz w:val="28"/>
          <w:szCs w:val="28"/>
        </w:rPr>
        <w:t xml:space="preserve">наличие следующих компетенций: </w:t>
      </w:r>
      <w:proofErr w:type="spellStart"/>
      <w:r>
        <w:rPr>
          <w:sz w:val="28"/>
          <w:szCs w:val="28"/>
        </w:rPr>
        <w:t>стрессоустойчивость</w:t>
      </w:r>
      <w:proofErr w:type="spellEnd"/>
      <w:r>
        <w:rPr>
          <w:sz w:val="28"/>
          <w:szCs w:val="28"/>
        </w:rPr>
        <w:t>,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946917" w:rsidRDefault="00946917" w:rsidP="00946917">
      <w:pPr>
        <w:tabs>
          <w:tab w:val="left" w:pos="1134"/>
        </w:tabs>
        <w:jc w:val="both"/>
        <w:rPr>
          <w:b w:val="0"/>
          <w:bCs w:val="0"/>
          <w:i w:val="0"/>
        </w:rPr>
      </w:pPr>
      <w:r>
        <w:rPr>
          <w:b w:val="0"/>
          <w:bCs w:val="0"/>
          <w:i w:val="0"/>
        </w:rPr>
        <w:t xml:space="preserve">         опыт работы не требуется.</w:t>
      </w:r>
    </w:p>
    <w:p w:rsidR="00946917" w:rsidRPr="007C3C2F" w:rsidRDefault="00205A87" w:rsidP="00946917">
      <w:pPr>
        <w:pStyle w:val="a8"/>
        <w:ind w:left="-426"/>
        <w:jc w:val="both"/>
        <w:rPr>
          <w:b/>
          <w:bCs/>
          <w:i/>
          <w:iCs/>
          <w:sz w:val="28"/>
          <w:szCs w:val="28"/>
        </w:rPr>
      </w:pPr>
      <w:r>
        <w:rPr>
          <w:iCs/>
          <w:sz w:val="28"/>
          <w:szCs w:val="28"/>
          <w:lang w:val="kk-KZ" w:eastAsia="ru-RU"/>
        </w:rPr>
        <w:t xml:space="preserve">       </w:t>
      </w:r>
      <w:r w:rsidR="00946917" w:rsidRPr="007C3C2F">
        <w:rPr>
          <w:b/>
          <w:sz w:val="28"/>
          <w:szCs w:val="28"/>
        </w:rPr>
        <w:t>Должностные оклады административных государственных служащих:</w:t>
      </w:r>
    </w:p>
    <w:tbl>
      <w:tblPr>
        <w:tblW w:w="9782" w:type="dxa"/>
        <w:tblCellSpacing w:w="0" w:type="dxa"/>
        <w:tblCellMar>
          <w:top w:w="105" w:type="dxa"/>
          <w:left w:w="105" w:type="dxa"/>
          <w:bottom w:w="105" w:type="dxa"/>
          <w:right w:w="105" w:type="dxa"/>
        </w:tblCellMar>
        <w:tblLook w:val="00A0"/>
      </w:tblPr>
      <w:tblGrid>
        <w:gridCol w:w="2108"/>
        <w:gridCol w:w="2551"/>
        <w:gridCol w:w="5123"/>
      </w:tblGrid>
      <w:tr w:rsidR="00946917" w:rsidTr="00955C6C">
        <w:trPr>
          <w:trHeight w:val="862"/>
          <w:tblCellSpacing w:w="0" w:type="dxa"/>
        </w:trPr>
        <w:tc>
          <w:tcPr>
            <w:tcW w:w="2108"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46917" w:rsidRPr="00777129" w:rsidRDefault="00946917" w:rsidP="00777129">
            <w:pPr>
              <w:ind w:firstLine="284"/>
              <w:jc w:val="left"/>
              <w:rPr>
                <w:b w:val="0"/>
                <w:bCs w:val="0"/>
                <w:color w:val="000000"/>
              </w:rPr>
            </w:pPr>
            <w:r w:rsidRPr="00777129">
              <w:rPr>
                <w:color w:val="000000"/>
              </w:rPr>
              <w:t>Категория</w:t>
            </w:r>
          </w:p>
        </w:tc>
        <w:tc>
          <w:tcPr>
            <w:tcW w:w="767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6917" w:rsidRDefault="00946917">
            <w:pPr>
              <w:ind w:firstLine="709"/>
              <w:jc w:val="both"/>
              <w:rPr>
                <w:b w:val="0"/>
                <w:bCs w:val="0"/>
                <w:i w:val="0"/>
                <w:color w:val="000000"/>
              </w:rPr>
            </w:pPr>
            <w:proofErr w:type="spellStart"/>
            <w:r>
              <w:rPr>
                <w:i w:val="0"/>
                <w:color w:val="000000"/>
              </w:rPr>
              <w:t>Должност</w:t>
            </w:r>
            <w:proofErr w:type="spellEnd"/>
            <w:r>
              <w:rPr>
                <w:i w:val="0"/>
                <w:color w:val="000000"/>
                <w:lang w:val="kk-KZ"/>
              </w:rPr>
              <w:t>но</w:t>
            </w:r>
            <w:proofErr w:type="spellStart"/>
            <w:r>
              <w:rPr>
                <w:i w:val="0"/>
                <w:color w:val="000000"/>
              </w:rPr>
              <w:t>й</w:t>
            </w:r>
            <w:proofErr w:type="spellEnd"/>
            <w:r>
              <w:rPr>
                <w:i w:val="0"/>
                <w:color w:val="000000"/>
              </w:rPr>
              <w:t xml:space="preserve"> оклад в зависимости от выслуги лет</w:t>
            </w:r>
          </w:p>
        </w:tc>
      </w:tr>
      <w:tr w:rsidR="00946917" w:rsidTr="00955C6C">
        <w:trPr>
          <w:trHeight w:val="147"/>
          <w:tblCellSpacing w:w="0" w:type="dxa"/>
        </w:trPr>
        <w:tc>
          <w:tcPr>
            <w:tcW w:w="2108" w:type="dxa"/>
            <w:vMerge/>
            <w:tcBorders>
              <w:top w:val="single" w:sz="6" w:space="0" w:color="000000"/>
              <w:left w:val="single" w:sz="6" w:space="0" w:color="000000"/>
              <w:bottom w:val="single" w:sz="6" w:space="0" w:color="000000"/>
              <w:right w:val="nil"/>
            </w:tcBorders>
            <w:vAlign w:val="center"/>
            <w:hideMark/>
          </w:tcPr>
          <w:p w:rsidR="00946917" w:rsidRDefault="00946917">
            <w:pPr>
              <w:widowControl/>
              <w:snapToGrid/>
              <w:jc w:val="left"/>
              <w:rPr>
                <w:b w:val="0"/>
                <w:bCs w:val="0"/>
                <w:i w:val="0"/>
                <w:color w:val="000000"/>
              </w:rPr>
            </w:pPr>
          </w:p>
        </w:tc>
        <w:tc>
          <w:tcPr>
            <w:tcW w:w="255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46917" w:rsidRDefault="00946917">
            <w:pPr>
              <w:ind w:firstLine="709"/>
              <w:jc w:val="both"/>
              <w:rPr>
                <w:b w:val="0"/>
                <w:bCs w:val="0"/>
                <w:i w:val="0"/>
                <w:color w:val="000000"/>
                <w:lang w:val="en-US"/>
              </w:rPr>
            </w:pPr>
            <w:r>
              <w:rPr>
                <w:i w:val="0"/>
                <w:color w:val="000000"/>
                <w:lang w:val="en-US"/>
              </w:rPr>
              <w:t>min</w:t>
            </w:r>
          </w:p>
        </w:tc>
        <w:tc>
          <w:tcPr>
            <w:tcW w:w="51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6917" w:rsidRDefault="00946917">
            <w:pPr>
              <w:ind w:firstLine="709"/>
              <w:jc w:val="both"/>
              <w:rPr>
                <w:b w:val="0"/>
                <w:bCs w:val="0"/>
                <w:i w:val="0"/>
                <w:color w:val="000000"/>
                <w:lang w:val="en-US"/>
              </w:rPr>
            </w:pPr>
            <w:r>
              <w:rPr>
                <w:i w:val="0"/>
                <w:color w:val="000000"/>
                <w:lang w:val="en-US"/>
              </w:rPr>
              <w:t>max</w:t>
            </w:r>
          </w:p>
        </w:tc>
      </w:tr>
      <w:tr w:rsidR="00946917" w:rsidTr="00955C6C">
        <w:trPr>
          <w:trHeight w:val="322"/>
          <w:tblCellSpacing w:w="0" w:type="dxa"/>
        </w:trPr>
        <w:tc>
          <w:tcPr>
            <w:tcW w:w="210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46917" w:rsidRPr="007C3C2F" w:rsidRDefault="00946917">
            <w:pPr>
              <w:pStyle w:val="western"/>
              <w:spacing w:beforeAutospacing="0" w:afterAutospacing="0"/>
              <w:ind w:left="-181" w:right="-170" w:firstLine="142"/>
              <w:jc w:val="both"/>
              <w:rPr>
                <w:rFonts w:ascii="Times New Roman" w:hAnsi="Times New Roman"/>
                <w:bCs w:val="0"/>
                <w:sz w:val="28"/>
                <w:szCs w:val="28"/>
                <w:lang w:val="kk-KZ"/>
              </w:rPr>
            </w:pPr>
            <w:r>
              <w:rPr>
                <w:rFonts w:ascii="Times New Roman" w:hAnsi="Times New Roman"/>
                <w:b w:val="0"/>
                <w:sz w:val="28"/>
                <w:szCs w:val="28"/>
              </w:rPr>
              <w:t xml:space="preserve">       </w:t>
            </w:r>
            <w:r w:rsidR="007C3C2F">
              <w:rPr>
                <w:rFonts w:ascii="Times New Roman" w:hAnsi="Times New Roman"/>
                <w:b w:val="0"/>
                <w:sz w:val="28"/>
                <w:szCs w:val="28"/>
              </w:rPr>
              <w:t xml:space="preserve">  </w:t>
            </w:r>
            <w:r w:rsidRPr="007C3C2F">
              <w:rPr>
                <w:rFonts w:ascii="Times New Roman" w:hAnsi="Times New Roman"/>
                <w:sz w:val="28"/>
                <w:szCs w:val="28"/>
              </w:rPr>
              <w:t>С-</w:t>
            </w:r>
            <w:r w:rsidRPr="007C3C2F">
              <w:rPr>
                <w:rFonts w:ascii="Times New Roman" w:hAnsi="Times New Roman"/>
                <w:sz w:val="28"/>
                <w:szCs w:val="28"/>
                <w:lang w:val="en-US"/>
              </w:rPr>
              <w:t>R</w:t>
            </w:r>
            <w:r w:rsidRPr="007C3C2F">
              <w:rPr>
                <w:rFonts w:ascii="Times New Roman" w:hAnsi="Times New Roman"/>
                <w:sz w:val="28"/>
                <w:szCs w:val="28"/>
              </w:rPr>
              <w:t>-</w:t>
            </w:r>
            <w:r w:rsidRPr="007C3C2F">
              <w:rPr>
                <w:rFonts w:ascii="Times New Roman" w:hAnsi="Times New Roman"/>
                <w:sz w:val="28"/>
                <w:szCs w:val="28"/>
                <w:lang w:val="kk-KZ"/>
              </w:rPr>
              <w:t>5</w:t>
            </w:r>
          </w:p>
        </w:tc>
        <w:tc>
          <w:tcPr>
            <w:tcW w:w="255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46917" w:rsidRPr="00955C6C" w:rsidRDefault="00946917" w:rsidP="00955C6C">
            <w:pPr>
              <w:pStyle w:val="western"/>
              <w:spacing w:beforeAutospacing="0" w:afterAutospacing="0"/>
              <w:ind w:left="-181" w:right="-170" w:firstLine="142"/>
              <w:rPr>
                <w:rFonts w:ascii="Times New Roman" w:hAnsi="Times New Roman"/>
                <w:i/>
                <w:sz w:val="28"/>
                <w:szCs w:val="28"/>
                <w:lang w:val="kk-KZ"/>
              </w:rPr>
            </w:pPr>
            <w:r w:rsidRPr="00955C6C">
              <w:rPr>
                <w:rFonts w:ascii="Times New Roman" w:hAnsi="Times New Roman"/>
                <w:i/>
                <w:sz w:val="28"/>
                <w:szCs w:val="28"/>
              </w:rPr>
              <w:t>8441</w:t>
            </w:r>
            <w:r w:rsidRPr="00955C6C">
              <w:rPr>
                <w:rFonts w:ascii="Times New Roman" w:hAnsi="Times New Roman"/>
                <w:i/>
                <w:sz w:val="28"/>
                <w:szCs w:val="28"/>
                <w:lang w:val="kk-KZ"/>
              </w:rPr>
              <w:t>4</w:t>
            </w:r>
          </w:p>
        </w:tc>
        <w:tc>
          <w:tcPr>
            <w:tcW w:w="51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6917" w:rsidRPr="00955C6C" w:rsidRDefault="00946917" w:rsidP="00955C6C">
            <w:pPr>
              <w:pStyle w:val="western"/>
              <w:spacing w:beforeAutospacing="0" w:afterAutospacing="0"/>
              <w:ind w:left="-181" w:right="-170" w:firstLine="142"/>
              <w:rPr>
                <w:rFonts w:ascii="Times New Roman" w:hAnsi="Times New Roman"/>
                <w:i/>
                <w:sz w:val="28"/>
                <w:szCs w:val="28"/>
                <w:lang w:val="kk-KZ"/>
              </w:rPr>
            </w:pPr>
            <w:r w:rsidRPr="00955C6C">
              <w:rPr>
                <w:rFonts w:ascii="Times New Roman" w:hAnsi="Times New Roman"/>
                <w:i/>
                <w:sz w:val="28"/>
                <w:szCs w:val="28"/>
                <w:lang w:val="kk-KZ"/>
              </w:rPr>
              <w:t>114853</w:t>
            </w:r>
          </w:p>
        </w:tc>
      </w:tr>
    </w:tbl>
    <w:p w:rsidR="00A42FC3" w:rsidRDefault="00A42FC3" w:rsidP="00A42FC3">
      <w:pPr>
        <w:jc w:val="both"/>
        <w:rPr>
          <w:b w:val="0"/>
          <w:lang w:val="kk-KZ" w:eastAsia="en-US"/>
        </w:rPr>
      </w:pPr>
      <w:r>
        <w:t xml:space="preserve">   </w:t>
      </w:r>
      <w:r>
        <w:rPr>
          <w:lang w:val="kk-KZ"/>
        </w:rPr>
        <w:t xml:space="preserve">       </w:t>
      </w:r>
    </w:p>
    <w:p w:rsidR="00A42FC3" w:rsidRPr="00A42FC3" w:rsidRDefault="00A42FC3" w:rsidP="00A42FC3">
      <w:pPr>
        <w:jc w:val="both"/>
        <w:rPr>
          <w:b w:val="0"/>
          <w:i w:val="0"/>
        </w:rPr>
      </w:pPr>
      <w:r w:rsidRPr="00A42FC3">
        <w:rPr>
          <w:b w:val="0"/>
          <w:i w:val="0"/>
          <w:color w:val="000000"/>
          <w:lang w:val="kk-KZ"/>
        </w:rPr>
        <w:t xml:space="preserve">Управление государственных доходов </w:t>
      </w:r>
      <w:r w:rsidRPr="00A42FC3">
        <w:rPr>
          <w:b w:val="0"/>
          <w:i w:val="0"/>
          <w:color w:val="000000"/>
        </w:rPr>
        <w:t xml:space="preserve">по городу </w:t>
      </w:r>
      <w:proofErr w:type="spellStart"/>
      <w:r w:rsidRPr="00A42FC3">
        <w:rPr>
          <w:b w:val="0"/>
          <w:i w:val="0"/>
          <w:color w:val="000000"/>
        </w:rPr>
        <w:t>Кентау</w:t>
      </w:r>
      <w:proofErr w:type="spellEnd"/>
      <w:r w:rsidRPr="00A42FC3">
        <w:rPr>
          <w:b w:val="0"/>
          <w:i w:val="0"/>
          <w:color w:val="000000"/>
        </w:rPr>
        <w:t xml:space="preserve">, </w:t>
      </w:r>
      <w:r w:rsidRPr="00A42FC3">
        <w:rPr>
          <w:b w:val="0"/>
          <w:i w:val="0"/>
          <w:color w:val="000000"/>
          <w:lang w:val="kk-KZ"/>
        </w:rPr>
        <w:t>Д</w:t>
      </w:r>
      <w:proofErr w:type="spellStart"/>
      <w:r w:rsidRPr="00A42FC3">
        <w:rPr>
          <w:b w:val="0"/>
          <w:i w:val="0"/>
          <w:color w:val="000000"/>
        </w:rPr>
        <w:t>епартамента</w:t>
      </w:r>
      <w:proofErr w:type="spellEnd"/>
      <w:r w:rsidRPr="00A42FC3">
        <w:rPr>
          <w:b w:val="0"/>
          <w:i w:val="0"/>
          <w:color w:val="000000"/>
          <w:lang w:val="kk-KZ"/>
        </w:rPr>
        <w:t xml:space="preserve"> государственных доходов </w:t>
      </w:r>
      <w:r w:rsidRPr="00A42FC3">
        <w:rPr>
          <w:b w:val="0"/>
          <w:i w:val="0"/>
          <w:color w:val="000000"/>
        </w:rPr>
        <w:t xml:space="preserve"> по Туркестанской</w:t>
      </w:r>
      <w:r w:rsidRPr="00A42FC3">
        <w:rPr>
          <w:b w:val="0"/>
          <w:i w:val="0"/>
          <w:color w:val="000000"/>
          <w:lang w:val="kk-KZ"/>
        </w:rPr>
        <w:t xml:space="preserve"> </w:t>
      </w:r>
      <w:r w:rsidRPr="00A42FC3">
        <w:rPr>
          <w:b w:val="0"/>
          <w:i w:val="0"/>
          <w:color w:val="000000"/>
        </w:rPr>
        <w:t xml:space="preserve">области </w:t>
      </w:r>
      <w:r w:rsidRPr="00A42FC3">
        <w:rPr>
          <w:b w:val="0"/>
          <w:i w:val="0"/>
          <w:color w:val="000000"/>
          <w:lang w:val="kk-KZ"/>
        </w:rPr>
        <w:t>К</w:t>
      </w:r>
      <w:proofErr w:type="spellStart"/>
      <w:r w:rsidRPr="00A42FC3">
        <w:rPr>
          <w:b w:val="0"/>
          <w:i w:val="0"/>
          <w:color w:val="000000"/>
        </w:rPr>
        <w:t>омитета</w:t>
      </w:r>
      <w:proofErr w:type="spellEnd"/>
      <w:r w:rsidRPr="00A42FC3">
        <w:rPr>
          <w:b w:val="0"/>
          <w:i w:val="0"/>
          <w:color w:val="000000"/>
          <w:lang w:val="kk-KZ"/>
        </w:rPr>
        <w:t xml:space="preserve"> государственных доходов </w:t>
      </w:r>
      <w:r w:rsidRPr="00A42FC3">
        <w:rPr>
          <w:b w:val="0"/>
          <w:i w:val="0"/>
          <w:color w:val="000000"/>
        </w:rPr>
        <w:t>Министерства финансов Республики Казахстана</w:t>
      </w:r>
      <w:r w:rsidRPr="00A42FC3">
        <w:rPr>
          <w:b w:val="0"/>
          <w:i w:val="0"/>
          <w:color w:val="000000"/>
          <w:lang w:val="kk-KZ"/>
        </w:rPr>
        <w:t xml:space="preserve">, </w:t>
      </w:r>
      <w:r w:rsidRPr="00A42FC3">
        <w:rPr>
          <w:b w:val="0"/>
          <w:i w:val="0"/>
          <w:lang w:val="kk-KZ"/>
        </w:rPr>
        <w:t>БСН 020840001515, 160401</w:t>
      </w:r>
      <w:r w:rsidRPr="00A42FC3">
        <w:rPr>
          <w:b w:val="0"/>
          <w:i w:val="0"/>
          <w:color w:val="000000"/>
          <w:lang w:val="kk-KZ"/>
        </w:rPr>
        <w:t xml:space="preserve">, </w:t>
      </w:r>
      <w:r w:rsidRPr="00A42FC3">
        <w:rPr>
          <w:b w:val="0"/>
          <w:i w:val="0"/>
          <w:color w:val="000000"/>
        </w:rPr>
        <w:t xml:space="preserve"> город</w:t>
      </w:r>
      <w:r w:rsidRPr="00A42FC3">
        <w:rPr>
          <w:b w:val="0"/>
          <w:i w:val="0"/>
          <w:color w:val="000000"/>
          <w:lang w:val="kk-KZ"/>
        </w:rPr>
        <w:t xml:space="preserve"> </w:t>
      </w:r>
      <w:r w:rsidRPr="00A42FC3">
        <w:rPr>
          <w:b w:val="0"/>
          <w:i w:val="0"/>
          <w:color w:val="000000"/>
        </w:rPr>
        <w:t xml:space="preserve"> </w:t>
      </w:r>
      <w:proofErr w:type="spellStart"/>
      <w:r w:rsidRPr="00A42FC3">
        <w:rPr>
          <w:b w:val="0"/>
          <w:i w:val="0"/>
          <w:color w:val="000000"/>
        </w:rPr>
        <w:t>Кентау</w:t>
      </w:r>
      <w:proofErr w:type="spellEnd"/>
      <w:r w:rsidRPr="00A42FC3">
        <w:rPr>
          <w:b w:val="0"/>
          <w:i w:val="0"/>
          <w:color w:val="000000"/>
          <w:lang w:val="kk-KZ"/>
        </w:rPr>
        <w:t xml:space="preserve">, ул.Логинова №40, тел. </w:t>
      </w:r>
      <w:r w:rsidRPr="00A42FC3">
        <w:rPr>
          <w:b w:val="0"/>
          <w:i w:val="0"/>
          <w:lang w:val="kk-KZ"/>
        </w:rPr>
        <w:t xml:space="preserve">8(72536) 3-48-62, факс 3-27-52,  эл.адрес: </w:t>
      </w:r>
      <w:r w:rsidR="00D326BC" w:rsidRPr="00A42FC3">
        <w:rPr>
          <w:b w:val="0"/>
          <w:i w:val="0"/>
        </w:rPr>
        <w:fldChar w:fldCharType="begin"/>
      </w:r>
      <w:r w:rsidRPr="00A42FC3">
        <w:rPr>
          <w:b w:val="0"/>
          <w:i w:val="0"/>
        </w:rPr>
        <w:instrText xml:space="preserve"> HYPERLINK "mailto:nal_kent@taxsouth.mgd.kz" </w:instrText>
      </w:r>
      <w:r w:rsidR="00D326BC" w:rsidRPr="00A42FC3">
        <w:rPr>
          <w:b w:val="0"/>
          <w:i w:val="0"/>
        </w:rPr>
        <w:fldChar w:fldCharType="separate"/>
      </w:r>
      <w:r w:rsidRPr="00A42FC3">
        <w:rPr>
          <w:rStyle w:val="aa"/>
          <w:b w:val="0"/>
          <w:i w:val="0"/>
          <w:lang w:val="kk-KZ"/>
        </w:rPr>
        <w:t>nal</w:t>
      </w:r>
      <w:r w:rsidRPr="00A42FC3">
        <w:rPr>
          <w:rStyle w:val="aa"/>
          <w:b w:val="0"/>
          <w:i w:val="0"/>
        </w:rPr>
        <w:t>_</w:t>
      </w:r>
      <w:r w:rsidRPr="00A42FC3">
        <w:rPr>
          <w:rStyle w:val="aa"/>
          <w:b w:val="0"/>
          <w:i w:val="0"/>
          <w:lang w:val="kk-KZ"/>
        </w:rPr>
        <w:t>kent@taxsouth.mgd.kz</w:t>
      </w:r>
      <w:r w:rsidR="00D326BC" w:rsidRPr="00A42FC3">
        <w:rPr>
          <w:b w:val="0"/>
          <w:i w:val="0"/>
        </w:rPr>
        <w:fldChar w:fldCharType="end"/>
      </w:r>
      <w:r w:rsidRPr="00A42FC3">
        <w:rPr>
          <w:b w:val="0"/>
          <w:i w:val="0"/>
          <w:lang w:val="kk-KZ"/>
        </w:rPr>
        <w:t>.</w:t>
      </w:r>
      <w:r w:rsidRPr="00A42FC3">
        <w:rPr>
          <w:b w:val="0"/>
          <w:i w:val="0"/>
        </w:rPr>
        <w:t xml:space="preserve"> объявляет </w:t>
      </w:r>
      <w:r w:rsidR="00656ABA">
        <w:rPr>
          <w:b w:val="0"/>
          <w:i w:val="0"/>
        </w:rPr>
        <w:t>общий</w:t>
      </w:r>
      <w:r w:rsidR="00656ABA">
        <w:rPr>
          <w:b w:val="0"/>
          <w:i w:val="0"/>
          <w:iCs w:val="0"/>
        </w:rPr>
        <w:t xml:space="preserve"> конкурс </w:t>
      </w:r>
      <w:r w:rsidRPr="00A42FC3">
        <w:rPr>
          <w:b w:val="0"/>
          <w:i w:val="0"/>
          <w:iCs w:val="0"/>
        </w:rPr>
        <w:t xml:space="preserve"> </w:t>
      </w:r>
      <w:r w:rsidRPr="00A42FC3">
        <w:rPr>
          <w:b w:val="0"/>
          <w:i w:val="0"/>
        </w:rPr>
        <w:t xml:space="preserve">для занятия </w:t>
      </w:r>
      <w:proofErr w:type="spellStart"/>
      <w:r w:rsidRPr="00A42FC3">
        <w:rPr>
          <w:b w:val="0"/>
          <w:i w:val="0"/>
        </w:rPr>
        <w:t>вакантн</w:t>
      </w:r>
      <w:proofErr w:type="spellEnd"/>
      <w:r w:rsidRPr="00A42FC3">
        <w:rPr>
          <w:b w:val="0"/>
          <w:i w:val="0"/>
          <w:lang w:val="kk-KZ"/>
        </w:rPr>
        <w:t>ой</w:t>
      </w:r>
      <w:r w:rsidRPr="00A42FC3">
        <w:rPr>
          <w:b w:val="0"/>
          <w:i w:val="0"/>
        </w:rPr>
        <w:t xml:space="preserve"> </w:t>
      </w:r>
      <w:proofErr w:type="spellStart"/>
      <w:r w:rsidRPr="00A42FC3">
        <w:rPr>
          <w:b w:val="0"/>
          <w:i w:val="0"/>
        </w:rPr>
        <w:t>административн</w:t>
      </w:r>
      <w:proofErr w:type="spellEnd"/>
      <w:r w:rsidRPr="00A42FC3">
        <w:rPr>
          <w:b w:val="0"/>
          <w:i w:val="0"/>
          <w:lang w:val="kk-KZ"/>
        </w:rPr>
        <w:t>ой</w:t>
      </w:r>
      <w:r w:rsidRPr="00A42FC3">
        <w:rPr>
          <w:b w:val="0"/>
          <w:i w:val="0"/>
        </w:rPr>
        <w:t xml:space="preserve"> </w:t>
      </w:r>
      <w:proofErr w:type="spellStart"/>
      <w:r w:rsidRPr="00A42FC3">
        <w:rPr>
          <w:b w:val="0"/>
          <w:i w:val="0"/>
        </w:rPr>
        <w:t>государственн</w:t>
      </w:r>
      <w:proofErr w:type="spellEnd"/>
      <w:r w:rsidRPr="00A42FC3">
        <w:rPr>
          <w:b w:val="0"/>
          <w:i w:val="0"/>
          <w:lang w:val="kk-KZ"/>
        </w:rPr>
        <w:t>ой</w:t>
      </w:r>
      <w:r w:rsidRPr="00A42FC3">
        <w:rPr>
          <w:b w:val="0"/>
          <w:i w:val="0"/>
        </w:rPr>
        <w:t xml:space="preserve"> </w:t>
      </w:r>
      <w:proofErr w:type="spellStart"/>
      <w:r w:rsidRPr="00A42FC3">
        <w:rPr>
          <w:b w:val="0"/>
          <w:i w:val="0"/>
        </w:rPr>
        <w:t>должност</w:t>
      </w:r>
      <w:proofErr w:type="spellEnd"/>
      <w:r w:rsidRPr="00A42FC3">
        <w:rPr>
          <w:b w:val="0"/>
          <w:i w:val="0"/>
          <w:lang w:val="kk-KZ"/>
        </w:rPr>
        <w:t>и</w:t>
      </w:r>
      <w:r w:rsidRPr="00A42FC3">
        <w:rPr>
          <w:b w:val="0"/>
          <w:i w:val="0"/>
        </w:rPr>
        <w:t xml:space="preserve"> корпуса «Б»:             </w:t>
      </w:r>
    </w:p>
    <w:p w:rsidR="00F7470E" w:rsidRPr="006E7402" w:rsidRDefault="00F7470E" w:rsidP="006E7402">
      <w:pPr>
        <w:jc w:val="both"/>
        <w:rPr>
          <w:b w:val="0"/>
          <w:i w:val="0"/>
        </w:rPr>
      </w:pPr>
      <w:r>
        <w:rPr>
          <w:b w:val="0"/>
          <w:i w:val="0"/>
        </w:rPr>
        <w:t xml:space="preserve">             </w:t>
      </w:r>
    </w:p>
    <w:p w:rsidR="008E24F5" w:rsidRPr="000F5188" w:rsidRDefault="00DB35B9" w:rsidP="000F5188">
      <w:pPr>
        <w:pStyle w:val="a7"/>
        <w:spacing w:after="0" w:line="240" w:lineRule="auto"/>
        <w:ind w:left="-142" w:firstLine="426"/>
        <w:jc w:val="both"/>
        <w:rPr>
          <w:rFonts w:ascii="Times New Roman" w:hAnsi="Times New Roman"/>
          <w:sz w:val="28"/>
          <w:szCs w:val="28"/>
          <w:lang w:val="kk-KZ"/>
        </w:rPr>
      </w:pPr>
      <w:r>
        <w:rPr>
          <w:rFonts w:ascii="Times New Roman" w:hAnsi="Times New Roman"/>
          <w:b/>
          <w:sz w:val="28"/>
          <w:szCs w:val="28"/>
        </w:rPr>
        <w:t>1.</w:t>
      </w:r>
      <w:r w:rsidR="002B3BB9" w:rsidRPr="000F5188">
        <w:rPr>
          <w:rFonts w:ascii="Times New Roman" w:hAnsi="Times New Roman"/>
          <w:b/>
          <w:sz w:val="28"/>
          <w:szCs w:val="28"/>
        </w:rPr>
        <w:t>Ведущий</w:t>
      </w:r>
      <w:r w:rsidR="003451DA" w:rsidRPr="000F5188">
        <w:rPr>
          <w:rFonts w:ascii="Times New Roman" w:hAnsi="Times New Roman"/>
          <w:b/>
          <w:sz w:val="28"/>
          <w:szCs w:val="28"/>
        </w:rPr>
        <w:t xml:space="preserve"> специалист </w:t>
      </w:r>
      <w:r w:rsidR="003451DA" w:rsidRPr="000F5188">
        <w:rPr>
          <w:rFonts w:ascii="Times New Roman" w:hAnsi="Times New Roman"/>
          <w:b/>
          <w:sz w:val="28"/>
          <w:szCs w:val="28"/>
          <w:lang w:val="kk-KZ"/>
        </w:rPr>
        <w:t>отдела «</w:t>
      </w:r>
      <w:r w:rsidR="001879C9" w:rsidRPr="000F5188">
        <w:rPr>
          <w:rFonts w:ascii="Times New Roman" w:hAnsi="Times New Roman"/>
          <w:b/>
          <w:sz w:val="28"/>
          <w:szCs w:val="28"/>
          <w:lang w:val="kk-KZ"/>
        </w:rPr>
        <w:t>Учет и анализ</w:t>
      </w:r>
      <w:r w:rsidR="003451DA" w:rsidRPr="000F5188">
        <w:rPr>
          <w:rFonts w:ascii="Times New Roman" w:hAnsi="Times New Roman"/>
          <w:b/>
          <w:sz w:val="28"/>
          <w:szCs w:val="28"/>
          <w:lang w:val="kk-KZ"/>
        </w:rPr>
        <w:t>» управления государственных доходов по городу Кентау Департамента государственных доходов по Туркестанской области, (категория С-R-</w:t>
      </w:r>
      <w:r w:rsidR="002B3BB9" w:rsidRPr="000F5188">
        <w:rPr>
          <w:rFonts w:ascii="Times New Roman" w:hAnsi="Times New Roman"/>
          <w:b/>
          <w:sz w:val="28"/>
          <w:szCs w:val="28"/>
          <w:lang w:val="kk-KZ"/>
        </w:rPr>
        <w:t>5</w:t>
      </w:r>
      <w:r w:rsidR="003451DA" w:rsidRPr="000F5188">
        <w:rPr>
          <w:rFonts w:ascii="Times New Roman" w:hAnsi="Times New Roman"/>
          <w:b/>
          <w:sz w:val="28"/>
          <w:szCs w:val="28"/>
          <w:lang w:val="kk-KZ"/>
        </w:rPr>
        <w:t xml:space="preserve">),   </w:t>
      </w:r>
      <w:r w:rsidR="0055386E" w:rsidRPr="000F5188">
        <w:rPr>
          <w:rFonts w:ascii="Times New Roman" w:hAnsi="Times New Roman"/>
          <w:b/>
          <w:sz w:val="28"/>
          <w:szCs w:val="28"/>
          <w:lang w:val="kk-KZ"/>
        </w:rPr>
        <w:t xml:space="preserve">1 </w:t>
      </w:r>
      <w:r w:rsidR="003451DA" w:rsidRPr="000F5188">
        <w:rPr>
          <w:rFonts w:ascii="Times New Roman" w:hAnsi="Times New Roman"/>
          <w:b/>
          <w:sz w:val="28"/>
          <w:szCs w:val="28"/>
          <w:lang w:val="kk-KZ"/>
        </w:rPr>
        <w:t>единица:</w:t>
      </w:r>
    </w:p>
    <w:p w:rsidR="007E492C" w:rsidRDefault="00DB35B9" w:rsidP="00005D50">
      <w:pPr>
        <w:pStyle w:val="a7"/>
        <w:spacing w:after="0" w:line="240" w:lineRule="auto"/>
        <w:ind w:left="-142" w:firstLine="426"/>
        <w:jc w:val="both"/>
        <w:rPr>
          <w:rFonts w:ascii="Times New Roman" w:hAnsi="Times New Roman"/>
          <w:sz w:val="28"/>
          <w:szCs w:val="28"/>
          <w:lang w:val="kk-KZ"/>
        </w:rPr>
      </w:pPr>
      <w:r>
        <w:rPr>
          <w:rFonts w:ascii="Times New Roman" w:hAnsi="Times New Roman"/>
          <w:b/>
          <w:sz w:val="28"/>
          <w:szCs w:val="28"/>
          <w:lang w:val="kk-KZ"/>
        </w:rPr>
        <w:t xml:space="preserve">   </w:t>
      </w:r>
      <w:r w:rsidR="003451DA" w:rsidRPr="008E24F5">
        <w:rPr>
          <w:rFonts w:ascii="Times New Roman" w:hAnsi="Times New Roman"/>
          <w:b/>
          <w:sz w:val="28"/>
          <w:szCs w:val="28"/>
        </w:rPr>
        <w:t xml:space="preserve">Функциональные обязанности: </w:t>
      </w:r>
      <w:r w:rsidR="007E492C" w:rsidRPr="008E24F5">
        <w:rPr>
          <w:rFonts w:ascii="Times New Roman" w:hAnsi="Times New Roman"/>
          <w:sz w:val="28"/>
          <w:szCs w:val="28"/>
          <w:lang w:val="kk-KZ"/>
        </w:rPr>
        <w:t>Планирование и эффективное использование  своего рабочего времени. В рамках своих функциональных обязанностей подготавливает методические материалы на основании  правил и указаний. Производит зачеты или возвраты излишне или ошибочно  уплаченных  сумм налогов и других обязательных платежей в бюджет на  основании  обращений  налогоплательщиков . Производит зачисление на лицевые счета налогоплательщиков сумм, поступивших  из органов казначейства.Проводит сверку поступивших из казначейства сумм,с  информационными системами ЦУЛС, ИНИС. Принимает и проверяет необходимую документацию о</w:t>
      </w:r>
      <w:r w:rsidR="00824ADE">
        <w:rPr>
          <w:rFonts w:ascii="Times New Roman" w:hAnsi="Times New Roman"/>
          <w:sz w:val="28"/>
          <w:szCs w:val="28"/>
          <w:lang w:val="kk-KZ"/>
        </w:rPr>
        <w:t>т  налогоплательщиков</w:t>
      </w:r>
      <w:r w:rsidR="007E492C" w:rsidRPr="008E24F5">
        <w:rPr>
          <w:rFonts w:ascii="Times New Roman" w:hAnsi="Times New Roman"/>
          <w:sz w:val="28"/>
          <w:szCs w:val="28"/>
          <w:lang w:val="kk-KZ"/>
        </w:rPr>
        <w:t xml:space="preserve">, ведет работу по своевременному возврату денежных </w:t>
      </w:r>
      <w:r w:rsidR="007E492C" w:rsidRPr="008E24F5">
        <w:rPr>
          <w:rFonts w:ascii="Times New Roman" w:hAnsi="Times New Roman"/>
          <w:sz w:val="28"/>
          <w:szCs w:val="28"/>
          <w:lang w:val="kk-KZ"/>
        </w:rPr>
        <w:lastRenderedPageBreak/>
        <w:t>средств в банки второго уровня. Ежемесячно проводит сверку с органом казначейства посредством составления акта сверки сумм поступлений по  налогам  и другим обязательным платежам в бюджет. Контролирует правильное поступление налогов  на соответствующие  коды бюджетных классификаций . Проводит актуализацию  лицевых счетов налогоплательщиков.  Умение работать на компьютере. Знание на деловом уровне государственного и русского языков.</w:t>
      </w:r>
    </w:p>
    <w:p w:rsidR="00584393" w:rsidRDefault="00584393" w:rsidP="00005D50">
      <w:pPr>
        <w:pStyle w:val="a7"/>
        <w:spacing w:after="0" w:line="240" w:lineRule="auto"/>
        <w:ind w:left="-142" w:firstLine="426"/>
        <w:jc w:val="both"/>
        <w:rPr>
          <w:rFonts w:ascii="Times New Roman" w:hAnsi="Times New Roman"/>
          <w:sz w:val="28"/>
          <w:szCs w:val="28"/>
          <w:lang w:val="kk-KZ"/>
        </w:rPr>
      </w:pPr>
    </w:p>
    <w:p w:rsidR="00584393" w:rsidRDefault="00771C0F" w:rsidP="00584393">
      <w:pPr>
        <w:ind w:left="360"/>
        <w:jc w:val="both"/>
        <w:rPr>
          <w:lang w:val="kk-KZ"/>
        </w:rPr>
      </w:pPr>
      <w:r w:rsidRPr="00771C0F">
        <w:rPr>
          <w:i w:val="0"/>
          <w:lang w:val="kk-KZ"/>
        </w:rPr>
        <w:t>2</w:t>
      </w:r>
      <w:r w:rsidR="00584393">
        <w:rPr>
          <w:lang w:val="kk-KZ"/>
        </w:rPr>
        <w:t>.</w:t>
      </w:r>
      <w:r w:rsidR="00584393">
        <w:rPr>
          <w:i w:val="0"/>
          <w:lang w:val="kk-KZ"/>
        </w:rPr>
        <w:t>Ведущий</w:t>
      </w:r>
      <w:r w:rsidR="00584393">
        <w:rPr>
          <w:i w:val="0"/>
          <w:lang w:val="kk-KZ"/>
        </w:rPr>
        <w:tab/>
      </w:r>
      <w:r w:rsidR="00584393">
        <w:rPr>
          <w:i w:val="0"/>
        </w:rPr>
        <w:t xml:space="preserve"> специалист </w:t>
      </w:r>
      <w:r w:rsidR="00584393">
        <w:rPr>
          <w:i w:val="0"/>
          <w:lang w:val="kk-KZ"/>
        </w:rPr>
        <w:t>отдела «Центр по приему и обработке информации налогоплательщиков и налоговой регистрации» управления государственных доходов по городу Кентау Департамента государственных доходов по Туркестанской области, (категория С-R-5),   1 единица:</w:t>
      </w:r>
    </w:p>
    <w:p w:rsidR="00584393" w:rsidRDefault="00584393" w:rsidP="00584393">
      <w:pPr>
        <w:pStyle w:val="a6"/>
        <w:jc w:val="both"/>
        <w:rPr>
          <w:rFonts w:ascii="Times New Roman" w:hAnsi="Times New Roman"/>
          <w:sz w:val="28"/>
          <w:szCs w:val="28"/>
          <w:lang w:val="kk-KZ"/>
        </w:rPr>
      </w:pPr>
      <w:r>
        <w:rPr>
          <w:rFonts w:ascii="Times New Roman" w:hAnsi="Times New Roman"/>
          <w:b/>
          <w:sz w:val="28"/>
          <w:szCs w:val="28"/>
          <w:lang w:val="kk-KZ"/>
        </w:rPr>
        <w:t xml:space="preserve">       </w:t>
      </w:r>
      <w:r>
        <w:rPr>
          <w:rFonts w:ascii="Times New Roman" w:hAnsi="Times New Roman"/>
          <w:b/>
          <w:sz w:val="28"/>
          <w:szCs w:val="28"/>
        </w:rPr>
        <w:t xml:space="preserve">Функциональные обязанности: </w:t>
      </w:r>
      <w:r>
        <w:rPr>
          <w:rFonts w:ascii="Times New Roman" w:hAnsi="Times New Roman"/>
          <w:sz w:val="28"/>
          <w:szCs w:val="28"/>
          <w:lang w:val="kk-KZ"/>
        </w:rPr>
        <w:t>Планирование и эффективное использование  своего рабочего времени. В рамках своих функциональных обязанностей подготавливает методические материалы на основании правил и указаний. В целях проведения разъяснительной работы по налоговому законодательству  организовывает и проводит среди налогоплательщиков "Дни открытых дверей", семинары, круглые столы, опубликовывает в СМИ статьи, интервью, материалы, проводит разъяснительную работу, распространяет  брошюры и буклеты. Контролирует соблюдение работниками отдела законодательства Республики Казахстан, в соответствии с  порядком  оказания государственных услуг органами государственных доходов  КГД  МФ  РК, (Правила работы центров № 326 от 09.06.2016 г.),  в соответствии с требованиями оказания государственных услуг № 284 от 27.04.2015 года и регламентами № 348 от 04.06.2015 года). Организовывает и проводит рейдовые проверки физических лиц  по фактам занятия предпринимательской деятельностью без регистрации в качестве индивидуального предпринимателя. Проверяет полноту уплаты налогов по лицевым счетам  и сдачу налоговой отчетности.  Умение работать на компьютере. Знание на деловом уровне государственного и русского языков.</w:t>
      </w:r>
    </w:p>
    <w:p w:rsidR="00584393" w:rsidRDefault="00584393" w:rsidP="00005D50">
      <w:pPr>
        <w:pStyle w:val="a7"/>
        <w:spacing w:after="0" w:line="240" w:lineRule="auto"/>
        <w:ind w:left="-142" w:firstLine="426"/>
        <w:jc w:val="both"/>
        <w:rPr>
          <w:rFonts w:ascii="Times New Roman" w:hAnsi="Times New Roman"/>
          <w:sz w:val="28"/>
          <w:szCs w:val="28"/>
          <w:lang w:val="kk-KZ"/>
        </w:rPr>
      </w:pPr>
    </w:p>
    <w:p w:rsidR="00386F03" w:rsidRPr="00386F03" w:rsidRDefault="00386F03" w:rsidP="00386F03">
      <w:pPr>
        <w:tabs>
          <w:tab w:val="left" w:pos="1134"/>
        </w:tabs>
        <w:contextualSpacing/>
        <w:jc w:val="left"/>
        <w:rPr>
          <w:b w:val="0"/>
          <w:i w:val="0"/>
        </w:rPr>
      </w:pPr>
      <w:r w:rsidRPr="00386F03">
        <w:rPr>
          <w:i w:val="0"/>
        </w:rPr>
        <w:t>Требования, предъявляемые к участникам конкурса</w:t>
      </w:r>
      <w:r w:rsidRPr="00386F03">
        <w:rPr>
          <w:b w:val="0"/>
          <w:i w:val="0"/>
        </w:rPr>
        <w:t>:</w:t>
      </w:r>
      <w:r w:rsidR="007D1CAC">
        <w:rPr>
          <w:b w:val="0"/>
          <w:i w:val="0"/>
          <w:lang w:val="kk-KZ"/>
        </w:rPr>
        <w:t xml:space="preserve">       </w:t>
      </w:r>
      <w:r w:rsidRPr="00386F03">
        <w:rPr>
          <w:b w:val="0"/>
          <w:i w:val="0"/>
          <w:lang w:val="kk-KZ"/>
        </w:rPr>
        <w:t>П</w:t>
      </w:r>
      <w:proofErr w:type="spellStart"/>
      <w:r w:rsidRPr="00386F03">
        <w:rPr>
          <w:b w:val="0"/>
          <w:i w:val="0"/>
        </w:rPr>
        <w:t>ослевузовское</w:t>
      </w:r>
      <w:proofErr w:type="spellEnd"/>
      <w:r w:rsidRPr="00386F03">
        <w:rPr>
          <w:b w:val="0"/>
          <w:i w:val="0"/>
        </w:rPr>
        <w:t xml:space="preserve"> или высшее образование:</w:t>
      </w:r>
    </w:p>
    <w:p w:rsidR="00386F03" w:rsidRPr="00EE371A" w:rsidRDefault="00386F03" w:rsidP="00386F03">
      <w:pPr>
        <w:tabs>
          <w:tab w:val="left" w:pos="1134"/>
        </w:tabs>
        <w:contextualSpacing/>
        <w:jc w:val="both"/>
        <w:rPr>
          <w:b w:val="0"/>
          <w:i w:val="0"/>
          <w:lang w:val="kk-KZ"/>
        </w:rPr>
      </w:pPr>
      <w:r w:rsidRPr="00386F03">
        <w:rPr>
          <w:b w:val="0"/>
          <w:i w:val="0"/>
        </w:rPr>
        <w:t>Социальные науки, экономика и бизнес</w:t>
      </w:r>
      <w:r w:rsidRPr="00386F03">
        <w:rPr>
          <w:b w:val="0"/>
          <w:i w:val="0"/>
          <w:lang w:val="kk-KZ"/>
        </w:rPr>
        <w:t xml:space="preserve"> (Экономика, менеджмент, учет и аудит, финансы, государственное  и местное самоуправление, ми</w:t>
      </w:r>
      <w:r w:rsidR="001C713C">
        <w:rPr>
          <w:b w:val="0"/>
          <w:i w:val="0"/>
          <w:lang w:val="kk-KZ"/>
        </w:rPr>
        <w:t>ровая экономика</w:t>
      </w:r>
      <w:r w:rsidRPr="00386F03">
        <w:rPr>
          <w:b w:val="0"/>
          <w:i w:val="0"/>
          <w:lang w:val="kk-KZ"/>
        </w:rPr>
        <w:t>); естественные науки (информатика), право (правоведение, международное право); технические науки и технологии (автоматизация и управление, вычислительная техникаи программное обеспечение, математическое и компьютерное</w:t>
      </w:r>
      <w:r>
        <w:rPr>
          <w:lang w:val="kk-KZ"/>
        </w:rPr>
        <w:t xml:space="preserve"> </w:t>
      </w:r>
      <w:r w:rsidRPr="00386F03">
        <w:rPr>
          <w:b w:val="0"/>
          <w:i w:val="0"/>
          <w:lang w:val="kk-KZ"/>
        </w:rPr>
        <w:t>моделирование).</w:t>
      </w:r>
      <w:r>
        <w:rPr>
          <w:lang w:val="kk-KZ"/>
        </w:rPr>
        <w:t xml:space="preserve"> </w:t>
      </w:r>
    </w:p>
    <w:p w:rsidR="00F7470E" w:rsidRPr="003D6803" w:rsidRDefault="00F7470E" w:rsidP="00E35CF2">
      <w:pPr>
        <w:ind w:right="141" w:firstLine="426"/>
        <w:jc w:val="both"/>
        <w:rPr>
          <w:lang w:val="kk-KZ"/>
        </w:rPr>
      </w:pPr>
    </w:p>
    <w:p w:rsidR="00034FCE" w:rsidRDefault="000250D9" w:rsidP="00034FCE">
      <w:pPr>
        <w:pStyle w:val="a8"/>
        <w:spacing w:before="0" w:after="0"/>
        <w:ind w:left="-284"/>
        <w:jc w:val="both"/>
        <w:rPr>
          <w:b/>
          <w:i/>
          <w:sz w:val="28"/>
          <w:szCs w:val="28"/>
          <w:lang w:val="kk-KZ"/>
        </w:rPr>
      </w:pPr>
      <w:r w:rsidRPr="008751F2">
        <w:rPr>
          <w:b/>
          <w:sz w:val="28"/>
          <w:szCs w:val="28"/>
          <w:lang w:val="kk-KZ"/>
        </w:rPr>
        <w:t xml:space="preserve">        </w:t>
      </w:r>
      <w:r w:rsidR="00034FCE">
        <w:rPr>
          <w:b/>
          <w:sz w:val="28"/>
          <w:szCs w:val="28"/>
          <w:lang w:val="kk-KZ"/>
        </w:rPr>
        <w:t>Для участия в общем конкурсе предоставляются следующие документы:</w:t>
      </w:r>
    </w:p>
    <w:p w:rsidR="00034FCE" w:rsidRDefault="00034FCE" w:rsidP="00034FCE">
      <w:pPr>
        <w:ind w:firstLine="709"/>
        <w:jc w:val="both"/>
        <w:rPr>
          <w:b w:val="0"/>
          <w:i w:val="0"/>
        </w:rPr>
      </w:pPr>
      <w:r>
        <w:rPr>
          <w:b w:val="0"/>
          <w:i w:val="0"/>
        </w:rPr>
        <w:t xml:space="preserve">1) </w:t>
      </w:r>
      <w:r>
        <w:rPr>
          <w:b w:val="0"/>
          <w:i w:val="0"/>
          <w:lang w:val="kk-KZ"/>
        </w:rPr>
        <w:t>За</w:t>
      </w:r>
      <w:r>
        <w:rPr>
          <w:b w:val="0"/>
          <w:i w:val="0"/>
        </w:rPr>
        <w:t>явление</w:t>
      </w:r>
      <w:r>
        <w:rPr>
          <w:b w:val="0"/>
          <w:i w:val="0"/>
          <w:lang w:val="kk-KZ"/>
        </w:rPr>
        <w:t>;</w:t>
      </w:r>
    </w:p>
    <w:p w:rsidR="00034FCE" w:rsidRDefault="00034FCE" w:rsidP="00034FCE">
      <w:pPr>
        <w:ind w:firstLine="709"/>
        <w:jc w:val="both"/>
        <w:rPr>
          <w:b w:val="0"/>
          <w:i w:val="0"/>
        </w:rPr>
      </w:pPr>
      <w:r>
        <w:rPr>
          <w:b w:val="0"/>
          <w:i w:val="0"/>
        </w:rPr>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w:t>
      </w:r>
      <w:r>
        <w:rPr>
          <w:b w:val="0"/>
          <w:i w:val="0"/>
          <w:lang w:val="kk-KZ"/>
        </w:rPr>
        <w:t xml:space="preserve"> (далее – Послужной список)</w:t>
      </w:r>
      <w:r>
        <w:rPr>
          <w:b w:val="0"/>
          <w:i w:val="0"/>
        </w:rPr>
        <w:t>;</w:t>
      </w:r>
    </w:p>
    <w:p w:rsidR="00034FCE" w:rsidRDefault="00034FCE" w:rsidP="00034FCE">
      <w:pPr>
        <w:ind w:firstLine="709"/>
        <w:jc w:val="both"/>
        <w:rPr>
          <w:b w:val="0"/>
          <w:i w:val="0"/>
        </w:rPr>
      </w:pPr>
      <w:r>
        <w:rPr>
          <w:b w:val="0"/>
          <w:i w:val="0"/>
        </w:rPr>
        <w:t xml:space="preserve">3) копии документов об образовании и приложений к ним, </w:t>
      </w:r>
      <w:r>
        <w:rPr>
          <w:b w:val="0"/>
          <w:i w:val="0"/>
        </w:rPr>
        <w:lastRenderedPageBreak/>
        <w:t>засвидетельствованные нотариально.</w:t>
      </w:r>
    </w:p>
    <w:p w:rsidR="00034FCE" w:rsidRDefault="00034FCE" w:rsidP="00034FCE">
      <w:pPr>
        <w:ind w:firstLine="709"/>
        <w:jc w:val="both"/>
        <w:rPr>
          <w:b w:val="0"/>
          <w:i w:val="0"/>
        </w:rPr>
      </w:pPr>
      <w:r>
        <w:rPr>
          <w:b w:val="0"/>
          <w:i w:val="0"/>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Pr>
          <w:b w:val="0"/>
          <w:i w:val="0"/>
        </w:rPr>
        <w:t>нострификации</w:t>
      </w:r>
      <w:proofErr w:type="spellEnd"/>
      <w:r>
        <w:rPr>
          <w:b w:val="0"/>
          <w:i w:val="0"/>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Pr>
          <w:b w:val="0"/>
          <w:i w:val="0"/>
        </w:rPr>
        <w:t>Болашак</w:t>
      </w:r>
      <w:proofErr w:type="spellEnd"/>
      <w:r>
        <w:rPr>
          <w:b w:val="0"/>
          <w:i w:val="0"/>
        </w:rPr>
        <w:t>», а также подпадающих под действие международного договора (соглашение) о взаимном признании и эквивалентности.</w:t>
      </w:r>
    </w:p>
    <w:p w:rsidR="00034FCE" w:rsidRDefault="00034FCE" w:rsidP="00034FCE">
      <w:pPr>
        <w:ind w:firstLine="709"/>
        <w:jc w:val="both"/>
        <w:rPr>
          <w:b w:val="0"/>
          <w:i w:val="0"/>
        </w:rPr>
      </w:pPr>
      <w:r>
        <w:rPr>
          <w:b w:val="0"/>
          <w:i w:val="0"/>
        </w:rPr>
        <w:t>К копиям документов об образовании, выданных обладателям международной стипендии «</w:t>
      </w:r>
      <w:proofErr w:type="spellStart"/>
      <w:r>
        <w:rPr>
          <w:b w:val="0"/>
          <w:i w:val="0"/>
        </w:rPr>
        <w:t>Болашак</w:t>
      </w:r>
      <w:proofErr w:type="spellEnd"/>
      <w:r>
        <w:rPr>
          <w:b w:val="0"/>
          <w:i w:val="0"/>
        </w:rPr>
        <w:t>», прилагается копия справки о завершении обучения по международной стипендии Президента Республики Казахстан «</w:t>
      </w:r>
      <w:proofErr w:type="spellStart"/>
      <w:r>
        <w:rPr>
          <w:b w:val="0"/>
          <w:i w:val="0"/>
        </w:rPr>
        <w:t>Болашак</w:t>
      </w:r>
      <w:proofErr w:type="spellEnd"/>
      <w:r>
        <w:rPr>
          <w:b w:val="0"/>
          <w:i w:val="0"/>
        </w:rPr>
        <w:t>», выданной акционерным обществом «Центр международных программ».</w:t>
      </w:r>
    </w:p>
    <w:p w:rsidR="00034FCE" w:rsidRDefault="00034FCE" w:rsidP="00034FCE">
      <w:pPr>
        <w:ind w:firstLine="709"/>
        <w:jc w:val="both"/>
        <w:rPr>
          <w:b w:val="0"/>
          <w:i w:val="0"/>
        </w:rPr>
      </w:pPr>
      <w:r>
        <w:rPr>
          <w:b w:val="0"/>
          <w:i w:val="0"/>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034FCE" w:rsidRDefault="00034FCE" w:rsidP="00034FCE">
      <w:pPr>
        <w:ind w:firstLine="709"/>
        <w:jc w:val="both"/>
        <w:rPr>
          <w:b w:val="0"/>
          <w:i w:val="0"/>
        </w:rPr>
      </w:pPr>
      <w:r>
        <w:rPr>
          <w:b w:val="0"/>
          <w:i w:val="0"/>
        </w:rPr>
        <w:t xml:space="preserve">Службой управления персоналом (кадровой службой) посредством интегрированной информационной системы «Е-қызмет» проверяется наличие у кандидата (за исключением лиц, указанных в пункте </w:t>
      </w:r>
      <w:r>
        <w:rPr>
          <w:b w:val="0"/>
          <w:i w:val="0"/>
          <w:lang w:val="kk-KZ"/>
        </w:rPr>
        <w:t>79</w:t>
      </w:r>
      <w:r>
        <w:rPr>
          <w:b w:val="0"/>
          <w:i w:val="0"/>
        </w:rPr>
        <w:t xml:space="preserve"> настоящих Правил):</w:t>
      </w:r>
    </w:p>
    <w:p w:rsidR="00034FCE" w:rsidRDefault="00034FCE" w:rsidP="00034FCE">
      <w:pPr>
        <w:ind w:firstLine="709"/>
        <w:jc w:val="both"/>
        <w:rPr>
          <w:b w:val="0"/>
          <w:i w:val="0"/>
        </w:rPr>
      </w:pPr>
      <w:r>
        <w:rPr>
          <w:b w:val="0"/>
          <w:i w:val="0"/>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034FCE" w:rsidRDefault="00034FCE" w:rsidP="00034FCE">
      <w:pPr>
        <w:ind w:firstLine="709"/>
        <w:jc w:val="both"/>
        <w:rPr>
          <w:b w:val="0"/>
          <w:i w:val="0"/>
        </w:rPr>
      </w:pPr>
      <w:r>
        <w:rPr>
          <w:b w:val="0"/>
          <w:i w:val="0"/>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034FCE" w:rsidRDefault="00034FCE" w:rsidP="00034FCE">
      <w:pPr>
        <w:ind w:firstLine="709"/>
        <w:jc w:val="both"/>
        <w:rPr>
          <w:b w:val="0"/>
          <w:i w:val="0"/>
        </w:rPr>
      </w:pPr>
      <w:r>
        <w:rPr>
          <w:b w:val="0"/>
          <w:i w:val="0"/>
        </w:rPr>
        <w:t xml:space="preserve">Допускается предоставление копий документов, указанных в подпунктах 2) и 3) пункта </w:t>
      </w:r>
      <w:r>
        <w:rPr>
          <w:b w:val="0"/>
          <w:i w:val="0"/>
          <w:lang w:val="kk-KZ"/>
        </w:rPr>
        <w:t>76</w:t>
      </w:r>
      <w:r>
        <w:rPr>
          <w:b w:val="0"/>
          <w:i w:val="0"/>
        </w:rPr>
        <w:t xml:space="preserve"> настоящих Правил.</w:t>
      </w:r>
    </w:p>
    <w:p w:rsidR="00034FCE" w:rsidRDefault="00034FCE" w:rsidP="00034FCE">
      <w:pPr>
        <w:ind w:firstLine="709"/>
        <w:jc w:val="both"/>
        <w:rPr>
          <w:b w:val="0"/>
          <w:i w:val="0"/>
        </w:rPr>
      </w:pPr>
      <w:r>
        <w:rPr>
          <w:b w:val="0"/>
          <w:i w:val="0"/>
        </w:rPr>
        <w:t>При этом служба управления персоналом (кадровая служба) сверяет копии документов с подлинниками.</w:t>
      </w:r>
    </w:p>
    <w:p w:rsidR="00034FCE" w:rsidRDefault="00034FCE" w:rsidP="00034FCE">
      <w:pPr>
        <w:ind w:firstLine="709"/>
        <w:jc w:val="both"/>
        <w:rPr>
          <w:b w:val="0"/>
          <w:i w:val="0"/>
        </w:rPr>
      </w:pPr>
      <w:r>
        <w:rPr>
          <w:b w:val="0"/>
          <w:i w:val="0"/>
        </w:rPr>
        <w:t>Для участия в общем конкурсе государственным служащим и лицом, указанным в части первой пункта 8 статьи 27 Закона, предоставляются следующие документы:</w:t>
      </w:r>
    </w:p>
    <w:p w:rsidR="00034FCE" w:rsidRDefault="00034FCE" w:rsidP="00034FCE">
      <w:pPr>
        <w:ind w:firstLine="709"/>
        <w:jc w:val="both"/>
        <w:rPr>
          <w:b w:val="0"/>
          <w:i w:val="0"/>
        </w:rPr>
      </w:pPr>
      <w:r>
        <w:rPr>
          <w:b w:val="0"/>
          <w:i w:val="0"/>
        </w:rPr>
        <w:t xml:space="preserve">1) </w:t>
      </w:r>
      <w:r>
        <w:rPr>
          <w:b w:val="0"/>
          <w:i w:val="0"/>
          <w:lang w:val="kk-KZ"/>
        </w:rPr>
        <w:t>З</w:t>
      </w:r>
      <w:proofErr w:type="spellStart"/>
      <w:r>
        <w:rPr>
          <w:b w:val="0"/>
          <w:i w:val="0"/>
        </w:rPr>
        <w:t>аявление</w:t>
      </w:r>
      <w:proofErr w:type="spellEnd"/>
      <w:r>
        <w:rPr>
          <w:b w:val="0"/>
          <w:i w:val="0"/>
        </w:rPr>
        <w:t>;</w:t>
      </w:r>
    </w:p>
    <w:p w:rsidR="00034FCE" w:rsidRDefault="00034FCE" w:rsidP="00034FCE">
      <w:pPr>
        <w:ind w:firstLine="709"/>
        <w:jc w:val="both"/>
        <w:rPr>
          <w:b w:val="0"/>
          <w:i w:val="0"/>
        </w:rPr>
      </w:pPr>
      <w:r>
        <w:rPr>
          <w:b w:val="0"/>
          <w:i w:val="0"/>
        </w:rPr>
        <w:t xml:space="preserve">2) </w:t>
      </w:r>
      <w:r>
        <w:rPr>
          <w:b w:val="0"/>
          <w:i w:val="0"/>
          <w:lang w:val="kk-KZ"/>
        </w:rPr>
        <w:t>П</w:t>
      </w:r>
      <w:proofErr w:type="spellStart"/>
      <w:r>
        <w:rPr>
          <w:b w:val="0"/>
          <w:i w:val="0"/>
        </w:rPr>
        <w:t>ослужной</w:t>
      </w:r>
      <w:proofErr w:type="spellEnd"/>
      <w:r>
        <w:rPr>
          <w:b w:val="0"/>
          <w:i w:val="0"/>
        </w:rPr>
        <w:t xml:space="preserve"> список, заверенный соответствующей службой управления персоналом не более чем за один месяц до дня представления документов.</w:t>
      </w:r>
    </w:p>
    <w:p w:rsidR="00034FCE" w:rsidRDefault="00034FCE" w:rsidP="00034FCE">
      <w:pPr>
        <w:ind w:firstLine="709"/>
        <w:jc w:val="both"/>
        <w:rPr>
          <w:b w:val="0"/>
          <w:i w:val="0"/>
        </w:rPr>
      </w:pPr>
    </w:p>
    <w:p w:rsidR="00034FCE" w:rsidRDefault="00034FCE" w:rsidP="00034FCE">
      <w:pPr>
        <w:ind w:firstLine="709"/>
        <w:jc w:val="both"/>
        <w:rPr>
          <w:b w:val="0"/>
          <w:i w:val="0"/>
        </w:rPr>
      </w:pPr>
      <w:r>
        <w:rPr>
          <w:b w:val="0"/>
          <w:i w:val="0"/>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034FCE" w:rsidRDefault="00034FCE" w:rsidP="00034FCE">
      <w:pPr>
        <w:ind w:firstLine="709"/>
        <w:jc w:val="both"/>
        <w:rPr>
          <w:b w:val="0"/>
          <w:i w:val="0"/>
        </w:rPr>
      </w:pPr>
    </w:p>
    <w:p w:rsidR="00034FCE" w:rsidRDefault="00034FCE" w:rsidP="00034FCE">
      <w:pPr>
        <w:ind w:left="-142" w:firstLine="142"/>
        <w:jc w:val="both"/>
        <w:rPr>
          <w:b w:val="0"/>
          <w:lang w:val="kk-KZ"/>
        </w:rPr>
      </w:pPr>
      <w:r>
        <w:rPr>
          <w:color w:val="000000"/>
          <w:lang w:val="kk-KZ"/>
        </w:rPr>
        <w:t xml:space="preserve">      </w:t>
      </w:r>
      <w:r>
        <w:rPr>
          <w:i w:val="0"/>
          <w:lang w:val="kk-KZ"/>
        </w:rPr>
        <w:t>Сроки при</w:t>
      </w:r>
      <w:r>
        <w:rPr>
          <w:i w:val="0"/>
        </w:rPr>
        <w:t>ё</w:t>
      </w:r>
      <w:r>
        <w:rPr>
          <w:i w:val="0"/>
          <w:lang w:val="kk-KZ"/>
        </w:rPr>
        <w:t>ма документов:</w:t>
      </w:r>
      <w:r>
        <w:rPr>
          <w:lang w:val="kk-KZ"/>
        </w:rPr>
        <w:t xml:space="preserve"> </w:t>
      </w:r>
      <w:r>
        <w:rPr>
          <w:b w:val="0"/>
          <w:i w:val="0"/>
        </w:rPr>
        <w:t xml:space="preserve">Документы должны быть предоставлены в течение </w:t>
      </w:r>
      <w:r>
        <w:rPr>
          <w:i w:val="0"/>
        </w:rPr>
        <w:t>7 рабочих дней</w:t>
      </w:r>
      <w:r>
        <w:rPr>
          <w:b w:val="0"/>
          <w:i w:val="0"/>
          <w:lang w:val="kk-KZ"/>
        </w:rPr>
        <w:t xml:space="preserve"> начиная</w:t>
      </w:r>
      <w:r>
        <w:rPr>
          <w:b w:val="0"/>
          <w:i w:val="0"/>
        </w:rPr>
        <w:t xml:space="preserve"> со следующего рабочего дня после последней публикации объявления о проведении общего конкурса</w:t>
      </w:r>
      <w:r>
        <w:rPr>
          <w:b w:val="0"/>
        </w:rPr>
        <w:t>.</w:t>
      </w:r>
    </w:p>
    <w:p w:rsidR="00034FCE" w:rsidRDefault="00034FCE" w:rsidP="00034FCE">
      <w:pPr>
        <w:ind w:left="-142" w:firstLine="142"/>
        <w:jc w:val="both"/>
        <w:rPr>
          <w:b w:val="0"/>
          <w:i w:val="0"/>
          <w:lang w:val="kk-KZ"/>
        </w:rPr>
      </w:pPr>
      <w:r>
        <w:rPr>
          <w:b w:val="0"/>
          <w:i w:val="0"/>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034FCE" w:rsidRDefault="00034FCE" w:rsidP="00034FCE">
      <w:pPr>
        <w:pStyle w:val="a8"/>
        <w:spacing w:after="0"/>
        <w:ind w:left="-142" w:firstLine="142"/>
        <w:jc w:val="both"/>
        <w:rPr>
          <w:i/>
          <w:color w:val="000000"/>
          <w:sz w:val="28"/>
          <w:szCs w:val="28"/>
          <w:lang w:val="kk-KZ"/>
        </w:rPr>
      </w:pPr>
      <w:r>
        <w:rPr>
          <w:sz w:val="28"/>
          <w:szCs w:val="28"/>
          <w:lang w:val="kk-KZ"/>
        </w:rPr>
        <w:t xml:space="preserve">      </w:t>
      </w:r>
      <w:r>
        <w:rPr>
          <w:color w:val="000000"/>
          <w:sz w:val="28"/>
          <w:szCs w:val="28"/>
        </w:rPr>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либо посредством портала электронного правительства "</w:t>
      </w:r>
      <w:proofErr w:type="spellStart"/>
      <w:r>
        <w:rPr>
          <w:color w:val="000000"/>
          <w:sz w:val="28"/>
          <w:szCs w:val="28"/>
        </w:rPr>
        <w:t>Е-gov</w:t>
      </w:r>
      <w:proofErr w:type="spellEnd"/>
      <w:r>
        <w:rPr>
          <w:color w:val="000000"/>
          <w:sz w:val="28"/>
          <w:szCs w:val="28"/>
        </w:rPr>
        <w:t>" в сроки приема документов.</w:t>
      </w:r>
      <w:r>
        <w:rPr>
          <w:color w:val="000000"/>
          <w:sz w:val="28"/>
          <w:szCs w:val="28"/>
          <w:lang w:val="kk-KZ"/>
        </w:rPr>
        <w:t xml:space="preserve"> </w:t>
      </w:r>
      <w:r>
        <w:rPr>
          <w:color w:val="000000"/>
          <w:sz w:val="28"/>
          <w:szCs w:val="28"/>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spellStart"/>
      <w:r>
        <w:rPr>
          <w:color w:val="000000"/>
          <w:sz w:val="28"/>
          <w:szCs w:val="28"/>
        </w:rPr>
        <w:t>Е-gov</w:t>
      </w:r>
      <w:proofErr w:type="spellEnd"/>
      <w:r>
        <w:rPr>
          <w:color w:val="000000"/>
          <w:sz w:val="28"/>
          <w:szCs w:val="28"/>
        </w:rPr>
        <w:t>", их оригиналы либо нотариально засвидетельствованные копии представляются не позднее чем за один час до начала собеседования.</w:t>
      </w:r>
      <w:r>
        <w:rPr>
          <w:color w:val="000000"/>
          <w:sz w:val="28"/>
          <w:szCs w:val="28"/>
          <w:lang w:val="kk-KZ"/>
        </w:rPr>
        <w:t xml:space="preserve"> </w:t>
      </w:r>
      <w:r>
        <w:rPr>
          <w:color w:val="000000"/>
          <w:sz w:val="28"/>
          <w:szCs w:val="28"/>
        </w:rPr>
        <w:t>При их непредставлении, лицо не допускается конкурсной комиссией к прохождению собеседования.</w:t>
      </w:r>
      <w:r>
        <w:rPr>
          <w:color w:val="000000"/>
          <w:sz w:val="28"/>
          <w:szCs w:val="28"/>
          <w:lang w:val="kk-KZ"/>
        </w:rPr>
        <w:t xml:space="preserve"> </w:t>
      </w:r>
      <w:r>
        <w:rPr>
          <w:color w:val="000000"/>
          <w:sz w:val="28"/>
          <w:szCs w:val="28"/>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034FCE" w:rsidRDefault="00034FCE" w:rsidP="00034FCE">
      <w:pPr>
        <w:pStyle w:val="a8"/>
        <w:spacing w:before="0" w:after="0"/>
        <w:ind w:left="-142" w:firstLine="142"/>
        <w:jc w:val="both"/>
        <w:rPr>
          <w:sz w:val="28"/>
          <w:szCs w:val="28"/>
          <w:lang w:val="kk-KZ"/>
        </w:rPr>
      </w:pPr>
      <w:r>
        <w:rPr>
          <w:sz w:val="28"/>
          <w:szCs w:val="28"/>
        </w:rPr>
        <w:t xml:space="preserve">Кандидаты, </w:t>
      </w:r>
      <w:r>
        <w:rPr>
          <w:sz w:val="28"/>
          <w:szCs w:val="28"/>
          <w:lang w:val="kk-KZ"/>
        </w:rPr>
        <w:t xml:space="preserve">участвующие в общем конкурсе и </w:t>
      </w:r>
      <w:r>
        <w:rPr>
          <w:sz w:val="28"/>
          <w:szCs w:val="28"/>
        </w:rPr>
        <w:t>допущенные к собеседованию, проходят</w:t>
      </w:r>
      <w:r>
        <w:rPr>
          <w:sz w:val="28"/>
          <w:szCs w:val="28"/>
          <w:lang w:val="kk-KZ"/>
        </w:rPr>
        <w:t xml:space="preserve"> его </w:t>
      </w:r>
      <w:r>
        <w:rPr>
          <w:sz w:val="28"/>
          <w:szCs w:val="28"/>
        </w:rPr>
        <w:t xml:space="preserve">в течение </w:t>
      </w:r>
      <w:r>
        <w:rPr>
          <w:sz w:val="28"/>
          <w:szCs w:val="28"/>
          <w:lang w:val="kk-KZ"/>
        </w:rPr>
        <w:t>трех</w:t>
      </w:r>
      <w:r>
        <w:rPr>
          <w:sz w:val="28"/>
          <w:szCs w:val="28"/>
        </w:rPr>
        <w:t xml:space="preserve"> рабочих дней со дня уведомления кандидатов о допуске их к собеседованию в здании </w:t>
      </w:r>
      <w:r>
        <w:rPr>
          <w:sz w:val="28"/>
          <w:szCs w:val="28"/>
          <w:lang w:val="kk-KZ"/>
        </w:rPr>
        <w:t>Управления</w:t>
      </w:r>
      <w:r>
        <w:rPr>
          <w:sz w:val="28"/>
          <w:szCs w:val="28"/>
        </w:rPr>
        <w:t xml:space="preserve"> государственных доходов по</w:t>
      </w:r>
      <w:r>
        <w:rPr>
          <w:sz w:val="28"/>
          <w:szCs w:val="28"/>
          <w:lang w:val="kk-KZ"/>
        </w:rPr>
        <w:t xml:space="preserve"> городу Кентау</w:t>
      </w:r>
      <w:r>
        <w:rPr>
          <w:sz w:val="28"/>
          <w:szCs w:val="28"/>
        </w:rPr>
        <w:t xml:space="preserve"> по адресу: город </w:t>
      </w:r>
      <w:proofErr w:type="spellStart"/>
      <w:r>
        <w:rPr>
          <w:sz w:val="28"/>
          <w:szCs w:val="28"/>
        </w:rPr>
        <w:t>Кентау</w:t>
      </w:r>
      <w:proofErr w:type="spellEnd"/>
      <w:r>
        <w:rPr>
          <w:sz w:val="28"/>
          <w:szCs w:val="28"/>
          <w:lang w:val="kk-KZ"/>
        </w:rPr>
        <w:t>, ул.Логинова 40</w:t>
      </w:r>
      <w:r>
        <w:rPr>
          <w:sz w:val="28"/>
          <w:szCs w:val="28"/>
        </w:rPr>
        <w:t xml:space="preserve">,  телефоны для справок: </w:t>
      </w:r>
      <w:r>
        <w:rPr>
          <w:sz w:val="28"/>
          <w:szCs w:val="28"/>
          <w:lang w:val="kk-KZ"/>
        </w:rPr>
        <w:t>8</w:t>
      </w:r>
      <w:r>
        <w:rPr>
          <w:sz w:val="28"/>
          <w:szCs w:val="28"/>
        </w:rPr>
        <w:t>(7</w:t>
      </w:r>
      <w:r>
        <w:rPr>
          <w:sz w:val="28"/>
          <w:szCs w:val="28"/>
          <w:lang w:val="kk-KZ"/>
        </w:rPr>
        <w:t>2536</w:t>
      </w:r>
      <w:r>
        <w:rPr>
          <w:sz w:val="28"/>
          <w:szCs w:val="28"/>
        </w:rPr>
        <w:t>) 3-36-76</w:t>
      </w:r>
      <w:r>
        <w:rPr>
          <w:sz w:val="28"/>
          <w:szCs w:val="28"/>
          <w:lang w:val="kk-KZ"/>
        </w:rPr>
        <w:t>.</w:t>
      </w:r>
    </w:p>
    <w:p w:rsidR="00034FCE" w:rsidRDefault="00034FCE" w:rsidP="00034FCE">
      <w:pPr>
        <w:ind w:firstLine="709"/>
        <w:jc w:val="both"/>
        <w:rPr>
          <w:b w:val="0"/>
          <w:i w:val="0"/>
        </w:rPr>
      </w:pPr>
      <w:r>
        <w:rPr>
          <w:b w:val="0"/>
          <w:i w:val="0"/>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rsidR="00034FCE" w:rsidRDefault="00034FCE" w:rsidP="00034FCE">
      <w:pPr>
        <w:pStyle w:val="a8"/>
        <w:spacing w:before="0" w:after="0"/>
        <w:ind w:left="-142" w:firstLine="142"/>
        <w:jc w:val="both"/>
        <w:rPr>
          <w:sz w:val="28"/>
          <w:szCs w:val="28"/>
        </w:rPr>
      </w:pPr>
    </w:p>
    <w:p w:rsidR="00034FCE" w:rsidRDefault="00034FCE" w:rsidP="00034FCE">
      <w:pPr>
        <w:pStyle w:val="a8"/>
        <w:ind w:left="-142" w:firstLine="142"/>
        <w:jc w:val="both"/>
        <w:rPr>
          <w:b/>
          <w:sz w:val="28"/>
          <w:szCs w:val="28"/>
          <w:lang w:val="kk-KZ"/>
        </w:rPr>
      </w:pPr>
      <w:r>
        <w:rPr>
          <w:b/>
          <w:lang w:val="kk-KZ"/>
        </w:rPr>
        <w:t xml:space="preserve">     </w:t>
      </w:r>
      <w:r>
        <w:rPr>
          <w:b/>
          <w:sz w:val="28"/>
          <w:szCs w:val="28"/>
          <w:lang w:val="kk-KZ"/>
        </w:rPr>
        <w:t xml:space="preserve">Прием документов по адресу: индекс </w:t>
      </w:r>
      <w:r>
        <w:rPr>
          <w:sz w:val="28"/>
          <w:szCs w:val="28"/>
          <w:lang w:val="kk-KZ"/>
        </w:rPr>
        <w:t>160401</w:t>
      </w:r>
      <w:r>
        <w:rPr>
          <w:color w:val="000000"/>
          <w:sz w:val="28"/>
          <w:szCs w:val="28"/>
          <w:lang w:val="kk-KZ"/>
        </w:rPr>
        <w:t xml:space="preserve">, </w:t>
      </w:r>
      <w:r>
        <w:rPr>
          <w:color w:val="000000"/>
          <w:sz w:val="28"/>
          <w:szCs w:val="28"/>
        </w:rPr>
        <w:t xml:space="preserve"> город</w:t>
      </w:r>
      <w:r>
        <w:rPr>
          <w:color w:val="000000"/>
          <w:sz w:val="28"/>
          <w:szCs w:val="28"/>
          <w:lang w:val="kk-KZ"/>
        </w:rPr>
        <w:t xml:space="preserve"> </w:t>
      </w:r>
      <w:r>
        <w:rPr>
          <w:color w:val="000000"/>
          <w:sz w:val="28"/>
          <w:szCs w:val="28"/>
        </w:rPr>
        <w:t xml:space="preserve"> </w:t>
      </w:r>
      <w:proofErr w:type="spellStart"/>
      <w:r>
        <w:rPr>
          <w:color w:val="000000"/>
          <w:sz w:val="28"/>
          <w:szCs w:val="28"/>
        </w:rPr>
        <w:t>Кентау</w:t>
      </w:r>
      <w:proofErr w:type="spellEnd"/>
      <w:r>
        <w:rPr>
          <w:color w:val="000000"/>
          <w:sz w:val="28"/>
          <w:szCs w:val="28"/>
          <w:lang w:val="kk-KZ"/>
        </w:rPr>
        <w:t xml:space="preserve">, ул.Логинова №40, тел. </w:t>
      </w:r>
      <w:r>
        <w:rPr>
          <w:sz w:val="28"/>
          <w:szCs w:val="28"/>
          <w:lang w:val="kk-KZ"/>
        </w:rPr>
        <w:t>8(72536) 3-</w:t>
      </w:r>
      <w:r w:rsidR="00FD0135">
        <w:rPr>
          <w:sz w:val="28"/>
          <w:szCs w:val="28"/>
          <w:lang w:val="kk-KZ"/>
        </w:rPr>
        <w:t>27</w:t>
      </w:r>
      <w:r>
        <w:rPr>
          <w:sz w:val="28"/>
          <w:szCs w:val="28"/>
          <w:lang w:val="kk-KZ"/>
        </w:rPr>
        <w:t>-</w:t>
      </w:r>
      <w:r w:rsidR="00FD0135">
        <w:rPr>
          <w:sz w:val="28"/>
          <w:szCs w:val="28"/>
          <w:lang w:val="kk-KZ"/>
        </w:rPr>
        <w:t>89</w:t>
      </w:r>
      <w:r>
        <w:rPr>
          <w:sz w:val="28"/>
          <w:szCs w:val="28"/>
          <w:lang w:val="kk-KZ"/>
        </w:rPr>
        <w:t xml:space="preserve">, факс 3-27-52,  эл.адрес: </w:t>
      </w:r>
      <w:r w:rsidR="00D326BC">
        <w:rPr>
          <w:sz w:val="28"/>
          <w:szCs w:val="28"/>
        </w:rPr>
        <w:fldChar w:fldCharType="begin"/>
      </w:r>
      <w:r>
        <w:rPr>
          <w:sz w:val="28"/>
          <w:szCs w:val="28"/>
        </w:rPr>
        <w:instrText xml:space="preserve"> HYPERLINK "mailto:nal_kent@taxsouth.mgd.kz" </w:instrText>
      </w:r>
      <w:r w:rsidR="00D326BC">
        <w:rPr>
          <w:sz w:val="28"/>
          <w:szCs w:val="28"/>
        </w:rPr>
        <w:fldChar w:fldCharType="separate"/>
      </w:r>
      <w:r>
        <w:rPr>
          <w:rStyle w:val="aa"/>
          <w:rFonts w:eastAsia="Calibri"/>
          <w:sz w:val="28"/>
          <w:szCs w:val="28"/>
          <w:lang w:val="kk-KZ"/>
        </w:rPr>
        <w:t>nal</w:t>
      </w:r>
      <w:r>
        <w:rPr>
          <w:rStyle w:val="aa"/>
          <w:rFonts w:eastAsia="Calibri"/>
          <w:sz w:val="28"/>
          <w:szCs w:val="28"/>
        </w:rPr>
        <w:t>_</w:t>
      </w:r>
      <w:r>
        <w:rPr>
          <w:rStyle w:val="aa"/>
          <w:rFonts w:eastAsia="Calibri"/>
          <w:sz w:val="28"/>
          <w:szCs w:val="28"/>
          <w:lang w:val="kk-KZ"/>
        </w:rPr>
        <w:t>kent@taxsouth.mgd.kz</w:t>
      </w:r>
      <w:r w:rsidR="00D326BC">
        <w:rPr>
          <w:sz w:val="28"/>
          <w:szCs w:val="28"/>
        </w:rPr>
        <w:fldChar w:fldCharType="end"/>
      </w:r>
      <w:r>
        <w:rPr>
          <w:sz w:val="28"/>
          <w:szCs w:val="28"/>
          <w:lang w:val="kk-KZ"/>
        </w:rPr>
        <w:t xml:space="preserve">. </w:t>
      </w: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tabs>
          <w:tab w:val="left" w:pos="578"/>
        </w:tabs>
        <w:ind w:left="5670"/>
        <w:contextualSpacing/>
        <w:rPr>
          <w:rFonts w:eastAsiaTheme="minorEastAsia"/>
          <w:color w:val="000000"/>
          <w:lang w:eastAsia="ja-JP"/>
        </w:rPr>
      </w:pPr>
      <w:r>
        <w:rPr>
          <w:rFonts w:eastAsiaTheme="minorEastAsia"/>
          <w:color w:val="000000"/>
          <w:lang w:eastAsia="ja-JP"/>
        </w:rPr>
        <w:lastRenderedPageBreak/>
        <w:t>Приложение 2</w:t>
      </w:r>
    </w:p>
    <w:p w:rsidR="00034FCE" w:rsidRDefault="00034FCE" w:rsidP="00034FCE">
      <w:pPr>
        <w:tabs>
          <w:tab w:val="left" w:pos="578"/>
        </w:tabs>
        <w:ind w:left="5670"/>
        <w:contextualSpacing/>
        <w:rPr>
          <w:rFonts w:eastAsiaTheme="minorEastAsia"/>
          <w:b w:val="0"/>
          <w:color w:val="000000"/>
          <w:lang w:eastAsia="ja-JP"/>
        </w:rPr>
      </w:pPr>
      <w:r>
        <w:rPr>
          <w:rFonts w:eastAsiaTheme="minorEastAsia"/>
          <w:color w:val="000000"/>
          <w:lang w:eastAsia="ja-JP"/>
        </w:rPr>
        <w:t>к Правилам проведения конкурса на занятие административной государственной должности корпуса «Б»</w:t>
      </w:r>
    </w:p>
    <w:p w:rsidR="00034FCE" w:rsidRDefault="00034FCE" w:rsidP="00034FCE">
      <w:pPr>
        <w:tabs>
          <w:tab w:val="left" w:pos="578"/>
        </w:tabs>
        <w:ind w:left="2334" w:firstLine="317"/>
        <w:contextualSpacing/>
        <w:jc w:val="right"/>
        <w:rPr>
          <w:rFonts w:eastAsiaTheme="minorEastAsia"/>
          <w:color w:val="000000"/>
          <w:lang w:eastAsia="ja-JP"/>
        </w:rPr>
      </w:pPr>
    </w:p>
    <w:p w:rsidR="00034FCE" w:rsidRDefault="00034FCE" w:rsidP="00034FCE">
      <w:pPr>
        <w:tabs>
          <w:tab w:val="left" w:pos="578"/>
        </w:tabs>
        <w:ind w:left="2334" w:firstLine="317"/>
        <w:contextualSpacing/>
        <w:jc w:val="right"/>
        <w:rPr>
          <w:rFonts w:eastAsiaTheme="minorEastAsia"/>
          <w:color w:val="000000"/>
          <w:lang w:eastAsia="ja-JP"/>
        </w:rPr>
      </w:pPr>
    </w:p>
    <w:p w:rsidR="00034FCE" w:rsidRDefault="00034FCE" w:rsidP="00034FCE">
      <w:pPr>
        <w:tabs>
          <w:tab w:val="left" w:pos="578"/>
        </w:tabs>
        <w:ind w:left="2334" w:firstLine="317"/>
        <w:contextualSpacing/>
        <w:jc w:val="right"/>
        <w:rPr>
          <w:rFonts w:eastAsiaTheme="minorEastAsia"/>
          <w:color w:val="000000"/>
          <w:lang w:eastAsia="ja-JP"/>
        </w:rPr>
      </w:pPr>
      <w:r>
        <w:rPr>
          <w:rFonts w:eastAsiaTheme="minorEastAsia"/>
          <w:color w:val="000000"/>
          <w:lang w:eastAsia="ja-JP"/>
        </w:rPr>
        <w:t>Форма</w:t>
      </w:r>
    </w:p>
    <w:p w:rsidR="00034FCE" w:rsidRDefault="00034FCE" w:rsidP="00034FCE">
      <w:pPr>
        <w:tabs>
          <w:tab w:val="left" w:pos="578"/>
        </w:tabs>
        <w:ind w:left="2334" w:firstLine="317"/>
        <w:contextualSpacing/>
        <w:jc w:val="right"/>
        <w:rPr>
          <w:rFonts w:eastAsiaTheme="minorEastAsia"/>
          <w:color w:val="000000"/>
          <w:lang w:eastAsia="ja-JP"/>
        </w:rPr>
      </w:pPr>
    </w:p>
    <w:p w:rsidR="00034FCE" w:rsidRDefault="00034FCE" w:rsidP="00034FCE">
      <w:pPr>
        <w:tabs>
          <w:tab w:val="left" w:pos="578"/>
        </w:tabs>
        <w:ind w:firstLine="317"/>
        <w:jc w:val="right"/>
        <w:rPr>
          <w:rFonts w:eastAsiaTheme="minorEastAsia"/>
          <w:lang w:eastAsia="ja-JP"/>
        </w:rPr>
      </w:pPr>
      <w:r>
        <w:rPr>
          <w:rFonts w:eastAsiaTheme="minorEastAsia"/>
          <w:color w:val="000000"/>
          <w:lang w:eastAsia="ja-JP"/>
        </w:rPr>
        <w:t>_________________________________</w:t>
      </w:r>
      <w:r>
        <w:rPr>
          <w:rFonts w:eastAsiaTheme="minorEastAsia"/>
          <w:lang w:eastAsia="ja-JP"/>
        </w:rPr>
        <w:br/>
      </w:r>
      <w:r>
        <w:rPr>
          <w:rFonts w:eastAsiaTheme="minorEastAsia"/>
          <w:color w:val="000000"/>
          <w:lang w:eastAsia="ja-JP"/>
        </w:rPr>
        <w:t xml:space="preserve"> (государственный орган)</w:t>
      </w:r>
    </w:p>
    <w:p w:rsidR="00034FCE" w:rsidRDefault="00034FCE" w:rsidP="00034FCE">
      <w:pPr>
        <w:tabs>
          <w:tab w:val="left" w:pos="578"/>
          <w:tab w:val="left" w:pos="8565"/>
        </w:tabs>
        <w:ind w:firstLine="317"/>
        <w:jc w:val="both"/>
        <w:rPr>
          <w:rFonts w:eastAsiaTheme="minorEastAsia"/>
          <w:b w:val="0"/>
          <w:color w:val="000000"/>
          <w:lang w:eastAsia="ja-JP"/>
        </w:rPr>
      </w:pPr>
      <w:r>
        <w:rPr>
          <w:rFonts w:eastAsiaTheme="minorEastAsia"/>
          <w:color w:val="000000"/>
          <w:lang w:eastAsia="ja-JP"/>
        </w:rPr>
        <w:tab/>
      </w:r>
    </w:p>
    <w:p w:rsidR="00034FCE" w:rsidRDefault="00034FCE" w:rsidP="00034FCE">
      <w:pPr>
        <w:tabs>
          <w:tab w:val="left" w:pos="578"/>
        </w:tabs>
        <w:ind w:firstLine="317"/>
        <w:rPr>
          <w:rFonts w:eastAsiaTheme="minorEastAsia"/>
          <w:color w:val="000000"/>
          <w:lang w:eastAsia="ja-JP"/>
        </w:rPr>
      </w:pPr>
      <w:r>
        <w:rPr>
          <w:rFonts w:eastAsiaTheme="minorEastAsia"/>
          <w:color w:val="000000"/>
          <w:lang w:eastAsia="ja-JP"/>
        </w:rPr>
        <w:t>Заявление</w:t>
      </w:r>
    </w:p>
    <w:p w:rsidR="00034FCE" w:rsidRDefault="00034FCE" w:rsidP="00034FCE">
      <w:pPr>
        <w:tabs>
          <w:tab w:val="left" w:pos="578"/>
        </w:tabs>
        <w:ind w:firstLine="317"/>
        <w:rPr>
          <w:rFonts w:eastAsiaTheme="minorEastAsia"/>
          <w:lang w:eastAsia="ja-JP"/>
        </w:rPr>
      </w:pP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Прошу допустить меня к участию в конкурсах на занятие вакантных административных государственных должностей:</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______________________________________________________</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______________________________________________________</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______________________________________________________</w:t>
      </w:r>
    </w:p>
    <w:p w:rsidR="00034FCE" w:rsidRDefault="00034FCE" w:rsidP="00034FCE">
      <w:pPr>
        <w:tabs>
          <w:tab w:val="left" w:pos="578"/>
        </w:tabs>
        <w:ind w:firstLine="709"/>
        <w:jc w:val="both"/>
        <w:rPr>
          <w:rFonts w:eastAsiaTheme="minorEastAsia"/>
          <w:color w:val="000000"/>
          <w:lang w:eastAsia="ja-JP"/>
        </w:rPr>
      </w:pP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Выражаю свое согласие на сбор и обработку моих персональных данных, в том числе с психоневрологических и наркологических организаций.</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 xml:space="preserve">С трансляцией и размещением на </w:t>
      </w:r>
      <w:proofErr w:type="spellStart"/>
      <w:r>
        <w:rPr>
          <w:rFonts w:eastAsiaTheme="minorEastAsia"/>
          <w:color w:val="000000"/>
          <w:lang w:eastAsia="ja-JP"/>
        </w:rPr>
        <w:t>интернет-ресурсе</w:t>
      </w:r>
      <w:proofErr w:type="spellEnd"/>
      <w:r>
        <w:rPr>
          <w:rFonts w:eastAsiaTheme="minorEastAsia"/>
          <w:color w:val="000000"/>
          <w:lang w:eastAsia="ja-JP"/>
        </w:rPr>
        <w:t xml:space="preserve"> государственного органа видеозаписи моего собеседования согласен __________________________</w:t>
      </w:r>
    </w:p>
    <w:p w:rsidR="00034FCE" w:rsidRDefault="00034FCE" w:rsidP="00034FCE">
      <w:pPr>
        <w:tabs>
          <w:tab w:val="left" w:pos="578"/>
        </w:tabs>
        <w:ind w:firstLine="709"/>
        <w:rPr>
          <w:rFonts w:eastAsiaTheme="minorEastAsia"/>
          <w:color w:val="000000"/>
          <w:lang w:eastAsia="ja-JP"/>
        </w:rPr>
      </w:pPr>
      <w:r>
        <w:rPr>
          <w:rFonts w:eastAsiaTheme="minorEastAsia"/>
          <w:color w:val="000000"/>
          <w:lang w:eastAsia="ja-JP"/>
        </w:rPr>
        <w:tab/>
      </w:r>
      <w:r>
        <w:rPr>
          <w:rFonts w:eastAsiaTheme="minorEastAsia"/>
          <w:color w:val="000000"/>
          <w:lang w:eastAsia="ja-JP"/>
        </w:rPr>
        <w:tab/>
      </w:r>
      <w:r>
        <w:rPr>
          <w:rFonts w:eastAsiaTheme="minorEastAsia"/>
          <w:color w:val="000000"/>
          <w:lang w:eastAsia="ja-JP"/>
        </w:rPr>
        <w:tab/>
      </w:r>
      <w:r>
        <w:rPr>
          <w:rFonts w:eastAsiaTheme="minorEastAsia"/>
          <w:color w:val="000000"/>
          <w:lang w:eastAsia="ja-JP"/>
        </w:rPr>
        <w:tab/>
      </w:r>
      <w:r>
        <w:rPr>
          <w:rFonts w:eastAsiaTheme="minorEastAsia"/>
          <w:color w:val="000000"/>
          <w:lang w:eastAsia="ja-JP"/>
        </w:rPr>
        <w:tab/>
      </w:r>
      <w:r>
        <w:rPr>
          <w:rFonts w:eastAsiaTheme="minorEastAsia"/>
          <w:color w:val="000000"/>
          <w:lang w:eastAsia="ja-JP"/>
        </w:rPr>
        <w:tab/>
      </w:r>
      <w:r>
        <w:rPr>
          <w:rFonts w:eastAsiaTheme="minorEastAsia"/>
          <w:color w:val="000000"/>
          <w:lang w:eastAsia="ja-JP"/>
        </w:rPr>
        <w:tab/>
        <w:t>(да/нет)</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 xml:space="preserve">Отвечаю за подлинность представленных документов. </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Прилагаемые документы:</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______________________________________________________</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______________________________________________________</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______________________________________________________</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______________________________________________________</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Адрес______________________________________________________</w:t>
      </w:r>
    </w:p>
    <w:p w:rsidR="00034FCE" w:rsidRDefault="00034FCE" w:rsidP="00034FCE">
      <w:pPr>
        <w:tabs>
          <w:tab w:val="left" w:pos="578"/>
        </w:tabs>
        <w:ind w:firstLine="709"/>
        <w:jc w:val="both"/>
        <w:rPr>
          <w:rFonts w:eastAsiaTheme="minorEastAsia"/>
          <w:lang w:eastAsia="ja-JP"/>
        </w:rPr>
      </w:pPr>
      <w:r>
        <w:rPr>
          <w:rFonts w:eastAsiaTheme="minorEastAsia"/>
          <w:color w:val="000000"/>
          <w:lang w:eastAsia="ja-JP"/>
        </w:rPr>
        <w:t>Номера контактных телефонов: ________________</w:t>
      </w:r>
    </w:p>
    <w:p w:rsidR="00034FCE" w:rsidRDefault="00034FCE" w:rsidP="00034FCE">
      <w:pPr>
        <w:tabs>
          <w:tab w:val="left" w:pos="578"/>
        </w:tabs>
        <w:ind w:firstLine="709"/>
        <w:jc w:val="both"/>
        <w:rPr>
          <w:rFonts w:eastAsiaTheme="minorEastAsia"/>
          <w:color w:val="000000"/>
          <w:lang w:eastAsia="ja-JP"/>
        </w:rPr>
      </w:pPr>
      <w:proofErr w:type="spellStart"/>
      <w:r>
        <w:rPr>
          <w:rFonts w:eastAsiaTheme="minorEastAsia"/>
          <w:lang w:eastAsia="ja-JP"/>
        </w:rPr>
        <w:t>e-mail</w:t>
      </w:r>
      <w:proofErr w:type="spellEnd"/>
      <w:r>
        <w:rPr>
          <w:rFonts w:eastAsiaTheme="minorEastAsia"/>
          <w:lang w:eastAsia="ja-JP"/>
        </w:rPr>
        <w:t xml:space="preserve">: </w:t>
      </w:r>
      <w:r>
        <w:rPr>
          <w:rFonts w:eastAsiaTheme="minorEastAsia"/>
          <w:color w:val="000000"/>
          <w:lang w:eastAsia="ja-JP"/>
        </w:rPr>
        <w:t>______________________________________________________</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ИИН______________________________________________________</w:t>
      </w:r>
    </w:p>
    <w:p w:rsidR="00034FCE" w:rsidRDefault="00034FCE" w:rsidP="00034FCE">
      <w:pPr>
        <w:tabs>
          <w:tab w:val="left" w:pos="578"/>
        </w:tabs>
        <w:ind w:firstLine="317"/>
        <w:rPr>
          <w:rFonts w:eastAsiaTheme="minorEastAsia"/>
          <w:color w:val="000000"/>
          <w:lang w:eastAsia="ja-JP"/>
        </w:rPr>
      </w:pPr>
    </w:p>
    <w:p w:rsidR="00034FCE" w:rsidRDefault="00034FCE" w:rsidP="00034FCE">
      <w:pPr>
        <w:tabs>
          <w:tab w:val="left" w:pos="578"/>
        </w:tabs>
        <w:ind w:firstLine="317"/>
        <w:rPr>
          <w:rFonts w:eastAsiaTheme="minorEastAsia"/>
          <w:color w:val="000000"/>
          <w:lang w:eastAsia="ja-JP"/>
        </w:rPr>
      </w:pPr>
      <w:r>
        <w:rPr>
          <w:rFonts w:eastAsiaTheme="minorEastAsia"/>
          <w:color w:val="000000"/>
          <w:lang w:eastAsia="ja-JP"/>
        </w:rPr>
        <w:t xml:space="preserve">________________ </w:t>
      </w:r>
      <w:r>
        <w:rPr>
          <w:rFonts w:eastAsiaTheme="minorEastAsia"/>
          <w:color w:val="000000"/>
          <w:lang w:eastAsia="ja-JP"/>
        </w:rPr>
        <w:tab/>
      </w:r>
      <w:r>
        <w:rPr>
          <w:rFonts w:eastAsiaTheme="minorEastAsia"/>
          <w:color w:val="000000"/>
          <w:lang w:eastAsia="ja-JP"/>
        </w:rPr>
        <w:tab/>
      </w:r>
      <w:r>
        <w:rPr>
          <w:rFonts w:eastAsiaTheme="minorEastAsia"/>
          <w:color w:val="000000"/>
          <w:lang w:eastAsia="ja-JP"/>
        </w:rPr>
        <w:tab/>
        <w:t>______________________________________</w:t>
      </w:r>
    </w:p>
    <w:p w:rsidR="00034FCE" w:rsidRDefault="00034FCE" w:rsidP="00034FCE">
      <w:pPr>
        <w:tabs>
          <w:tab w:val="left" w:pos="578"/>
        </w:tabs>
        <w:ind w:firstLine="317"/>
        <w:jc w:val="both"/>
        <w:rPr>
          <w:rFonts w:eastAsiaTheme="minorEastAsia"/>
          <w:lang w:eastAsia="ja-JP"/>
        </w:rPr>
      </w:pPr>
      <w:r>
        <w:rPr>
          <w:rFonts w:eastAsiaTheme="minorEastAsia"/>
          <w:color w:val="000000"/>
          <w:lang w:eastAsia="ja-JP"/>
        </w:rPr>
        <w:t xml:space="preserve">(подпись)     </w:t>
      </w:r>
      <w:r>
        <w:rPr>
          <w:rFonts w:eastAsiaTheme="minorEastAsia"/>
          <w:color w:val="000000"/>
          <w:lang w:eastAsia="ja-JP"/>
        </w:rPr>
        <w:tab/>
      </w:r>
      <w:r>
        <w:rPr>
          <w:rFonts w:eastAsiaTheme="minorEastAsia"/>
          <w:color w:val="000000"/>
          <w:lang w:eastAsia="ja-JP"/>
        </w:rPr>
        <w:tab/>
      </w:r>
      <w:r>
        <w:rPr>
          <w:rFonts w:eastAsiaTheme="minorEastAsia"/>
          <w:color w:val="000000"/>
          <w:lang w:eastAsia="ja-JP"/>
        </w:rPr>
        <w:tab/>
      </w:r>
      <w:r>
        <w:rPr>
          <w:rFonts w:eastAsiaTheme="minorEastAsia"/>
          <w:color w:val="000000"/>
          <w:lang w:eastAsia="ja-JP"/>
        </w:rPr>
        <w:tab/>
        <w:t>(Фамилия, имя, отчество    (при его наличии))</w:t>
      </w:r>
    </w:p>
    <w:p w:rsidR="00034FCE" w:rsidRDefault="00034FCE" w:rsidP="00034FCE">
      <w:pPr>
        <w:jc w:val="right"/>
        <w:rPr>
          <w:rFonts w:eastAsiaTheme="minorEastAsia"/>
          <w:color w:val="000000"/>
          <w:lang w:eastAsia="ja-JP"/>
        </w:rPr>
      </w:pPr>
    </w:p>
    <w:p w:rsidR="00034FCE" w:rsidRDefault="00034FCE" w:rsidP="00034FCE">
      <w:pPr>
        <w:jc w:val="right"/>
      </w:pPr>
      <w:r>
        <w:rPr>
          <w:rFonts w:eastAsiaTheme="minorEastAsia"/>
          <w:color w:val="000000"/>
          <w:lang w:eastAsia="ja-JP"/>
        </w:rPr>
        <w:t>«____»_______________ 20__ г.</w:t>
      </w:r>
      <w:r>
        <w:br w:type="page"/>
      </w:r>
    </w:p>
    <w:p w:rsidR="00034FCE" w:rsidRDefault="00034FCE" w:rsidP="00034FCE">
      <w:pPr>
        <w:tabs>
          <w:tab w:val="left" w:pos="578"/>
        </w:tabs>
        <w:ind w:left="5670"/>
        <w:contextualSpacing/>
        <w:rPr>
          <w:color w:val="000000"/>
        </w:rPr>
      </w:pPr>
      <w:r>
        <w:rPr>
          <w:color w:val="000000"/>
        </w:rPr>
        <w:lastRenderedPageBreak/>
        <w:t>Приложение 3</w:t>
      </w:r>
    </w:p>
    <w:p w:rsidR="00034FCE" w:rsidRDefault="00034FCE" w:rsidP="00034FCE">
      <w:pPr>
        <w:tabs>
          <w:tab w:val="left" w:pos="578"/>
        </w:tabs>
        <w:ind w:left="5670"/>
        <w:contextualSpacing/>
        <w:rPr>
          <w:b w:val="0"/>
          <w:color w:val="000000"/>
        </w:rPr>
      </w:pPr>
      <w:r>
        <w:rPr>
          <w:color w:val="000000"/>
        </w:rPr>
        <w:t>к Правилам проведения конкурса на занятие административной государственной должности корпуса «Б»</w:t>
      </w:r>
    </w:p>
    <w:p w:rsidR="00034FCE" w:rsidRDefault="00034FCE" w:rsidP="00034FCE">
      <w:pPr>
        <w:tabs>
          <w:tab w:val="left" w:pos="578"/>
        </w:tabs>
        <w:ind w:left="2340"/>
        <w:contextualSpacing/>
        <w:jc w:val="right"/>
        <w:rPr>
          <w:b w:val="0"/>
          <w:color w:val="000000"/>
        </w:rPr>
      </w:pPr>
    </w:p>
    <w:p w:rsidR="00034FCE" w:rsidRDefault="00034FCE" w:rsidP="00034FCE">
      <w:pPr>
        <w:tabs>
          <w:tab w:val="left" w:pos="578"/>
        </w:tabs>
        <w:ind w:left="2340"/>
        <w:contextualSpacing/>
        <w:jc w:val="right"/>
        <w:rPr>
          <w:b w:val="0"/>
          <w:color w:val="000000"/>
        </w:rPr>
      </w:pPr>
    </w:p>
    <w:p w:rsidR="00034FCE" w:rsidRDefault="00034FCE" w:rsidP="00034FCE">
      <w:pPr>
        <w:tabs>
          <w:tab w:val="left" w:pos="578"/>
        </w:tabs>
        <w:ind w:left="2340"/>
        <w:contextualSpacing/>
        <w:jc w:val="right"/>
        <w:rPr>
          <w:b w:val="0"/>
          <w:color w:val="000000"/>
        </w:rPr>
      </w:pPr>
      <w:r>
        <w:rPr>
          <w:color w:val="000000"/>
        </w:rPr>
        <w:t>     Форма</w:t>
      </w:r>
    </w:p>
    <w:p w:rsidR="00034FCE" w:rsidRDefault="00034FCE" w:rsidP="00034FCE">
      <w:pPr>
        <w:tabs>
          <w:tab w:val="left" w:pos="578"/>
        </w:tabs>
        <w:jc w:val="both"/>
        <w:rPr>
          <w:b w:val="0"/>
          <w:color w:val="000000"/>
        </w:rPr>
      </w:pPr>
    </w:p>
    <w:p w:rsidR="00034FCE" w:rsidRDefault="00034FCE" w:rsidP="00034FCE">
      <w:pPr>
        <w:tabs>
          <w:tab w:val="left" w:pos="578"/>
        </w:tabs>
        <w:rPr>
          <w:color w:val="000000"/>
          <w:lang w:val="kk-KZ"/>
        </w:rPr>
      </w:pPr>
      <w:r>
        <w:rPr>
          <w:color w:val="000000"/>
        </w:rPr>
        <w:t>«</w:t>
      </w:r>
      <w:r>
        <w:rPr>
          <w:color w:val="000000"/>
          <w:lang w:val="kk-KZ"/>
        </w:rPr>
        <w:t xml:space="preserve">Б» КОРПУСЫНЫҢ ӘКІМШІЛІК МЕМЛЕКЕТТІК ЛАУАЗЫМЫНА КАНДИДАТТЫҢ </w:t>
      </w:r>
    </w:p>
    <w:p w:rsidR="00034FCE" w:rsidRDefault="00034FCE" w:rsidP="00034FCE">
      <w:pPr>
        <w:tabs>
          <w:tab w:val="left" w:pos="578"/>
        </w:tabs>
        <w:rPr>
          <w:color w:val="000000"/>
          <w:lang w:val="kk-KZ"/>
        </w:rPr>
      </w:pPr>
      <w:r>
        <w:rPr>
          <w:color w:val="000000"/>
          <w:lang w:val="kk-KZ"/>
        </w:rPr>
        <w:t>ҚЫЗМЕТТIК ТIЗIМІ</w:t>
      </w:r>
    </w:p>
    <w:p w:rsidR="00034FCE" w:rsidRDefault="00034FCE" w:rsidP="00034FCE">
      <w:pPr>
        <w:tabs>
          <w:tab w:val="left" w:pos="578"/>
        </w:tabs>
        <w:rPr>
          <w:color w:val="000000"/>
          <w:lang w:val="kk-KZ"/>
        </w:rPr>
      </w:pPr>
    </w:p>
    <w:p w:rsidR="00034FCE" w:rsidRDefault="00034FCE" w:rsidP="00034FCE">
      <w:pPr>
        <w:tabs>
          <w:tab w:val="left" w:pos="578"/>
        </w:tabs>
        <w:rPr>
          <w:color w:val="000000"/>
          <w:lang w:val="kk-KZ"/>
        </w:rPr>
      </w:pPr>
      <w:r>
        <w:rPr>
          <w:color w:val="000000"/>
          <w:lang w:val="kk-KZ"/>
        </w:rPr>
        <w:t>ПОСЛУЖНОЙ СПИСОК</w:t>
      </w:r>
    </w:p>
    <w:p w:rsidR="00034FCE" w:rsidRDefault="00034FCE" w:rsidP="00034FCE">
      <w:pPr>
        <w:tabs>
          <w:tab w:val="left" w:pos="578"/>
        </w:tabs>
        <w:rPr>
          <w:color w:val="000000"/>
          <w:lang w:val="kk-KZ"/>
        </w:rPr>
      </w:pPr>
      <w:r>
        <w:rPr>
          <w:color w:val="000000"/>
          <w:lang w:val="kk-KZ"/>
        </w:rPr>
        <w:t xml:space="preserve"> КАНДИДАТА НА АДМИНИСТРАТИВНУЮ ГОСУДАРСТВЕННУЮ ДОЛЖНОСТЬ КОРПУСА «Б»</w:t>
      </w:r>
    </w:p>
    <w:p w:rsidR="00034FCE" w:rsidRDefault="00034FCE" w:rsidP="00034FCE">
      <w:pPr>
        <w:tabs>
          <w:tab w:val="left" w:pos="578"/>
        </w:tabs>
        <w:rPr>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
        <w:gridCol w:w="3063"/>
        <w:gridCol w:w="3230"/>
        <w:gridCol w:w="2847"/>
      </w:tblGrid>
      <w:tr w:rsidR="00034FCE" w:rsidTr="00034FCE">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lang w:val="kk-KZ"/>
              </w:rPr>
            </w:pPr>
            <w:r>
              <w:rPr>
                <w:color w:val="000000"/>
                <w:lang w:val="kk-KZ"/>
              </w:rPr>
              <w:t>________________________________________</w:t>
            </w:r>
            <w:r>
              <w:rPr>
                <w:lang w:val="kk-KZ"/>
              </w:rPr>
              <w:br/>
            </w:r>
            <w:r>
              <w:rPr>
                <w:color w:val="000000"/>
                <w:lang w:val="kk-KZ"/>
              </w:rPr>
              <w:t>тегі, аты және әкесінің аты (болған жағдайда) /</w:t>
            </w:r>
            <w:r>
              <w:rPr>
                <w:lang w:val="kk-KZ"/>
              </w:rPr>
              <w:br/>
            </w:r>
            <w:r>
              <w:rPr>
                <w:color w:val="000000"/>
                <w:lang w:val="kk-KZ"/>
              </w:rPr>
              <w:t>фамилия, имя, отчество (при наличии)</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Ind w:w="115" w:type="dxa"/>
              <w:tblBorders>
                <w:top w:val="single" w:sz="6" w:space="0" w:color="CFCFCF"/>
                <w:left w:val="single" w:sz="6" w:space="0" w:color="CFCFCF"/>
                <w:bottom w:val="single" w:sz="6" w:space="0" w:color="CFCFCF"/>
                <w:right w:val="single" w:sz="6" w:space="0" w:color="CFCFCF"/>
              </w:tblBorders>
              <w:tblLook w:val="04A0"/>
            </w:tblPr>
            <w:tblGrid>
              <w:gridCol w:w="2686"/>
            </w:tblGrid>
            <w:tr w:rsidR="00034FCE">
              <w:trPr>
                <w:trHeight w:val="30"/>
              </w:trPr>
              <w:tc>
                <w:tcPr>
                  <w:tcW w:w="123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034FCE" w:rsidRDefault="00034FCE">
                  <w:pPr>
                    <w:tabs>
                      <w:tab w:val="left" w:pos="578"/>
                    </w:tabs>
                    <w:rPr>
                      <w:lang w:val="kk-KZ"/>
                    </w:rPr>
                  </w:pPr>
                  <w:r>
                    <w:rPr>
                      <w:color w:val="000000"/>
                      <w:lang w:val="kk-KZ"/>
                    </w:rPr>
                    <w:t>ФОТО</w:t>
                  </w:r>
                  <w:r>
                    <w:rPr>
                      <w:lang w:val="kk-KZ"/>
                    </w:rPr>
                    <w:br/>
                  </w:r>
                  <w:r>
                    <w:rPr>
                      <w:color w:val="000000"/>
                      <w:lang w:val="kk-KZ"/>
                    </w:rPr>
                    <w:t>(түрлі түсті/ цветное,</w:t>
                  </w:r>
                  <w:r>
                    <w:rPr>
                      <w:lang w:val="kk-KZ"/>
                    </w:rPr>
                    <w:br/>
                  </w:r>
                  <w:r>
                    <w:rPr>
                      <w:color w:val="000000"/>
                      <w:lang w:val="kk-KZ"/>
                    </w:rPr>
                    <w:t>3х4)</w:t>
                  </w:r>
                </w:p>
              </w:tc>
            </w:tr>
          </w:tbl>
          <w:p w:rsidR="00034FCE" w:rsidRDefault="00034FCE">
            <w:pPr>
              <w:tabs>
                <w:tab w:val="left" w:pos="578"/>
              </w:tabs>
              <w:jc w:val="both"/>
              <w:rPr>
                <w:lang w:val="kk-KZ"/>
              </w:rPr>
            </w:pPr>
          </w:p>
          <w:p w:rsidR="00034FCE" w:rsidRDefault="00034FCE">
            <w:pPr>
              <w:tabs>
                <w:tab w:val="left" w:pos="578"/>
              </w:tabs>
              <w:jc w:val="both"/>
              <w:rPr>
                <w:lang w:val="kk-KZ"/>
              </w:rPr>
            </w:pPr>
            <w:r>
              <w:rPr>
                <w:lang w:val="kk-KZ"/>
              </w:rPr>
              <w:br/>
            </w:r>
          </w:p>
        </w:tc>
      </w:tr>
      <w:tr w:rsidR="00034FCE" w:rsidTr="00034FCE">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34FCE" w:rsidRDefault="00034FCE">
            <w:pPr>
              <w:tabs>
                <w:tab w:val="left" w:pos="578"/>
              </w:tabs>
              <w:rPr>
                <w:color w:val="000000"/>
                <w:lang w:val="kk-KZ"/>
              </w:rPr>
            </w:pPr>
            <w:r>
              <w:rPr>
                <w:color w:val="000000"/>
                <w:lang w:val="kk-KZ"/>
              </w:rPr>
              <w:t>_______________________________________</w:t>
            </w:r>
            <w:r>
              <w:rPr>
                <w:lang w:val="kk-KZ"/>
              </w:rPr>
              <w:br/>
            </w:r>
            <w:r>
              <w:rPr>
                <w:color w:val="000000"/>
                <w:lang w:val="kk-KZ"/>
              </w:rPr>
              <w:t>лауазымы/должность, санаты/категория</w:t>
            </w:r>
            <w:r>
              <w:rPr>
                <w:lang w:val="kk-KZ"/>
              </w:rPr>
              <w:br/>
            </w:r>
            <w:r>
              <w:rPr>
                <w:color w:val="000000"/>
                <w:lang w:val="kk-KZ"/>
              </w:rPr>
              <w:t>(болған жағдайда/при наличии)</w:t>
            </w:r>
          </w:p>
          <w:p w:rsidR="00034FCE" w:rsidRDefault="00034FCE">
            <w:pPr>
              <w:tabs>
                <w:tab w:val="left" w:pos="578"/>
              </w:tabs>
              <w:rPr>
                <w:color w:val="000000"/>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4FCE" w:rsidRDefault="00034FCE">
            <w:pPr>
              <w:widowControl/>
              <w:snapToGrid/>
              <w:jc w:val="left"/>
              <w:rPr>
                <w:lang w:val="kk-KZ"/>
              </w:rPr>
            </w:pPr>
          </w:p>
        </w:tc>
      </w:tr>
      <w:tr w:rsidR="00034FCE" w:rsidTr="00034FCE">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 xml:space="preserve">_______________________________________ </w:t>
            </w:r>
          </w:p>
          <w:p w:rsidR="00034FCE" w:rsidRDefault="00034FCE">
            <w:pPr>
              <w:tabs>
                <w:tab w:val="left" w:pos="578"/>
              </w:tabs>
              <w:rPr>
                <w:color w:val="000000"/>
                <w:lang w:val="kk-KZ"/>
              </w:rPr>
            </w:pPr>
            <w:r>
              <w:rPr>
                <w:color w:val="000000"/>
                <w:lang w:val="kk-KZ"/>
              </w:rPr>
              <w:t>(жеке сәйкестендіру нөмірі / индивидуальный</w:t>
            </w:r>
          </w:p>
          <w:p w:rsidR="00034FCE" w:rsidRDefault="00034FCE">
            <w:pPr>
              <w:tabs>
                <w:tab w:val="left" w:pos="578"/>
              </w:tabs>
              <w:rPr>
                <w:lang w:val="kk-KZ"/>
              </w:rPr>
            </w:pPr>
            <w:r>
              <w:rPr>
                <w:color w:val="000000"/>
                <w:lang w:val="kk-KZ"/>
              </w:rPr>
              <w:t>идентификационный номер)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4FCE" w:rsidRDefault="00034FCE">
            <w:pPr>
              <w:widowControl/>
              <w:snapToGrid/>
              <w:jc w:val="left"/>
              <w:rPr>
                <w:lang w:val="kk-KZ"/>
              </w:rPr>
            </w:pPr>
          </w:p>
        </w:tc>
      </w:tr>
      <w:tr w:rsidR="00034FCE" w:rsidTr="00034FCE">
        <w:trPr>
          <w:trHeight w:val="30"/>
        </w:trPr>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lang w:val="kk-KZ"/>
              </w:rPr>
            </w:pPr>
            <w:r>
              <w:rPr>
                <w:color w:val="000000"/>
                <w:lang w:val="kk-KZ"/>
              </w:rPr>
              <w:t>ЖЕКЕ МӘЛІМЕТТЕР / ЛИЧНЫЕ ДАННЫЕ</w:t>
            </w: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t>1.</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Туған күні және жері/</w:t>
            </w:r>
          </w:p>
          <w:p w:rsidR="00034FCE" w:rsidRDefault="00034FCE">
            <w:pPr>
              <w:tabs>
                <w:tab w:val="left" w:pos="578"/>
              </w:tabs>
              <w:rPr>
                <w:lang w:val="kk-KZ"/>
              </w:rPr>
            </w:pPr>
            <w:r>
              <w:rPr>
                <w:color w:val="000000"/>
                <w:lang w:val="kk-KZ"/>
              </w:rPr>
              <w:t>Дата и место рождения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34FCE" w:rsidRDefault="00034FCE">
            <w:pPr>
              <w:tabs>
                <w:tab w:val="left" w:pos="578"/>
              </w:tabs>
              <w:jc w:val="both"/>
              <w:rPr>
                <w:lang w:val="kk-KZ"/>
              </w:rPr>
            </w:pP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t>2.</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Ұлты (қалауы бойынша)/</w:t>
            </w:r>
          </w:p>
          <w:p w:rsidR="00034FCE" w:rsidRDefault="00034FCE">
            <w:pPr>
              <w:tabs>
                <w:tab w:val="left" w:pos="578"/>
              </w:tabs>
              <w:rPr>
                <w:lang w:val="kk-KZ"/>
              </w:rPr>
            </w:pPr>
            <w:r>
              <w:rPr>
                <w:color w:val="000000"/>
                <w:lang w:val="kk-KZ"/>
              </w:rPr>
              <w:t>Национальность (по желанию)</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34FCE" w:rsidRDefault="00034FCE">
            <w:pPr>
              <w:tabs>
                <w:tab w:val="left" w:pos="578"/>
              </w:tabs>
              <w:jc w:val="both"/>
              <w:rPr>
                <w:lang w:val="kk-KZ"/>
              </w:rPr>
            </w:pP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color w:val="000000"/>
                <w:lang w:val="kk-KZ"/>
              </w:rPr>
            </w:pPr>
            <w:r>
              <w:rPr>
                <w:color w:val="000000"/>
                <w:lang w:val="kk-KZ"/>
              </w:rPr>
              <w:t xml:space="preserve">3. </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Отбасылық жағдайы, балалардың бар болуы /</w:t>
            </w:r>
          </w:p>
          <w:p w:rsidR="00034FCE" w:rsidRDefault="00034FCE">
            <w:pPr>
              <w:tabs>
                <w:tab w:val="left" w:pos="578"/>
              </w:tabs>
              <w:rPr>
                <w:color w:val="000000"/>
                <w:lang w:val="kk-KZ"/>
              </w:rPr>
            </w:pPr>
            <w:r>
              <w:rPr>
                <w:color w:val="000000"/>
                <w:lang w:val="kk-KZ"/>
              </w:rPr>
              <w:t>Семейное положение, наличие детей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34FCE" w:rsidRDefault="00034FCE">
            <w:pPr>
              <w:tabs>
                <w:tab w:val="left" w:pos="578"/>
              </w:tabs>
              <w:jc w:val="both"/>
              <w:rPr>
                <w:lang w:val="kk-KZ"/>
              </w:rPr>
            </w:pP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t>4.</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Оқу орнын бітірген жылы және оныңатауы/</w:t>
            </w:r>
          </w:p>
          <w:p w:rsidR="00034FCE" w:rsidRDefault="00034FCE">
            <w:pPr>
              <w:tabs>
                <w:tab w:val="left" w:pos="578"/>
              </w:tabs>
              <w:rPr>
                <w:lang w:val="kk-KZ"/>
              </w:rPr>
            </w:pPr>
            <w:r>
              <w:rPr>
                <w:color w:val="000000"/>
                <w:lang w:val="kk-KZ"/>
              </w:rPr>
              <w:t>Год окончания и наименование учебного заведения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t>5.</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Мамандығы бойынша біліктілігі, ғылыми дәрежесі, ғылыми атағы (болған жағдайда) /</w:t>
            </w:r>
          </w:p>
          <w:p w:rsidR="00034FCE" w:rsidRDefault="00034FCE">
            <w:pPr>
              <w:tabs>
                <w:tab w:val="left" w:pos="578"/>
              </w:tabs>
              <w:rPr>
                <w:lang w:val="kk-KZ"/>
              </w:rPr>
            </w:pPr>
            <w:r>
              <w:rPr>
                <w:color w:val="000000"/>
                <w:lang w:val="kk-KZ"/>
              </w:rPr>
              <w:t>Квалификация по специальности, ученая степень, ученое звание (при наличии)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t>6.</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Шетел тілдерін білуі/</w:t>
            </w:r>
          </w:p>
          <w:p w:rsidR="00034FCE" w:rsidRDefault="00034FCE">
            <w:pPr>
              <w:tabs>
                <w:tab w:val="left" w:pos="578"/>
              </w:tabs>
              <w:rPr>
                <w:lang w:val="kk-KZ"/>
              </w:rPr>
            </w:pPr>
            <w:r>
              <w:rPr>
                <w:color w:val="000000"/>
                <w:lang w:val="kk-KZ"/>
              </w:rPr>
              <w:t>Владение иностранными языками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lastRenderedPageBreak/>
              <w:t>7.</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Мемлекеттік наградалары, құрметті атақтары (болған жағдайда) /</w:t>
            </w:r>
          </w:p>
          <w:p w:rsidR="00034FCE" w:rsidRDefault="00034FCE">
            <w:pPr>
              <w:tabs>
                <w:tab w:val="left" w:pos="578"/>
              </w:tabs>
              <w:rPr>
                <w:lang w:val="kk-KZ"/>
              </w:rPr>
            </w:pPr>
            <w:r>
              <w:rPr>
                <w:color w:val="000000"/>
                <w:lang w:val="kk-KZ"/>
              </w:rPr>
              <w:t>Государственные награды, почетные звания (при наличии)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t>8.</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Дипломатиялық дәрежесі, әскери, арнайы атақтары, сыныптық шені (болған жағдайда) /</w:t>
            </w:r>
          </w:p>
          <w:p w:rsidR="00034FCE" w:rsidRDefault="00034FCE">
            <w:pPr>
              <w:tabs>
                <w:tab w:val="left" w:pos="578"/>
              </w:tabs>
              <w:rPr>
                <w:lang w:val="kk-KZ"/>
              </w:rPr>
            </w:pPr>
            <w:r>
              <w:rPr>
                <w:color w:val="000000"/>
                <w:lang w:val="kk-KZ"/>
              </w:rPr>
              <w:t>Дипломатический ранг, воинское, специальное звание, классный чин (при наличии)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t>9.</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Жаза түрі, оны тағайындау күні мен негізі (болған жағдайда) /</w:t>
            </w:r>
          </w:p>
          <w:p w:rsidR="00034FCE" w:rsidRDefault="00034FCE">
            <w:pPr>
              <w:tabs>
                <w:tab w:val="left" w:pos="578"/>
              </w:tabs>
              <w:rPr>
                <w:lang w:val="kk-KZ"/>
              </w:rPr>
            </w:pPr>
            <w:r>
              <w:rPr>
                <w:color w:val="000000"/>
                <w:lang w:val="kk-KZ"/>
              </w:rPr>
              <w:t>Вид взыскания, дата и основания его наложения (при наличии)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t>10.</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w:t>
            </w:r>
          </w:p>
          <w:p w:rsidR="00034FCE" w:rsidRDefault="00034FCE">
            <w:pPr>
              <w:tabs>
                <w:tab w:val="left" w:pos="578"/>
              </w:tabs>
              <w:rPr>
                <w:lang w:val="kk-KZ"/>
              </w:rPr>
            </w:pPr>
            <w:r>
              <w:rPr>
                <w:color w:val="000000"/>
                <w:lang w:val="kk-KZ"/>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r>
      <w:tr w:rsidR="00034FCE" w:rsidTr="00034FCE">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034FCE" w:rsidRDefault="00034FCE">
            <w:pPr>
              <w:tabs>
                <w:tab w:val="left" w:pos="578"/>
              </w:tabs>
              <w:jc w:val="both"/>
              <w:rPr>
                <w:color w:val="000000"/>
                <w:lang w:val="kk-KZ"/>
              </w:rPr>
            </w:pPr>
          </w:p>
        </w:tc>
        <w:tc>
          <w:tcPr>
            <w:tcW w:w="0" w:type="auto"/>
            <w:gridSpan w:val="3"/>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lang w:val="kk-KZ"/>
              </w:rPr>
            </w:pPr>
            <w:r>
              <w:rPr>
                <w:color w:val="000000"/>
                <w:lang w:val="kk-KZ"/>
              </w:rPr>
              <w:t>ЕҢБЕК ЖОЛЫ/ТРУДОВАЯ ДЕЯТЕЛЬНОСТЬ</w:t>
            </w:r>
          </w:p>
        </w:tc>
      </w:tr>
      <w:tr w:rsidR="00034FCE" w:rsidTr="00034FCE">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034FCE" w:rsidRDefault="00034FCE">
            <w:pPr>
              <w:tabs>
                <w:tab w:val="left" w:pos="578"/>
              </w:tabs>
              <w:jc w:val="both"/>
              <w:rPr>
                <w:lang w:val="kk-KZ"/>
              </w:rPr>
            </w:pPr>
          </w:p>
        </w:tc>
        <w:tc>
          <w:tcPr>
            <w:tcW w:w="0" w:type="auto"/>
            <w:gridSpan w:val="2"/>
            <w:tcBorders>
              <w:top w:val="single" w:sz="4" w:space="0" w:color="auto"/>
              <w:left w:val="nil"/>
              <w:bottom w:val="single" w:sz="4" w:space="0" w:color="auto"/>
              <w:right w:val="single" w:sz="4" w:space="0" w:color="auto"/>
            </w:tcBorders>
            <w:vAlign w:val="center"/>
            <w:hideMark/>
          </w:tcPr>
          <w:p w:rsidR="00034FCE" w:rsidRDefault="00034FCE">
            <w:pPr>
              <w:tabs>
                <w:tab w:val="left" w:pos="578"/>
              </w:tabs>
              <w:rPr>
                <w:lang w:val="kk-KZ"/>
              </w:rPr>
            </w:pPr>
            <w:r>
              <w:rPr>
                <w:color w:val="000000"/>
                <w:lang w:val="kk-KZ"/>
              </w:rPr>
              <w:t>Күні/Дата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 xml:space="preserve">қызметі, жұмыс орны, мекеменің орналасқан жері / </w:t>
            </w:r>
          </w:p>
          <w:p w:rsidR="00034FCE" w:rsidRDefault="00034FCE">
            <w:pPr>
              <w:tabs>
                <w:tab w:val="left" w:pos="578"/>
              </w:tabs>
              <w:rPr>
                <w:lang w:val="kk-KZ"/>
              </w:rPr>
            </w:pPr>
            <w:r>
              <w:rPr>
                <w:color w:val="000000"/>
                <w:lang w:val="kk-KZ"/>
              </w:rPr>
              <w:t>должность*, место работы, местонахождение организации</w:t>
            </w:r>
          </w:p>
        </w:tc>
      </w:tr>
      <w:tr w:rsidR="00034FCE" w:rsidTr="00034FCE">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034FCE" w:rsidRDefault="00034FCE">
            <w:pPr>
              <w:tabs>
                <w:tab w:val="left" w:pos="578"/>
              </w:tabs>
              <w:jc w:val="both"/>
              <w:rPr>
                <w:lang w:val="kk-KZ"/>
              </w:rPr>
            </w:pPr>
          </w:p>
        </w:tc>
        <w:tc>
          <w:tcPr>
            <w:tcW w:w="0" w:type="auto"/>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color w:val="000000"/>
                <w:lang w:val="kk-KZ"/>
              </w:rPr>
            </w:pPr>
            <w:r>
              <w:rPr>
                <w:color w:val="000000"/>
                <w:lang w:val="kk-KZ"/>
              </w:rPr>
              <w:t>қабылданған/</w:t>
            </w:r>
          </w:p>
          <w:p w:rsidR="00034FCE" w:rsidRDefault="00034FCE">
            <w:pPr>
              <w:tabs>
                <w:tab w:val="left" w:pos="578"/>
              </w:tabs>
              <w:jc w:val="both"/>
              <w:rPr>
                <w:lang w:val="kk-KZ"/>
              </w:rPr>
            </w:pPr>
            <w:r>
              <w:rPr>
                <w:color w:val="000000"/>
                <w:lang w:val="kk-KZ"/>
              </w:rPr>
              <w:t>приема</w:t>
            </w:r>
          </w:p>
        </w:tc>
        <w:tc>
          <w:tcPr>
            <w:tcW w:w="0" w:type="auto"/>
            <w:tcBorders>
              <w:top w:val="single" w:sz="4" w:space="0" w:color="auto"/>
              <w:left w:val="single" w:sz="4" w:space="0" w:color="auto"/>
              <w:bottom w:val="single" w:sz="4" w:space="0" w:color="auto"/>
              <w:right w:val="single" w:sz="4" w:space="0" w:color="auto"/>
            </w:tcBorders>
            <w:vAlign w:val="center"/>
            <w:hideMark/>
          </w:tcPr>
          <w:p w:rsidR="00034FCE" w:rsidRDefault="00034FCE">
            <w:pPr>
              <w:tabs>
                <w:tab w:val="left" w:pos="578"/>
              </w:tabs>
              <w:jc w:val="both"/>
              <w:rPr>
                <w:color w:val="000000"/>
                <w:lang w:val="kk-KZ"/>
              </w:rPr>
            </w:pPr>
            <w:r>
              <w:rPr>
                <w:color w:val="000000"/>
                <w:lang w:val="kk-KZ"/>
              </w:rPr>
              <w:t>босатылған/</w:t>
            </w:r>
          </w:p>
          <w:p w:rsidR="00034FCE" w:rsidRDefault="00034FCE">
            <w:pPr>
              <w:tabs>
                <w:tab w:val="left" w:pos="578"/>
              </w:tabs>
              <w:jc w:val="both"/>
              <w:rPr>
                <w:lang w:val="kk-KZ"/>
              </w:rPr>
            </w:pPr>
            <w:r>
              <w:rPr>
                <w:color w:val="000000"/>
                <w:lang w:val="kk-KZ"/>
              </w:rPr>
              <w:t>увольнения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r>
      <w:tr w:rsidR="00034FCE" w:rsidTr="00034FCE">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c>
          <w:tcPr>
            <w:tcW w:w="0" w:type="auto"/>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c>
          <w:tcPr>
            <w:tcW w:w="0" w:type="auto"/>
            <w:tcBorders>
              <w:top w:val="single" w:sz="4" w:space="0" w:color="auto"/>
              <w:left w:val="single" w:sz="4" w:space="0" w:color="auto"/>
              <w:bottom w:val="single" w:sz="4" w:space="0" w:color="auto"/>
              <w:right w:val="single" w:sz="4" w:space="0" w:color="auto"/>
            </w:tcBorders>
            <w:vAlign w:val="center"/>
          </w:tcPr>
          <w:p w:rsidR="00034FCE" w:rsidRDefault="00034FCE">
            <w:pPr>
              <w:tabs>
                <w:tab w:val="left" w:pos="578"/>
              </w:tabs>
              <w:jc w:val="both"/>
              <w:rPr>
                <w:lang w:val="kk-KZ"/>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r>
      <w:tr w:rsidR="00034FCE" w:rsidTr="00034FCE">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034FCE" w:rsidRDefault="00034FCE">
            <w:pPr>
              <w:tabs>
                <w:tab w:val="left" w:pos="578"/>
              </w:tabs>
              <w:jc w:val="both"/>
              <w:rPr>
                <w:lang w:val="kk-KZ"/>
              </w:rPr>
            </w:pPr>
          </w:p>
        </w:tc>
        <w:tc>
          <w:tcPr>
            <w:tcW w:w="0" w:type="auto"/>
            <w:gridSpan w:val="2"/>
            <w:tcBorders>
              <w:top w:val="single" w:sz="4" w:space="0" w:color="auto"/>
              <w:left w:val="nil"/>
              <w:bottom w:val="single" w:sz="4" w:space="0" w:color="auto"/>
              <w:right w:val="single" w:sz="4" w:space="0" w:color="auto"/>
            </w:tcBorders>
            <w:vAlign w:val="center"/>
            <w:hideMark/>
          </w:tcPr>
          <w:p w:rsidR="00034FCE" w:rsidRDefault="00034FCE">
            <w:pPr>
              <w:tabs>
                <w:tab w:val="left" w:pos="578"/>
              </w:tabs>
              <w:jc w:val="both"/>
              <w:rPr>
                <w:color w:val="000000"/>
                <w:lang w:val="kk-KZ"/>
              </w:rPr>
            </w:pPr>
            <w:r>
              <w:rPr>
                <w:color w:val="000000"/>
                <w:lang w:val="kk-KZ"/>
              </w:rPr>
              <w:t>_____________________</w:t>
            </w:r>
            <w:r>
              <w:rPr>
                <w:lang w:val="kk-KZ"/>
              </w:rPr>
              <w:br/>
            </w:r>
            <w:r>
              <w:rPr>
                <w:color w:val="000000"/>
                <w:lang w:val="kk-KZ"/>
              </w:rPr>
              <w:t>Кандидаттың қолы/</w:t>
            </w:r>
          </w:p>
          <w:p w:rsidR="00034FCE" w:rsidRDefault="00034FCE">
            <w:pPr>
              <w:tabs>
                <w:tab w:val="left" w:pos="578"/>
              </w:tabs>
              <w:jc w:val="both"/>
              <w:rPr>
                <w:lang w:val="kk-KZ"/>
              </w:rPr>
            </w:pPr>
            <w:r>
              <w:rPr>
                <w:color w:val="000000"/>
                <w:lang w:val="kk-KZ"/>
              </w:rPr>
              <w:t>Подпись кандидата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t>_______________</w:t>
            </w:r>
            <w:r>
              <w:rPr>
                <w:lang w:val="kk-KZ"/>
              </w:rPr>
              <w:br/>
            </w:r>
            <w:r>
              <w:rPr>
                <w:color w:val="000000"/>
                <w:lang w:val="kk-KZ"/>
              </w:rPr>
              <w:t>күні/дата</w:t>
            </w:r>
          </w:p>
        </w:tc>
      </w:tr>
    </w:tbl>
    <w:p w:rsidR="00034FCE" w:rsidRDefault="00034FCE" w:rsidP="00034FCE">
      <w:pPr>
        <w:tabs>
          <w:tab w:val="left" w:pos="578"/>
        </w:tabs>
        <w:adjustRightInd w:val="0"/>
        <w:jc w:val="both"/>
        <w:rPr>
          <w:color w:val="000000"/>
        </w:rPr>
      </w:pPr>
    </w:p>
    <w:p w:rsidR="00034FCE" w:rsidRDefault="00034FCE" w:rsidP="00034FCE">
      <w:pPr>
        <w:jc w:val="both"/>
      </w:pPr>
      <w:r>
        <w:rPr>
          <w:color w:val="000000"/>
        </w:rPr>
        <w:t>* Примечание: в послужном списке каждая занимаемая должность заполняется в отдельной графе</w:t>
      </w:r>
      <w:r>
        <w:br w:type="page"/>
      </w:r>
    </w:p>
    <w:p w:rsidR="000250D9" w:rsidRPr="00034FCE" w:rsidRDefault="000250D9" w:rsidP="00034FCE">
      <w:pPr>
        <w:pStyle w:val="a8"/>
        <w:spacing w:before="0" w:after="0"/>
        <w:ind w:left="-284"/>
        <w:jc w:val="both"/>
        <w:rPr>
          <w:i/>
        </w:rPr>
      </w:pPr>
    </w:p>
    <w:sectPr w:rsidR="000250D9" w:rsidRPr="00034FCE" w:rsidSect="00496EEB">
      <w:pgSz w:w="11906" w:h="16838"/>
      <w:pgMar w:top="851"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KZ Arial">
    <w:altName w:val="Arial"/>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902C4"/>
    <w:multiLevelType w:val="hybridMultilevel"/>
    <w:tmpl w:val="F0325222"/>
    <w:lvl w:ilvl="0" w:tplc="C1741F9C">
      <w:start w:val="1"/>
      <w:numFmt w:val="decimal"/>
      <w:lvlText w:val="%1."/>
      <w:lvlJc w:val="left"/>
      <w:pPr>
        <w:ind w:left="218" w:hanging="360"/>
      </w:pPr>
      <w:rPr>
        <w:rFonts w:hint="default"/>
        <w:i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49F46C78"/>
    <w:multiLevelType w:val="hybridMultilevel"/>
    <w:tmpl w:val="8200CD92"/>
    <w:lvl w:ilvl="0" w:tplc="0090CC66">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68346671"/>
    <w:multiLevelType w:val="hybridMultilevel"/>
    <w:tmpl w:val="EF789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333458"/>
    <w:multiLevelType w:val="hybridMultilevel"/>
    <w:tmpl w:val="EF789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12672A"/>
    <w:multiLevelType w:val="hybridMultilevel"/>
    <w:tmpl w:val="40320E8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0"/>
  </w:num>
  <w:num w:numId="3">
    <w:abstractNumId w:val="0"/>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characterSpacingControl w:val="doNotCompress"/>
  <w:compat/>
  <w:rsids>
    <w:rsidRoot w:val="00EC0BDD"/>
    <w:rsid w:val="000023D5"/>
    <w:rsid w:val="00005D50"/>
    <w:rsid w:val="000206B7"/>
    <w:rsid w:val="00024139"/>
    <w:rsid w:val="000250D9"/>
    <w:rsid w:val="0003005D"/>
    <w:rsid w:val="00034FCE"/>
    <w:rsid w:val="00043736"/>
    <w:rsid w:val="000551CA"/>
    <w:rsid w:val="000A7EE4"/>
    <w:rsid w:val="000B65BD"/>
    <w:rsid w:val="000C6FD6"/>
    <w:rsid w:val="000E57FA"/>
    <w:rsid w:val="000F3D52"/>
    <w:rsid w:val="000F4D96"/>
    <w:rsid w:val="000F5188"/>
    <w:rsid w:val="0013172D"/>
    <w:rsid w:val="00150259"/>
    <w:rsid w:val="00154C45"/>
    <w:rsid w:val="00154E95"/>
    <w:rsid w:val="0016083D"/>
    <w:rsid w:val="00177E70"/>
    <w:rsid w:val="001879C9"/>
    <w:rsid w:val="001B1F14"/>
    <w:rsid w:val="001C713C"/>
    <w:rsid w:val="001D7EC8"/>
    <w:rsid w:val="001F0EA9"/>
    <w:rsid w:val="00203D07"/>
    <w:rsid w:val="00205A87"/>
    <w:rsid w:val="00271A51"/>
    <w:rsid w:val="002733AC"/>
    <w:rsid w:val="0029502D"/>
    <w:rsid w:val="002950D5"/>
    <w:rsid w:val="002B3BB9"/>
    <w:rsid w:val="002D7BAB"/>
    <w:rsid w:val="002E157E"/>
    <w:rsid w:val="0032693B"/>
    <w:rsid w:val="003451DA"/>
    <w:rsid w:val="003521B3"/>
    <w:rsid w:val="00356C7F"/>
    <w:rsid w:val="00386F03"/>
    <w:rsid w:val="003C4E16"/>
    <w:rsid w:val="003D40F0"/>
    <w:rsid w:val="00404F28"/>
    <w:rsid w:val="00426DAD"/>
    <w:rsid w:val="0043353B"/>
    <w:rsid w:val="00435281"/>
    <w:rsid w:val="00450AEF"/>
    <w:rsid w:val="004575BA"/>
    <w:rsid w:val="00496EEB"/>
    <w:rsid w:val="004B5A5C"/>
    <w:rsid w:val="004C7E2B"/>
    <w:rsid w:val="004D202F"/>
    <w:rsid w:val="004D40EC"/>
    <w:rsid w:val="004E0DF3"/>
    <w:rsid w:val="004E5E38"/>
    <w:rsid w:val="00502885"/>
    <w:rsid w:val="00544B11"/>
    <w:rsid w:val="005452A1"/>
    <w:rsid w:val="0055386E"/>
    <w:rsid w:val="00561B29"/>
    <w:rsid w:val="005660FD"/>
    <w:rsid w:val="00566403"/>
    <w:rsid w:val="00584393"/>
    <w:rsid w:val="005E1A10"/>
    <w:rsid w:val="005F1A6C"/>
    <w:rsid w:val="005F7DB9"/>
    <w:rsid w:val="00656ABA"/>
    <w:rsid w:val="00672A35"/>
    <w:rsid w:val="006B2957"/>
    <w:rsid w:val="006E225E"/>
    <w:rsid w:val="006E7402"/>
    <w:rsid w:val="00723A4A"/>
    <w:rsid w:val="007408ED"/>
    <w:rsid w:val="00767BF7"/>
    <w:rsid w:val="00767FC1"/>
    <w:rsid w:val="00771C0F"/>
    <w:rsid w:val="00777129"/>
    <w:rsid w:val="007A105F"/>
    <w:rsid w:val="007A68B1"/>
    <w:rsid w:val="007B03FF"/>
    <w:rsid w:val="007B1351"/>
    <w:rsid w:val="007C3C2F"/>
    <w:rsid w:val="007D1CAC"/>
    <w:rsid w:val="007E492C"/>
    <w:rsid w:val="007F4162"/>
    <w:rsid w:val="00821878"/>
    <w:rsid w:val="00824ADE"/>
    <w:rsid w:val="00842AC4"/>
    <w:rsid w:val="00847741"/>
    <w:rsid w:val="008600FB"/>
    <w:rsid w:val="00866807"/>
    <w:rsid w:val="008751F2"/>
    <w:rsid w:val="008C4AC1"/>
    <w:rsid w:val="008E24F5"/>
    <w:rsid w:val="00946917"/>
    <w:rsid w:val="00955C6C"/>
    <w:rsid w:val="0096037D"/>
    <w:rsid w:val="00984885"/>
    <w:rsid w:val="00986C15"/>
    <w:rsid w:val="009B7A48"/>
    <w:rsid w:val="009E2CF9"/>
    <w:rsid w:val="00A200DC"/>
    <w:rsid w:val="00A34D3A"/>
    <w:rsid w:val="00A42FC3"/>
    <w:rsid w:val="00A509EB"/>
    <w:rsid w:val="00A8233A"/>
    <w:rsid w:val="00AF7EA1"/>
    <w:rsid w:val="00B013ED"/>
    <w:rsid w:val="00B43690"/>
    <w:rsid w:val="00B53C31"/>
    <w:rsid w:val="00B8049F"/>
    <w:rsid w:val="00BC4AD9"/>
    <w:rsid w:val="00BE5E0A"/>
    <w:rsid w:val="00C03877"/>
    <w:rsid w:val="00C06DF0"/>
    <w:rsid w:val="00C1361A"/>
    <w:rsid w:val="00C35666"/>
    <w:rsid w:val="00C37BDC"/>
    <w:rsid w:val="00C53573"/>
    <w:rsid w:val="00C8680D"/>
    <w:rsid w:val="00CB2D7A"/>
    <w:rsid w:val="00D13B21"/>
    <w:rsid w:val="00D21910"/>
    <w:rsid w:val="00D326BC"/>
    <w:rsid w:val="00D327B1"/>
    <w:rsid w:val="00D41399"/>
    <w:rsid w:val="00D66473"/>
    <w:rsid w:val="00DB35B9"/>
    <w:rsid w:val="00DB4EAE"/>
    <w:rsid w:val="00DE16FF"/>
    <w:rsid w:val="00DE7518"/>
    <w:rsid w:val="00DF32DB"/>
    <w:rsid w:val="00E13628"/>
    <w:rsid w:val="00E207CF"/>
    <w:rsid w:val="00E35CF2"/>
    <w:rsid w:val="00E47CF5"/>
    <w:rsid w:val="00E60115"/>
    <w:rsid w:val="00E828A1"/>
    <w:rsid w:val="00E92FA1"/>
    <w:rsid w:val="00EC0BDD"/>
    <w:rsid w:val="00EC7F28"/>
    <w:rsid w:val="00ED070B"/>
    <w:rsid w:val="00ED3EDD"/>
    <w:rsid w:val="00F00E33"/>
    <w:rsid w:val="00F15B8D"/>
    <w:rsid w:val="00F20AEE"/>
    <w:rsid w:val="00F44AC6"/>
    <w:rsid w:val="00F7470E"/>
    <w:rsid w:val="00FA4EAE"/>
    <w:rsid w:val="00FD0135"/>
    <w:rsid w:val="00FE5BEC"/>
    <w:rsid w:val="00FE61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C7F"/>
    <w:pPr>
      <w:widowControl w:val="0"/>
      <w:snapToGrid w:val="0"/>
      <w:jc w:val="center"/>
    </w:pPr>
    <w:rPr>
      <w:rFonts w:ascii="Times New Roman" w:eastAsia="Times New Roman" w:hAnsi="Times New Roman"/>
      <w:b/>
      <w:bCs/>
      <w:i/>
      <w:iCs/>
      <w:sz w:val="28"/>
      <w:szCs w:val="28"/>
    </w:rPr>
  </w:style>
  <w:style w:type="paragraph" w:styleId="2">
    <w:name w:val="heading 2"/>
    <w:basedOn w:val="a"/>
    <w:next w:val="a"/>
    <w:link w:val="20"/>
    <w:uiPriority w:val="9"/>
    <w:unhideWhenUsed/>
    <w:qFormat/>
    <w:locked/>
    <w:rsid w:val="00E35CF2"/>
    <w:pPr>
      <w:keepNext/>
      <w:widowControl/>
      <w:snapToGrid/>
      <w:spacing w:before="240" w:after="60" w:line="276" w:lineRule="auto"/>
      <w:jc w:val="lef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023D5"/>
    <w:pPr>
      <w:widowControl/>
      <w:snapToGrid/>
    </w:pPr>
    <w:rPr>
      <w:rFonts w:ascii="Calibri" w:eastAsia="Calibri" w:hAnsi="Calibri"/>
      <w:b w:val="0"/>
      <w:bCs w:val="0"/>
      <w:i w:val="0"/>
      <w:iCs w:val="0"/>
      <w:szCs w:val="22"/>
      <w:lang w:eastAsia="en-US"/>
    </w:rPr>
  </w:style>
  <w:style w:type="character" w:customStyle="1" w:styleId="a4">
    <w:name w:val="Название Знак"/>
    <w:basedOn w:val="a0"/>
    <w:link w:val="a3"/>
    <w:rsid w:val="000023D5"/>
    <w:rPr>
      <w:sz w:val="28"/>
      <w:szCs w:val="22"/>
      <w:lang w:eastAsia="en-US"/>
    </w:rPr>
  </w:style>
  <w:style w:type="character" w:customStyle="1" w:styleId="1">
    <w:name w:val="Название Знак1"/>
    <w:basedOn w:val="a0"/>
    <w:locked/>
    <w:rsid w:val="000023D5"/>
    <w:rPr>
      <w:rFonts w:ascii="Calibri" w:eastAsia="Calibri" w:hAnsi="Calibri" w:cs="Times New Roman"/>
      <w:sz w:val="28"/>
      <w:szCs w:val="22"/>
      <w:lang w:eastAsia="en-US"/>
    </w:rPr>
  </w:style>
  <w:style w:type="character" w:styleId="a5">
    <w:name w:val="Emphasis"/>
    <w:basedOn w:val="a0"/>
    <w:qFormat/>
    <w:rsid w:val="000023D5"/>
    <w:rPr>
      <w:i/>
      <w:iCs/>
    </w:rPr>
  </w:style>
  <w:style w:type="paragraph" w:styleId="a6">
    <w:name w:val="No Spacing"/>
    <w:uiPriority w:val="1"/>
    <w:qFormat/>
    <w:rsid w:val="000023D5"/>
    <w:rPr>
      <w:rFonts w:eastAsia="Times New Roman"/>
      <w:sz w:val="22"/>
      <w:szCs w:val="22"/>
    </w:rPr>
  </w:style>
  <w:style w:type="paragraph" w:styleId="a7">
    <w:name w:val="List Paragraph"/>
    <w:basedOn w:val="a"/>
    <w:uiPriority w:val="34"/>
    <w:qFormat/>
    <w:rsid w:val="000023D5"/>
    <w:pPr>
      <w:widowControl/>
      <w:snapToGrid/>
      <w:spacing w:after="200" w:line="276" w:lineRule="auto"/>
      <w:ind w:left="720"/>
      <w:contextualSpacing/>
      <w:jc w:val="left"/>
    </w:pPr>
    <w:rPr>
      <w:rFonts w:ascii="Calibri" w:eastAsia="Calibri" w:hAnsi="Calibri"/>
      <w:b w:val="0"/>
      <w:bCs w:val="0"/>
      <w:i w:val="0"/>
      <w:iCs w:val="0"/>
      <w:sz w:val="22"/>
      <w:szCs w:val="22"/>
      <w:lang w:eastAsia="en-US"/>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356C7F"/>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356C7F"/>
    <w:rPr>
      <w:rFonts w:ascii="Times New Roman" w:eastAsia="Times New Roman" w:hAnsi="Times New Roman"/>
      <w:sz w:val="24"/>
      <w:szCs w:val="24"/>
      <w:lang w:eastAsia="ar-SA"/>
    </w:rPr>
  </w:style>
  <w:style w:type="paragraph" w:customStyle="1" w:styleId="western">
    <w:name w:val="western"/>
    <w:basedOn w:val="a"/>
    <w:uiPriority w:val="99"/>
    <w:qFormat/>
    <w:rsid w:val="00356C7F"/>
    <w:pPr>
      <w:widowControl/>
      <w:snapToGrid/>
      <w:spacing w:before="100" w:beforeAutospacing="1" w:after="100" w:afterAutospacing="1"/>
      <w:ind w:right="-28"/>
    </w:pPr>
    <w:rPr>
      <w:rFonts w:ascii="KZ Arial" w:hAnsi="KZ Arial"/>
      <w:i w:val="0"/>
      <w:iCs w:val="0"/>
      <w:color w:val="000000"/>
      <w:sz w:val="22"/>
      <w:szCs w:val="22"/>
    </w:rPr>
  </w:style>
  <w:style w:type="character" w:styleId="aa">
    <w:name w:val="Hyperlink"/>
    <w:rsid w:val="00356C7F"/>
    <w:rPr>
      <w:rFonts w:cs="Times New Roman"/>
      <w:color w:val="0000FF"/>
      <w:u w:val="single"/>
    </w:rPr>
  </w:style>
  <w:style w:type="paragraph" w:customStyle="1" w:styleId="FR1">
    <w:name w:val="FR1"/>
    <w:uiPriority w:val="99"/>
    <w:qFormat/>
    <w:rsid w:val="00ED070B"/>
    <w:pPr>
      <w:widowControl w:val="0"/>
      <w:snapToGrid w:val="0"/>
      <w:spacing w:after="40"/>
      <w:jc w:val="center"/>
    </w:pPr>
    <w:rPr>
      <w:rFonts w:ascii="Arial" w:eastAsia="Times New Roman" w:hAnsi="Arial" w:cs="Arial"/>
      <w:b/>
      <w:bCs/>
      <w:i/>
      <w:iCs/>
      <w:sz w:val="24"/>
      <w:szCs w:val="24"/>
    </w:rPr>
  </w:style>
  <w:style w:type="character" w:customStyle="1" w:styleId="shorttext">
    <w:name w:val="short_text"/>
    <w:basedOn w:val="a0"/>
    <w:rsid w:val="00496EEB"/>
  </w:style>
  <w:style w:type="character" w:customStyle="1" w:styleId="20">
    <w:name w:val="Заголовок 2 Знак"/>
    <w:basedOn w:val="a0"/>
    <w:link w:val="2"/>
    <w:uiPriority w:val="9"/>
    <w:rsid w:val="00E35CF2"/>
    <w:rPr>
      <w:rFonts w:ascii="Arial" w:eastAsia="Times New Roman" w:hAnsi="Arial"/>
      <w:b/>
      <w:bCs/>
      <w:i/>
      <w:iCs/>
      <w:sz w:val="28"/>
      <w:szCs w:val="28"/>
    </w:rPr>
  </w:style>
  <w:style w:type="paragraph" w:customStyle="1" w:styleId="ab">
    <w:name w:val="Готовый"/>
    <w:basedOn w:val="a"/>
    <w:uiPriority w:val="99"/>
    <w:qFormat/>
    <w:rsid w:val="00E35CF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2"/>
      <w:sz w:val="20"/>
      <w:szCs w:val="20"/>
    </w:rPr>
  </w:style>
</w:styles>
</file>

<file path=word/webSettings.xml><?xml version="1.0" encoding="utf-8"?>
<w:webSettings xmlns:r="http://schemas.openxmlformats.org/officeDocument/2006/relationships" xmlns:w="http://schemas.openxmlformats.org/wordprocessingml/2006/main">
  <w:divs>
    <w:div w:id="249122316">
      <w:bodyDiv w:val="1"/>
      <w:marLeft w:val="0"/>
      <w:marRight w:val="0"/>
      <w:marTop w:val="0"/>
      <w:marBottom w:val="0"/>
      <w:divBdr>
        <w:top w:val="none" w:sz="0" w:space="0" w:color="auto"/>
        <w:left w:val="none" w:sz="0" w:space="0" w:color="auto"/>
        <w:bottom w:val="none" w:sz="0" w:space="0" w:color="auto"/>
        <w:right w:val="none" w:sz="0" w:space="0" w:color="auto"/>
      </w:divBdr>
    </w:div>
    <w:div w:id="789129180">
      <w:bodyDiv w:val="1"/>
      <w:marLeft w:val="0"/>
      <w:marRight w:val="0"/>
      <w:marTop w:val="0"/>
      <w:marBottom w:val="0"/>
      <w:divBdr>
        <w:top w:val="none" w:sz="0" w:space="0" w:color="auto"/>
        <w:left w:val="none" w:sz="0" w:space="0" w:color="auto"/>
        <w:bottom w:val="none" w:sz="0" w:space="0" w:color="auto"/>
        <w:right w:val="none" w:sz="0" w:space="0" w:color="auto"/>
      </w:divBdr>
    </w:div>
    <w:div w:id="1851288129">
      <w:bodyDiv w:val="1"/>
      <w:marLeft w:val="0"/>
      <w:marRight w:val="0"/>
      <w:marTop w:val="0"/>
      <w:marBottom w:val="0"/>
      <w:divBdr>
        <w:top w:val="none" w:sz="0" w:space="0" w:color="auto"/>
        <w:left w:val="none" w:sz="0" w:space="0" w:color="auto"/>
        <w:bottom w:val="none" w:sz="0" w:space="0" w:color="auto"/>
        <w:right w:val="none" w:sz="0" w:space="0" w:color="auto"/>
      </w:divBdr>
    </w:div>
    <w:div w:id="1861428728">
      <w:bodyDiv w:val="1"/>
      <w:marLeft w:val="0"/>
      <w:marRight w:val="0"/>
      <w:marTop w:val="0"/>
      <w:marBottom w:val="0"/>
      <w:divBdr>
        <w:top w:val="none" w:sz="0" w:space="0" w:color="auto"/>
        <w:left w:val="none" w:sz="0" w:space="0" w:color="auto"/>
        <w:bottom w:val="none" w:sz="0" w:space="0" w:color="auto"/>
        <w:right w:val="none" w:sz="0" w:space="0" w:color="auto"/>
      </w:divBdr>
    </w:div>
    <w:div w:id="1868592238">
      <w:bodyDiv w:val="1"/>
      <w:marLeft w:val="0"/>
      <w:marRight w:val="0"/>
      <w:marTop w:val="0"/>
      <w:marBottom w:val="0"/>
      <w:divBdr>
        <w:top w:val="none" w:sz="0" w:space="0" w:color="auto"/>
        <w:left w:val="none" w:sz="0" w:space="0" w:color="auto"/>
        <w:bottom w:val="none" w:sz="0" w:space="0" w:color="auto"/>
        <w:right w:val="none" w:sz="0" w:space="0" w:color="auto"/>
      </w:divBdr>
    </w:div>
    <w:div w:id="206386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8</Pages>
  <Words>2038</Words>
  <Characters>11618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 Бейсалиева</dc:creator>
  <cp:keywords/>
  <dc:description/>
  <cp:lastModifiedBy>zh_nurpeissova</cp:lastModifiedBy>
  <cp:revision>185</cp:revision>
  <cp:lastPrinted>2019-09-12T10:42:00Z</cp:lastPrinted>
  <dcterms:created xsi:type="dcterms:W3CDTF">2019-07-29T10:30:00Z</dcterms:created>
  <dcterms:modified xsi:type="dcterms:W3CDTF">2020-10-23T06:34:00Z</dcterms:modified>
</cp:coreProperties>
</file>