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571"/>
      </w:tblGrid>
      <w:tr w:rsidR="00D45A4B" w:rsidTr="00D45A4B">
        <w:tblPrEx>
          <w:tblCellMar>
            <w:top w:w="0" w:type="dxa"/>
            <w:bottom w:w="0" w:type="dxa"/>
          </w:tblCellMar>
        </w:tblPrEx>
        <w:tc>
          <w:tcPr>
            <w:tcW w:w="9571" w:type="dxa"/>
            <w:shd w:val="clear" w:color="auto" w:fill="auto"/>
          </w:tcPr>
          <w:p w:rsidR="00D45A4B" w:rsidRDefault="00D45A4B" w:rsidP="00212FCE">
            <w:pPr>
              <w:pStyle w:val="3"/>
              <w:spacing w:before="0" w:after="0"/>
              <w:jc w:val="center"/>
              <w:rPr>
                <w:rFonts w:ascii="Times New Roman" w:hAnsi="Times New Roman"/>
                <w:b w:val="0"/>
                <w:bCs w:val="0"/>
                <w:color w:val="0C0000"/>
                <w:sz w:val="24"/>
                <w:szCs w:val="28"/>
                <w:lang w:val="kk-KZ"/>
              </w:rPr>
            </w:pPr>
            <w:bookmarkStart w:id="0" w:name="_GoBack"/>
            <w:bookmarkEnd w:id="0"/>
            <w:r>
              <w:rPr>
                <w:rFonts w:ascii="Times New Roman" w:hAnsi="Times New Roman"/>
                <w:b w:val="0"/>
                <w:bCs w:val="0"/>
                <w:color w:val="0C0000"/>
                <w:sz w:val="24"/>
                <w:szCs w:val="28"/>
                <w:lang w:val="kk-KZ"/>
              </w:rPr>
              <w:t>18.02.2020-ғы № МКБ-К-МКБ-06-02/339 шығыс хаты</w:t>
            </w:r>
          </w:p>
          <w:p w:rsidR="00D45A4B" w:rsidRPr="00D45A4B" w:rsidRDefault="00D45A4B" w:rsidP="00212FCE">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19.02.2020-ғы № 3290 кіріс хаты</w:t>
            </w:r>
          </w:p>
        </w:tc>
      </w:tr>
    </w:tbl>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3A6C95">
        <w:rPr>
          <w:rFonts w:ascii="Times New Roman" w:hAnsi="Times New Roman"/>
          <w:bCs w:val="0"/>
          <w:sz w:val="28"/>
          <w:szCs w:val="28"/>
          <w:lang w:val="kk-KZ"/>
        </w:rPr>
        <w:t>осы мемлекеттік органның мемлекеттік қызметшілері арасындағы</w:t>
      </w:r>
      <w:r w:rsidRPr="0005505A">
        <w:rPr>
          <w:rFonts w:ascii="Times New Roman" w:hAnsi="Times New Roman"/>
          <w:bCs w:val="0"/>
          <w:sz w:val="28"/>
          <w:szCs w:val="28"/>
          <w:lang w:val="kk-KZ"/>
        </w:rPr>
        <w:t xml:space="preserve"> 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8"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0E6014" w:rsidRDefault="00212FCE" w:rsidP="00116FB7">
      <w:pPr>
        <w:pStyle w:val="a7"/>
        <w:numPr>
          <w:ilvl w:val="0"/>
          <w:numId w:val="2"/>
        </w:numPr>
        <w:spacing w:after="0"/>
        <w:ind w:left="76" w:right="178"/>
        <w:jc w:val="both"/>
        <w:rPr>
          <w:rFonts w:ascii="Times New Roman" w:hAnsi="Times New Roman"/>
          <w:b/>
          <w:sz w:val="28"/>
          <w:szCs w:val="28"/>
          <w:lang w:val="kk-KZ"/>
        </w:rPr>
      </w:pPr>
      <w:r w:rsidRPr="00116FB7">
        <w:rPr>
          <w:rFonts w:ascii="Times New Roman" w:hAnsi="Times New Roman"/>
          <w:b/>
          <w:sz w:val="28"/>
          <w:szCs w:val="28"/>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116FB7">
        <w:rPr>
          <w:rFonts w:ascii="Times New Roman" w:hAnsi="Times New Roman"/>
          <w:b/>
          <w:sz w:val="28"/>
          <w:szCs w:val="28"/>
          <w:lang w:val="kk-KZ"/>
        </w:rPr>
        <w:t xml:space="preserve">«Есепке алу және талдау» бөлімінің  </w:t>
      </w:r>
      <w:r w:rsidR="00116FB7">
        <w:rPr>
          <w:rFonts w:ascii="Times New Roman" w:hAnsi="Times New Roman"/>
          <w:b/>
          <w:sz w:val="28"/>
          <w:szCs w:val="28"/>
          <w:lang w:val="kk-KZ"/>
        </w:rPr>
        <w:t>бас маманы, (С-R-4</w:t>
      </w:r>
      <w:r w:rsidR="00116FB7" w:rsidRPr="00116FB7">
        <w:rPr>
          <w:rFonts w:ascii="Times New Roman" w:hAnsi="Times New Roman"/>
          <w:b/>
          <w:sz w:val="28"/>
          <w:szCs w:val="28"/>
          <w:lang w:val="kk-KZ"/>
        </w:rPr>
        <w:t xml:space="preserve"> санаты), 1 бірлік</w:t>
      </w:r>
      <w:r w:rsidR="00116FB7" w:rsidRPr="000E6014">
        <w:rPr>
          <w:rFonts w:ascii="Times New Roman" w:hAnsi="Times New Roman"/>
          <w:b/>
          <w:sz w:val="28"/>
          <w:szCs w:val="28"/>
          <w:lang w:val="kk-KZ"/>
        </w:rPr>
        <w:t>.</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w:t>
      </w:r>
      <w:r w:rsidRPr="000E6014">
        <w:rPr>
          <w:b w:val="0"/>
          <w:i w:val="0"/>
          <w:lang w:val="kk-KZ"/>
        </w:rPr>
        <w:lastRenderedPageBreak/>
        <w:t>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3A6C95"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1B3546" w:rsidRPr="000057C3" w:rsidRDefault="001B3546" w:rsidP="001B3546">
      <w:pPr>
        <w:tabs>
          <w:tab w:val="left" w:pos="0"/>
          <w:tab w:val="left" w:pos="142"/>
          <w:tab w:val="left" w:pos="9554"/>
          <w:tab w:val="left" w:pos="9923"/>
        </w:tabs>
        <w:ind w:right="178"/>
        <w:jc w:val="both"/>
        <w:outlineLvl w:val="0"/>
        <w:rPr>
          <w:b w:val="0"/>
          <w:i w:val="0"/>
          <w:lang w:val="kk-KZ"/>
        </w:rPr>
      </w:pPr>
      <w:r w:rsidRPr="000057C3">
        <w:rPr>
          <w:b w:val="0"/>
          <w:i w:val="0"/>
          <w:lang w:val="kk-KZ"/>
        </w:rPr>
        <w:t> </w:t>
      </w:r>
    </w:p>
    <w:p w:rsidR="003A6C95" w:rsidRPr="003A6C95" w:rsidRDefault="003A6C95" w:rsidP="003A6C95">
      <w:pPr>
        <w:ind w:left="-284" w:right="178"/>
        <w:jc w:val="both"/>
        <w:rPr>
          <w:i w:val="0"/>
          <w:lang w:val="kk-KZ"/>
        </w:rPr>
      </w:pPr>
      <w:r w:rsidRPr="003A6C95">
        <w:rPr>
          <w:b w:val="0"/>
          <w:i w:val="0"/>
          <w:lang w:val="kk-KZ"/>
        </w:rPr>
        <w:t xml:space="preserve">    </w:t>
      </w:r>
      <w:r w:rsidRPr="003A6C95">
        <w:rPr>
          <w:i w:val="0"/>
          <w:lang w:val="kk-KZ"/>
        </w:rPr>
        <w:t>Конкурсқа қатысу үшін қажетті құжаттар:</w:t>
      </w:r>
    </w:p>
    <w:p w:rsidR="003A6C95" w:rsidRPr="003A6C95" w:rsidRDefault="003A6C95" w:rsidP="003A6C95">
      <w:pPr>
        <w:ind w:left="284"/>
        <w:jc w:val="both"/>
        <w:outlineLvl w:val="0"/>
        <w:rPr>
          <w:b w:val="0"/>
          <w:bCs w:val="0"/>
          <w:i w:val="0"/>
          <w:lang w:val="kk-KZ"/>
        </w:rPr>
      </w:pPr>
      <w:r w:rsidRPr="003A6C95">
        <w:rPr>
          <w:b w:val="0"/>
          <w:i w:val="0"/>
          <w:lang w:val="kk-KZ"/>
        </w:rPr>
        <w:t xml:space="preserve">1)"«Б» корпусының әкімшілік мемлекеттік лауазымына орналасуға конкурс өткізу Қағидаларға 2-қосымшаға сәйкес нысандағы өтініш; </w:t>
      </w:r>
    </w:p>
    <w:p w:rsidR="003A6C95" w:rsidRPr="003A6C95" w:rsidRDefault="003A6C95" w:rsidP="003A6C95">
      <w:pPr>
        <w:numPr>
          <w:ilvl w:val="0"/>
          <w:numId w:val="5"/>
        </w:numPr>
        <w:snapToGrid/>
        <w:ind w:left="-284" w:firstLine="568"/>
        <w:jc w:val="both"/>
        <w:outlineLvl w:val="0"/>
        <w:rPr>
          <w:b w:val="0"/>
          <w:bCs w:val="0"/>
          <w:i w:val="0"/>
          <w:lang w:val="kk-KZ"/>
        </w:rPr>
      </w:pPr>
      <w:r w:rsidRPr="003A6C95">
        <w:rPr>
          <w:b w:val="0"/>
          <w:i w:val="0"/>
          <w:lang w:val="kk-KZ"/>
        </w:rPr>
        <w:t xml:space="preserve">тиісті персоналды басқару қызметімен расталған қызметтік тізім. </w:t>
      </w:r>
    </w:p>
    <w:p w:rsidR="003A6C95" w:rsidRPr="003A6C95" w:rsidRDefault="003A6C95" w:rsidP="003A6C95">
      <w:pPr>
        <w:ind w:right="178"/>
        <w:jc w:val="both"/>
        <w:rPr>
          <w:b w:val="0"/>
          <w:i w:val="0"/>
          <w:lang w:val="kk-KZ"/>
        </w:rPr>
      </w:pPr>
      <w:r w:rsidRPr="003A6C95">
        <w:rPr>
          <w:b w:val="0"/>
          <w:i w:val="0"/>
          <w:lang w:val="kk-KZ"/>
        </w:rPr>
        <w:t xml:space="preserve">          Құжаттар, конкурс өткiзу туралы хабарландыру жарияланғаннан кейін келесі жұмыс күннен бастап </w:t>
      </w:r>
      <w:r w:rsidRPr="003A6C95">
        <w:rPr>
          <w:b w:val="0"/>
          <w:i w:val="0"/>
          <w:u w:val="single"/>
          <w:lang w:val="kk-KZ"/>
        </w:rPr>
        <w:t>3 жұмыс күні</w:t>
      </w:r>
      <w:r w:rsidRPr="003A6C95">
        <w:rPr>
          <w:b w:val="0"/>
          <w:i w:val="0"/>
          <w:lang w:val="kk-KZ"/>
        </w:rPr>
        <w:t xml:space="preserve"> ішінде тапсырылуы тиіс. </w:t>
      </w:r>
    </w:p>
    <w:p w:rsidR="003A6C95" w:rsidRPr="003A6C95" w:rsidRDefault="003A6C95" w:rsidP="003A6C95">
      <w:pPr>
        <w:ind w:right="178"/>
        <w:jc w:val="both"/>
        <w:rPr>
          <w:b w:val="0"/>
          <w:i w:val="0"/>
          <w:lang w:val="kk-KZ"/>
        </w:rPr>
      </w:pPr>
    </w:p>
    <w:p w:rsidR="003A6C95" w:rsidRPr="003A6C95" w:rsidRDefault="003A6C95" w:rsidP="003A6C95">
      <w:pPr>
        <w:jc w:val="both"/>
        <w:rPr>
          <w:b w:val="0"/>
          <w:i w:val="0"/>
          <w:lang w:val="kk-KZ"/>
        </w:rPr>
      </w:pPr>
      <w:r w:rsidRPr="003A6C95">
        <w:rPr>
          <w:b w:val="0"/>
          <w:i w:val="0"/>
          <w:color w:val="000000"/>
          <w:lang w:val="kk-KZ"/>
        </w:rPr>
        <w:t xml:space="preserve">Конкурсқа қатысу үшін конкурс жариялаған мемлекеттік органға құжаттарын қолма-қол тәртіпте ұсынады, </w:t>
      </w:r>
      <w:r w:rsidRPr="003A6C95">
        <w:rPr>
          <w:b w:val="0"/>
          <w:i w:val="0"/>
          <w:lang w:val="kk-KZ"/>
        </w:rPr>
        <w:t xml:space="preserve">почтада хабарландыруда ұсынылған </w:t>
      </w:r>
      <w:hyperlink r:id="rId9" w:history="1">
        <w:r w:rsidRPr="003A6C95">
          <w:rPr>
            <w:rStyle w:val="a9"/>
            <w:b w:val="0"/>
            <w:i w:val="0"/>
            <w:lang w:val="kk-KZ"/>
          </w:rPr>
          <w:t>nal_kent@taxsouth.mgd.kz</w:t>
        </w:r>
      </w:hyperlink>
      <w:r w:rsidRPr="003A6C95">
        <w:rPr>
          <w:b w:val="0"/>
          <w:i w:val="0"/>
          <w:lang w:val="kk-KZ"/>
        </w:rPr>
        <w:t>.  электронды мекен-жайына электронды түрде</w:t>
      </w:r>
      <w:r w:rsidRPr="003A6C95">
        <w:rPr>
          <w:b w:val="0"/>
          <w:i w:val="0"/>
          <w:color w:val="000000"/>
          <w:lang w:val="kk-KZ"/>
        </w:rPr>
        <w:t xml:space="preserve"> немесе </w:t>
      </w:r>
      <w:r w:rsidRPr="003A6C95">
        <w:rPr>
          <w:b w:val="0"/>
          <w:i w:val="0"/>
          <w:lang w:val="kk-KZ"/>
        </w:rPr>
        <w:t xml:space="preserve">«Е-gov» мемлекеттік электрондық порталы арқылы құжаттарды </w:t>
      </w:r>
      <w:r w:rsidRPr="003A6C95">
        <w:rPr>
          <w:b w:val="0"/>
          <w:i w:val="0"/>
          <w:lang w:val="kk-KZ"/>
        </w:rPr>
        <w:lastRenderedPageBreak/>
        <w:t xml:space="preserve">қабылдау мерзімінде ұсына алады.  </w:t>
      </w:r>
    </w:p>
    <w:p w:rsidR="003A6C95" w:rsidRPr="003A6C95" w:rsidRDefault="003A6C95" w:rsidP="003A6C95">
      <w:pPr>
        <w:jc w:val="both"/>
        <w:rPr>
          <w:b w:val="0"/>
          <w:i w:val="0"/>
          <w:lang w:val="kk-KZ"/>
        </w:rPr>
      </w:pPr>
      <w:r w:rsidRPr="003A6C95">
        <w:rPr>
          <w:b w:val="0"/>
          <w:i w:val="0"/>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3A6C95">
        <w:rPr>
          <w:b w:val="0"/>
          <w:i w:val="0"/>
          <w:lang w:val="kk-KZ"/>
        </w:rPr>
        <w:t xml:space="preserve">  Оларды бермеген жағдайда тұлға конкурс комиссиясымен әңгімелесуден өтуге жіберілмейді. </w:t>
      </w:r>
    </w:p>
    <w:p w:rsidR="003A6C95" w:rsidRPr="003A6C95" w:rsidRDefault="003A6C95" w:rsidP="003A6C95">
      <w:pPr>
        <w:ind w:right="178"/>
        <w:jc w:val="both"/>
        <w:rPr>
          <w:b w:val="0"/>
          <w:i w:val="0"/>
          <w:lang w:val="kk-KZ"/>
        </w:rPr>
      </w:pPr>
      <w:r w:rsidRPr="003A6C95">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6C95">
        <w:rPr>
          <w:i w:val="0"/>
          <w:u w:val="single"/>
          <w:lang w:val="kk-KZ"/>
        </w:rPr>
        <w:t>үш жұмыс күні</w:t>
      </w:r>
      <w:r w:rsidRPr="003A6C95">
        <w:rPr>
          <w:b w:val="0"/>
          <w:i w:val="0"/>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3A6C95" w:rsidRPr="003A6C95" w:rsidRDefault="003A6C95" w:rsidP="003A6C95">
      <w:pPr>
        <w:ind w:right="178"/>
        <w:jc w:val="both"/>
        <w:rPr>
          <w:b w:val="0"/>
          <w:i w:val="0"/>
          <w:lang w:val="kk-KZ"/>
        </w:rPr>
      </w:pPr>
      <w:r w:rsidRPr="003A6C95">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A6C95" w:rsidRPr="003A6C95" w:rsidRDefault="003A6C95" w:rsidP="003A6C95">
      <w:pPr>
        <w:ind w:right="178"/>
        <w:jc w:val="both"/>
        <w:rPr>
          <w:b w:val="0"/>
          <w:i w:val="0"/>
          <w:lang w:val="kk-KZ"/>
        </w:rPr>
      </w:pPr>
      <w:r w:rsidRPr="003A6C95">
        <w:rPr>
          <w:b w:val="0"/>
          <w:i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3A6C95" w:rsidRPr="003A6C95" w:rsidRDefault="003A6C95" w:rsidP="003A6C95">
      <w:pPr>
        <w:ind w:right="178" w:firstLine="708"/>
        <w:jc w:val="both"/>
        <w:rPr>
          <w:b w:val="0"/>
          <w:i w:val="0"/>
          <w:lang w:val="kk-KZ"/>
        </w:rPr>
      </w:pPr>
      <w:r w:rsidRPr="003A6C95">
        <w:rPr>
          <w:b w:val="0"/>
          <w:i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3A6C95" w:rsidRPr="003A6C95" w:rsidRDefault="003A6C95" w:rsidP="003A6C95">
      <w:pPr>
        <w:ind w:right="178"/>
        <w:jc w:val="both"/>
        <w:rPr>
          <w:b w:val="0"/>
          <w:i w:val="0"/>
          <w:lang w:val="kk-KZ"/>
        </w:rPr>
      </w:pPr>
      <w:r w:rsidRPr="003A6C95">
        <w:rPr>
          <w:b w:val="0"/>
          <w:i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6C95" w:rsidRPr="003A6C95" w:rsidRDefault="003A6C95" w:rsidP="003A6C95">
      <w:pPr>
        <w:ind w:right="178"/>
        <w:jc w:val="both"/>
        <w:rPr>
          <w:b w:val="0"/>
          <w:i w:val="0"/>
          <w:lang w:val="kk-KZ"/>
        </w:rPr>
      </w:pPr>
    </w:p>
    <w:p w:rsidR="003A6C95" w:rsidRPr="003A6C95" w:rsidRDefault="003A6C95" w:rsidP="003A6C95">
      <w:pPr>
        <w:ind w:hanging="567"/>
        <w:jc w:val="both"/>
        <w:rPr>
          <w:bCs w:val="0"/>
          <w:i w:val="0"/>
          <w:lang w:val="kk-KZ"/>
        </w:rPr>
      </w:pPr>
      <w:r w:rsidRPr="003A6C95">
        <w:rPr>
          <w:b w:val="0"/>
          <w:i w:val="0"/>
          <w:lang w:val="kk-KZ"/>
        </w:rPr>
        <w:t xml:space="preserve">       </w:t>
      </w:r>
      <w:r w:rsidRPr="003A6C95">
        <w:rPr>
          <w:i w:val="0"/>
          <w:lang w:val="kk-KZ"/>
        </w:rPr>
        <w:t>Құжаттарды қабылдау:</w:t>
      </w:r>
    </w:p>
    <w:p w:rsidR="003A6C95" w:rsidRPr="003A6C95" w:rsidRDefault="003A6C95" w:rsidP="003A6C95">
      <w:pPr>
        <w:ind w:hanging="567"/>
        <w:jc w:val="both"/>
        <w:rPr>
          <w:b w:val="0"/>
          <w:i w:val="0"/>
          <w:lang w:val="kk-KZ"/>
        </w:rPr>
      </w:pPr>
      <w:r w:rsidRPr="003A6C95">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hyperlink r:id="rId10" w:history="1">
        <w:r w:rsidRPr="003A6C95">
          <w:rPr>
            <w:rStyle w:val="a9"/>
            <w:b w:val="0"/>
            <w:i w:val="0"/>
            <w:lang w:val="kk-KZ"/>
          </w:rPr>
          <w:t>nal_kent@taxsouth.mgd.kz</w:t>
        </w:r>
      </w:hyperlink>
      <w:r w:rsidRPr="003A6C95">
        <w:rPr>
          <w:b w:val="0"/>
          <w:i w:val="0"/>
          <w:lang w:val="kk-KZ"/>
        </w:rPr>
        <w:t>. жүзеге асырылады.</w:t>
      </w:r>
    </w:p>
    <w:p w:rsidR="004F2901" w:rsidRDefault="004F2901" w:rsidP="003A6C95">
      <w:pPr>
        <w:ind w:right="178"/>
        <w:jc w:val="both"/>
        <w:rPr>
          <w:b w:val="0"/>
          <w:i w:val="0"/>
          <w:sz w:val="24"/>
          <w:szCs w:val="24"/>
          <w:lang w:val="kk-KZ"/>
        </w:rPr>
      </w:pPr>
    </w:p>
    <w:p w:rsidR="00B15B28" w:rsidRDefault="00B15B28"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4F2901" w:rsidRDefault="004F290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2A44C1" w:rsidRDefault="002A44C1" w:rsidP="00B15B28">
      <w:pPr>
        <w:pStyle w:val="aa"/>
        <w:ind w:left="-284"/>
        <w:jc w:val="both"/>
        <w:rPr>
          <w:b/>
          <w:lang w:val="kk-KZ"/>
        </w:rPr>
      </w:pPr>
    </w:p>
    <w:p w:rsidR="004F2901" w:rsidRDefault="004F2901" w:rsidP="00B15B28">
      <w:pPr>
        <w:pStyle w:val="aa"/>
        <w:ind w:left="-284"/>
        <w:jc w:val="both"/>
        <w:rPr>
          <w:b/>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lastRenderedPageBreak/>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CF4D7D" w:rsidRPr="00CF4D7D" w:rsidRDefault="00CF4D7D" w:rsidP="00CF4D7D">
      <w:pPr>
        <w:rPr>
          <w:b w:val="0"/>
          <w:i w:val="0"/>
          <w:lang w:val="kk-KZ"/>
        </w:rPr>
      </w:pPr>
    </w:p>
    <w:p w:rsidR="00CF4D7D" w:rsidRPr="00CF4D7D" w:rsidRDefault="00CF4D7D" w:rsidP="00CF4D7D">
      <w:pPr>
        <w:rPr>
          <w:b w:val="0"/>
          <w:i w:val="0"/>
          <w:lang w:val="kk-KZ"/>
        </w:rPr>
      </w:pPr>
    </w:p>
    <w:p w:rsidR="00CF4D7D" w:rsidRPr="00CF4D7D" w:rsidRDefault="00CF4D7D" w:rsidP="00CF4D7D">
      <w:pPr>
        <w:rPr>
          <w:b w:val="0"/>
          <w:i w:val="0"/>
          <w:lang w:val="kk-KZ"/>
        </w:rPr>
      </w:pPr>
    </w:p>
    <w:p w:rsidR="00DD44AE" w:rsidRDefault="00DD44AE" w:rsidP="00CF4D7D">
      <w:pPr>
        <w:suppressAutoHyphens/>
        <w:spacing w:line="20" w:lineRule="atLeast"/>
        <w:contextualSpacing/>
        <w:jc w:val="both"/>
        <w:rPr>
          <w:sz w:val="24"/>
          <w:szCs w:val="24"/>
          <w:lang w:val="kk-KZ" w:eastAsia="zh-CN"/>
        </w:rPr>
      </w:pPr>
    </w:p>
    <w:p w:rsidR="004F2901" w:rsidRDefault="004F2901" w:rsidP="004F2901">
      <w:pPr>
        <w:suppressAutoHyphens/>
        <w:spacing w:line="20" w:lineRule="atLeast"/>
        <w:ind w:left="-567" w:firstLine="567"/>
        <w:contextualSpacing/>
        <w:jc w:val="both"/>
        <w:rPr>
          <w:sz w:val="24"/>
          <w:szCs w:val="24"/>
          <w:lang w:val="kk-KZ" w:eastAsia="zh-CN"/>
        </w:rPr>
      </w:pPr>
    </w:p>
    <w:p w:rsidR="004F2901" w:rsidRPr="008D6F8E" w:rsidRDefault="004F2901" w:rsidP="004F2901">
      <w:pPr>
        <w:suppressAutoHyphens/>
        <w:ind w:left="-567" w:firstLine="567"/>
        <w:contextualSpacing/>
        <w:rPr>
          <w:b w:val="0"/>
          <w:bCs w:val="0"/>
          <w:sz w:val="24"/>
          <w:szCs w:val="24"/>
          <w:lang w:val="kk-KZ" w:eastAsia="zh-CN"/>
        </w:rPr>
      </w:pPr>
      <w:r w:rsidRPr="008D6F8E">
        <w:rPr>
          <w:sz w:val="24"/>
          <w:szCs w:val="24"/>
          <w:lang w:val="kk-KZ" w:eastAsia="zh-CN"/>
        </w:rPr>
        <w:t>«Б» КОРПУСЫНЫҢ ӘКІМШІЛІК МЕМЛЕКЕТТІК</w:t>
      </w:r>
    </w:p>
    <w:p w:rsidR="004F2901" w:rsidRPr="008D6F8E" w:rsidRDefault="004F2901" w:rsidP="004F2901">
      <w:pPr>
        <w:suppressAutoHyphens/>
        <w:ind w:left="-567" w:firstLine="567"/>
        <w:contextualSpacing/>
        <w:rPr>
          <w:sz w:val="24"/>
          <w:szCs w:val="24"/>
          <w:lang w:val="kk-KZ" w:eastAsia="zh-CN"/>
        </w:rPr>
      </w:pPr>
      <w:r w:rsidRPr="008D6F8E">
        <w:rPr>
          <w:sz w:val="24"/>
          <w:szCs w:val="24"/>
          <w:lang w:val="kk-KZ" w:eastAsia="zh-CN"/>
        </w:rPr>
        <w:t>ЛАУАЗЫМЫНА КАНДИДАТТЫҢ ҚЫЗМЕТТIК ТIЗIМІ</w:t>
      </w:r>
    </w:p>
    <w:p w:rsidR="004F2901" w:rsidRPr="008D6F8E" w:rsidRDefault="004F2901" w:rsidP="004F2901">
      <w:pPr>
        <w:suppressAutoHyphens/>
        <w:ind w:left="-567" w:firstLine="567"/>
        <w:contextualSpacing/>
        <w:rPr>
          <w:b w:val="0"/>
          <w:bCs w:val="0"/>
          <w:sz w:val="24"/>
          <w:szCs w:val="24"/>
          <w:lang w:eastAsia="zh-CN"/>
        </w:rPr>
      </w:pPr>
      <w:r w:rsidRPr="008D6F8E">
        <w:rPr>
          <w:sz w:val="24"/>
          <w:szCs w:val="24"/>
          <w:lang w:eastAsia="zh-CN"/>
        </w:rPr>
        <w:t>ПОСЛУЖНОЙ СПИСОК</w:t>
      </w:r>
      <w:r w:rsidRPr="008D6F8E">
        <w:rPr>
          <w:sz w:val="24"/>
          <w:szCs w:val="24"/>
          <w:lang w:eastAsia="zh-CN"/>
        </w:rPr>
        <w:br/>
        <w:t>КАНДИДАТА НА АДМИНИСТРАТИВНУЮ ГОСУДАРСТВЕННУЮ ДОЛЖНОСТЬ КОРПУСА «Б»</w:t>
      </w:r>
    </w:p>
    <w:p w:rsidR="004F2901" w:rsidRPr="008D6F8E" w:rsidRDefault="004F2901" w:rsidP="004F2901">
      <w:pPr>
        <w:suppressAutoHyphens/>
        <w:ind w:left="-567" w:firstLine="567"/>
        <w:contextualSpacing/>
        <w:rPr>
          <w:sz w:val="24"/>
          <w:szCs w:val="24"/>
          <w:lang w:eastAsia="zh-CN"/>
        </w:rPr>
      </w:pPr>
    </w:p>
    <w:p w:rsidR="004F2901" w:rsidRPr="008D6F8E" w:rsidRDefault="004F2901" w:rsidP="004F2901">
      <w:pPr>
        <w:suppressAutoHyphens/>
        <w:ind w:left="-567" w:firstLine="567"/>
        <w:contextualSpacing/>
        <w:rPr>
          <w:sz w:val="24"/>
          <w:szCs w:val="24"/>
          <w:lang w:eastAsia="zh-C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w:t>
            </w:r>
            <w:r w:rsidRPr="008D6F8E">
              <w:rPr>
                <w:sz w:val="24"/>
                <w:szCs w:val="24"/>
                <w:lang w:eastAsia="zh-CN"/>
              </w:rPr>
              <w:br/>
            </w:r>
            <w:r w:rsidRPr="008D6F8E">
              <w:rPr>
                <w:sz w:val="18"/>
                <w:szCs w:val="18"/>
                <w:lang w:eastAsia="zh-CN"/>
              </w:rPr>
              <w:t xml:space="preserve">тегі, атыжәнеәкесініңаты (болғанжағдайда) / </w:t>
            </w:r>
            <w:r w:rsidRPr="008D6F8E">
              <w:rPr>
                <w:sz w:val="18"/>
                <w:szCs w:val="18"/>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ФОТО</w:t>
            </w:r>
            <w:r w:rsidRPr="008D6F8E">
              <w:rPr>
                <w:sz w:val="24"/>
                <w:szCs w:val="24"/>
                <w:lang w:eastAsia="zh-CN"/>
              </w:rPr>
              <w:br/>
              <w:t>(түрлітүсті/ цветное,</w:t>
            </w:r>
            <w:r w:rsidRPr="008D6F8E">
              <w:rPr>
                <w:sz w:val="24"/>
                <w:szCs w:val="24"/>
                <w:lang w:eastAsia="zh-CN"/>
              </w:rPr>
              <w:br/>
              <w:t>3х4)</w:t>
            </w:r>
          </w:p>
        </w:tc>
      </w:tr>
      <w:tr w:rsidR="004F2901" w:rsidRPr="008D6F8E" w:rsidTr="008B3813">
        <w:trPr>
          <w:tblCellSpacing w:w="15" w:type="dxa"/>
        </w:trPr>
        <w:tc>
          <w:tcPr>
            <w:tcW w:w="3925" w:type="pct"/>
            <w:vAlign w:val="center"/>
            <w:hideMark/>
          </w:tcPr>
          <w:p w:rsidR="004F2901" w:rsidRPr="008D6F8E" w:rsidRDefault="004F2901" w:rsidP="008B3813">
            <w:pPr>
              <w:pBdr>
                <w:bottom w:val="single" w:sz="12" w:space="1" w:color="auto"/>
              </w:pBd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__________________________________</w:t>
            </w:r>
            <w:r w:rsidRPr="008D6F8E">
              <w:rPr>
                <w:sz w:val="24"/>
                <w:szCs w:val="24"/>
                <w:lang w:eastAsia="zh-CN"/>
              </w:rPr>
              <w:br/>
            </w:r>
            <w:r w:rsidRPr="008D6F8E">
              <w:rPr>
                <w:sz w:val="18"/>
                <w:szCs w:val="18"/>
                <w:lang w:eastAsia="zh-CN"/>
              </w:rPr>
              <w:t>лауазымы/должность, санаты/категория</w:t>
            </w:r>
            <w:r w:rsidRPr="008D6F8E">
              <w:rPr>
                <w:sz w:val="18"/>
                <w:szCs w:val="18"/>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3925" w:type="pct"/>
            <w:vAlign w:val="center"/>
          </w:tcPr>
          <w:p w:rsidR="004F2901" w:rsidRPr="008D6F8E" w:rsidRDefault="004F2901" w:rsidP="008B3813">
            <w:pPr>
              <w:pBdr>
                <w:bottom w:val="single" w:sz="12" w:space="1" w:color="auto"/>
              </w:pBdr>
              <w:suppressAutoHyphens/>
              <w:ind w:left="-567" w:firstLine="567"/>
              <w:contextualSpacing/>
              <w:rPr>
                <w:sz w:val="24"/>
                <w:szCs w:val="24"/>
                <w:lang w:eastAsia="zh-CN"/>
              </w:rPr>
            </w:pPr>
          </w:p>
        </w:tc>
        <w:tc>
          <w:tcPr>
            <w:tcW w:w="1032" w:type="pct"/>
            <w:tcBorders>
              <w:top w:val="single" w:sz="4" w:space="0" w:color="auto"/>
              <w:left w:val="single" w:sz="4" w:space="0" w:color="auto"/>
              <w:bottom w:val="single" w:sz="4" w:space="0" w:color="auto"/>
              <w:right w:val="single" w:sz="4" w:space="0" w:color="auto"/>
            </w:tcBorders>
            <w:vAlign w:val="center"/>
          </w:tcPr>
          <w:p w:rsidR="004F2901" w:rsidRPr="008D6F8E" w:rsidRDefault="004F2901" w:rsidP="008B3813">
            <w:pPr>
              <w:suppressAutoHyphens/>
              <w:ind w:left="-567" w:firstLine="567"/>
              <w:contextualSpacing/>
              <w:rPr>
                <w:sz w:val="24"/>
                <w:szCs w:val="24"/>
                <w:lang w:eastAsia="zh-CN"/>
              </w:rPr>
            </w:pPr>
          </w:p>
        </w:tc>
      </w:tr>
    </w:tbl>
    <w:p w:rsidR="004F2901" w:rsidRPr="008D6F8E" w:rsidRDefault="004F2901" w:rsidP="004F2901">
      <w:pPr>
        <w:suppressAutoHyphens/>
        <w:ind w:left="-567" w:firstLine="567"/>
        <w:contextualSpacing/>
        <w:rPr>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1330"/>
        <w:gridCol w:w="3857"/>
        <w:gridCol w:w="4148"/>
      </w:tblGrid>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ЖЕКЕ МӘЛІМЕТТЕР / ЛИЧНЫЕ ДАННЫЕ</w:t>
            </w: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1.</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Туғанкүніжәнежері/</w:t>
            </w:r>
            <w:r w:rsidRPr="008D6F8E">
              <w:rPr>
                <w:sz w:val="24"/>
                <w:szCs w:val="24"/>
                <w:lang w:eastAsia="zh-CN"/>
              </w:rPr>
              <w:br/>
            </w:r>
            <w:r w:rsidRPr="008D6F8E">
              <w:rPr>
                <w:sz w:val="20"/>
                <w:szCs w:val="20"/>
                <w:lang w:eastAsia="zh-CN"/>
              </w:rPr>
              <w:t>Дата и место рождения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2.</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Ұлты (қалауыбойынша)/</w:t>
            </w:r>
            <w:r w:rsidRPr="008D6F8E">
              <w:rPr>
                <w:sz w:val="24"/>
                <w:szCs w:val="24"/>
                <w:lang w:eastAsia="zh-CN"/>
              </w:rPr>
              <w:br/>
            </w:r>
            <w:r w:rsidRPr="008D6F8E">
              <w:rPr>
                <w:sz w:val="20"/>
                <w:szCs w:val="20"/>
                <w:lang w:eastAsia="zh-CN"/>
              </w:rPr>
              <w:t>Национальность (по желанию)</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3.</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Оқу орнын бітірген жылы және оның атауы/</w:t>
            </w:r>
            <w:r w:rsidRPr="008D6F8E">
              <w:rPr>
                <w:sz w:val="24"/>
                <w:szCs w:val="24"/>
                <w:lang w:eastAsia="zh-CN"/>
              </w:rPr>
              <w:br/>
            </w:r>
            <w:r w:rsidRPr="008D6F8E">
              <w:rPr>
                <w:sz w:val="20"/>
                <w:szCs w:val="20"/>
                <w:lang w:eastAsia="zh-CN"/>
              </w:rPr>
              <w:t>Год окончания и наименование учебного заведения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4.</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Мамандығы бойынша біліктілігі, ғылыми дәрежесі, ғылыми атағы</w:t>
            </w:r>
            <w:r w:rsidRPr="008D6F8E">
              <w:rPr>
                <w:sz w:val="24"/>
                <w:szCs w:val="24"/>
                <w:lang w:eastAsia="zh-CN"/>
              </w:rPr>
              <w:t>(</w:t>
            </w:r>
            <w:r w:rsidRPr="008D6F8E">
              <w:rPr>
                <w:sz w:val="20"/>
                <w:szCs w:val="20"/>
                <w:lang w:eastAsia="zh-CN"/>
              </w:rPr>
              <w:t>болған жағдайда) /</w:t>
            </w:r>
            <w:r w:rsidRPr="008D6F8E">
              <w:rPr>
                <w:sz w:val="24"/>
                <w:szCs w:val="24"/>
                <w:lang w:eastAsia="zh-CN"/>
              </w:rPr>
              <w:br/>
            </w:r>
            <w:r w:rsidRPr="008D6F8E">
              <w:rPr>
                <w:sz w:val="20"/>
                <w:szCs w:val="20"/>
                <w:lang w:eastAsia="zh-CN"/>
              </w:rPr>
              <w:t>Квалификация по специальности, ученая степень, ученое звание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5.</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Шетел тілдерін білуі/</w:t>
            </w:r>
            <w:r w:rsidRPr="008D6F8E">
              <w:rPr>
                <w:sz w:val="24"/>
                <w:szCs w:val="24"/>
                <w:lang w:eastAsia="zh-CN"/>
              </w:rPr>
              <w:br/>
            </w:r>
            <w:r w:rsidRPr="008D6F8E">
              <w:rPr>
                <w:sz w:val="20"/>
                <w:szCs w:val="20"/>
                <w:lang w:eastAsia="zh-CN"/>
              </w:rPr>
              <w:t>Владение иностранными языками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6.</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Мемлекеттік наградалары, құрметті атақтары</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Государственные награды, почетные звания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7.</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Дипломатиялық дәрежесі, әскери, арнайыатақтары, сыныптықшені</w:t>
            </w:r>
            <w:r w:rsidRPr="008D6F8E">
              <w:rPr>
                <w:sz w:val="24"/>
                <w:szCs w:val="24"/>
                <w:lang w:eastAsia="zh-CN"/>
              </w:rPr>
              <w:t>(</w:t>
            </w:r>
            <w:r w:rsidRPr="008D6F8E">
              <w:rPr>
                <w:sz w:val="20"/>
                <w:szCs w:val="20"/>
                <w:lang w:eastAsia="zh-CN"/>
              </w:rPr>
              <w:t>болғанжағдайда) /</w:t>
            </w:r>
            <w:r w:rsidRPr="008D6F8E">
              <w:rPr>
                <w:sz w:val="24"/>
                <w:szCs w:val="24"/>
                <w:lang w:eastAsia="zh-CN"/>
              </w:rPr>
              <w:br/>
            </w:r>
            <w:r w:rsidRPr="008D6F8E">
              <w:rPr>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8.</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Жаза түрі, оны тағайындаукүні мен негізі</w:t>
            </w:r>
            <w:r w:rsidRPr="008D6F8E">
              <w:rPr>
                <w:sz w:val="24"/>
                <w:szCs w:val="24"/>
                <w:lang w:eastAsia="zh-CN"/>
              </w:rPr>
              <w:t>(</w:t>
            </w:r>
            <w:r w:rsidRPr="008D6F8E">
              <w:rPr>
                <w:sz w:val="20"/>
                <w:szCs w:val="20"/>
                <w:lang w:eastAsia="zh-CN"/>
              </w:rPr>
              <w:t>болғанжағдайда) /Вид взыскания, дата и основания его наложения (при наличии)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86"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9.</w:t>
            </w:r>
          </w:p>
        </w:tc>
        <w:tc>
          <w:tcPr>
            <w:tcW w:w="4251"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Соңғыжылдағықызметініңтиімділігінжылсайынғыбағалаукүні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8D6F8E">
              <w:rPr>
                <w:sz w:val="24"/>
                <w:szCs w:val="24"/>
                <w:lang w:eastAsia="zh-CN"/>
              </w:rPr>
              <w:br/>
            </w:r>
            <w:r w:rsidRPr="008D6F8E">
              <w:rPr>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9634" w:type="dxa"/>
            <w:gridSpan w:val="4"/>
            <w:vAlign w:val="center"/>
            <w:hideMark/>
          </w:tcPr>
          <w:p w:rsidR="004F2901" w:rsidRPr="008D6F8E" w:rsidRDefault="004F2901" w:rsidP="008B3813">
            <w:pPr>
              <w:suppressAutoHyphens/>
              <w:ind w:left="-567" w:firstLine="567"/>
              <w:contextualSpacing/>
              <w:rPr>
                <w:sz w:val="24"/>
                <w:szCs w:val="24"/>
                <w:lang w:eastAsia="zh-CN"/>
              </w:rPr>
            </w:pPr>
            <w:r w:rsidRPr="008D6F8E">
              <w:rPr>
                <w:sz w:val="24"/>
                <w:szCs w:val="24"/>
                <w:lang w:eastAsia="zh-CN"/>
              </w:rPr>
              <w:t>ЕҢБЕК ЖОЛЫ/ТРУДОВАЯ ДЕЯТЕЛЬНОСТЬ</w:t>
            </w:r>
          </w:p>
        </w:tc>
      </w:tr>
      <w:tr w:rsidR="004F2901" w:rsidRPr="008D6F8E" w:rsidTr="008B3813">
        <w:trPr>
          <w:tblCellSpacing w:w="15" w:type="dxa"/>
        </w:trPr>
        <w:tc>
          <w:tcPr>
            <w:tcW w:w="4767" w:type="dxa"/>
            <w:gridSpan w:val="3"/>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Күні/Дата</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қызметі, жұмысорны, мекеменіңорналасқанжері/должность, место работы, местонахождение организации</w:t>
            </w:r>
          </w:p>
        </w:tc>
      </w:tr>
      <w:tr w:rsidR="004F2901" w:rsidRPr="008D6F8E" w:rsidTr="008B3813">
        <w:trPr>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қабылданған/</w:t>
            </w:r>
            <w:r w:rsidRPr="008D6F8E">
              <w:rPr>
                <w:sz w:val="24"/>
                <w:szCs w:val="24"/>
                <w:lang w:eastAsia="zh-CN"/>
              </w:rPr>
              <w:br/>
            </w:r>
            <w:r w:rsidRPr="008D6F8E">
              <w:rPr>
                <w:sz w:val="20"/>
                <w:szCs w:val="20"/>
                <w:lang w:eastAsia="zh-CN"/>
              </w:rPr>
              <w:t>приема</w:t>
            </w: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босатылған/</w:t>
            </w:r>
            <w:r w:rsidRPr="008D6F8E">
              <w:rPr>
                <w:sz w:val="24"/>
                <w:szCs w:val="24"/>
                <w:lang w:eastAsia="zh-CN"/>
              </w:rPr>
              <w:br/>
            </w:r>
            <w:r w:rsidRPr="008D6F8E">
              <w:rPr>
                <w:sz w:val="20"/>
                <w:szCs w:val="20"/>
                <w:lang w:eastAsia="zh-CN"/>
              </w:rPr>
              <w:t>увольнения</w:t>
            </w: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hideMark/>
          </w:tcPr>
          <w:p w:rsidR="004F2901" w:rsidRPr="008D6F8E" w:rsidRDefault="004F2901" w:rsidP="008B3813">
            <w:pPr>
              <w:suppressAutoHyphens/>
              <w:ind w:left="-567" w:firstLine="567"/>
              <w:contextualSpacing/>
              <w:rPr>
                <w:sz w:val="24"/>
                <w:szCs w:val="24"/>
                <w:lang w:eastAsia="zh-CN"/>
              </w:rPr>
            </w:pPr>
          </w:p>
        </w:tc>
        <w:tc>
          <w:tcPr>
            <w:tcW w:w="3133" w:type="dxa"/>
            <w:vAlign w:val="center"/>
            <w:hideMark/>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hideMark/>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rHeight w:val="367"/>
          <w:tblCellSpacing w:w="15" w:type="dxa"/>
        </w:trPr>
        <w:tc>
          <w:tcPr>
            <w:tcW w:w="1604" w:type="dxa"/>
            <w:gridSpan w:val="2"/>
            <w:vAlign w:val="center"/>
          </w:tcPr>
          <w:p w:rsidR="004F2901" w:rsidRPr="008D6F8E" w:rsidRDefault="004F2901" w:rsidP="008B3813">
            <w:pPr>
              <w:suppressAutoHyphens/>
              <w:ind w:left="-567" w:firstLine="567"/>
              <w:contextualSpacing/>
              <w:rPr>
                <w:sz w:val="24"/>
                <w:szCs w:val="24"/>
                <w:lang w:eastAsia="zh-CN"/>
              </w:rPr>
            </w:pPr>
          </w:p>
          <w:p w:rsidR="004F2901" w:rsidRPr="008D6F8E" w:rsidRDefault="004F2901" w:rsidP="008B3813">
            <w:pPr>
              <w:suppressAutoHyphens/>
              <w:ind w:left="-567" w:firstLine="567"/>
              <w:contextualSpacing/>
              <w:rPr>
                <w:sz w:val="24"/>
                <w:szCs w:val="24"/>
                <w:lang w:eastAsia="zh-CN"/>
              </w:rPr>
            </w:pPr>
          </w:p>
        </w:tc>
        <w:tc>
          <w:tcPr>
            <w:tcW w:w="3133" w:type="dxa"/>
            <w:vAlign w:val="center"/>
          </w:tcPr>
          <w:p w:rsidR="004F2901" w:rsidRPr="008D6F8E" w:rsidRDefault="004F2901" w:rsidP="008B3813">
            <w:pPr>
              <w:suppressAutoHyphens/>
              <w:ind w:left="-567" w:firstLine="567"/>
              <w:contextualSpacing/>
              <w:rPr>
                <w:sz w:val="24"/>
                <w:szCs w:val="24"/>
                <w:lang w:eastAsia="zh-CN"/>
              </w:rPr>
            </w:pPr>
          </w:p>
        </w:tc>
        <w:tc>
          <w:tcPr>
            <w:tcW w:w="4837" w:type="dxa"/>
            <w:vAlign w:val="center"/>
          </w:tcPr>
          <w:p w:rsidR="004F2901" w:rsidRPr="008D6F8E" w:rsidRDefault="004F2901" w:rsidP="008B3813">
            <w:pPr>
              <w:suppressAutoHyphens/>
              <w:ind w:left="-567" w:firstLine="567"/>
              <w:contextualSpacing/>
              <w:rPr>
                <w:sz w:val="24"/>
                <w:szCs w:val="24"/>
                <w:lang w:eastAsia="zh-CN"/>
              </w:rPr>
            </w:pPr>
          </w:p>
        </w:tc>
      </w:tr>
      <w:tr w:rsidR="004F2901" w:rsidRPr="008D6F8E" w:rsidTr="008B3813">
        <w:trPr>
          <w:tblCellSpacing w:w="15" w:type="dxa"/>
        </w:trPr>
        <w:tc>
          <w:tcPr>
            <w:tcW w:w="4767" w:type="dxa"/>
            <w:gridSpan w:val="3"/>
            <w:vAlign w:val="center"/>
          </w:tcPr>
          <w:p w:rsidR="004F2901" w:rsidRPr="008D6F8E" w:rsidRDefault="004F2901" w:rsidP="008B3813">
            <w:pPr>
              <w:suppressAutoHyphens/>
              <w:ind w:left="-567" w:firstLine="567"/>
              <w:contextualSpacing/>
              <w:rPr>
                <w:sz w:val="20"/>
                <w:szCs w:val="20"/>
                <w:lang w:eastAsia="zh-CN"/>
              </w:rPr>
            </w:pPr>
          </w:p>
          <w:p w:rsidR="004F2901" w:rsidRPr="008D6F8E" w:rsidRDefault="004F2901" w:rsidP="008B3813">
            <w:pPr>
              <w:suppressAutoHyphens/>
              <w:ind w:left="-567" w:firstLine="567"/>
              <w:contextualSpacing/>
              <w:rPr>
                <w:sz w:val="24"/>
                <w:szCs w:val="24"/>
                <w:lang w:eastAsia="zh-CN"/>
              </w:rPr>
            </w:pPr>
            <w:r w:rsidRPr="008D6F8E">
              <w:rPr>
                <w:sz w:val="20"/>
                <w:szCs w:val="20"/>
                <w:lang w:eastAsia="zh-CN"/>
              </w:rPr>
              <w:t>_____________________</w:t>
            </w:r>
            <w:r w:rsidRPr="008D6F8E">
              <w:rPr>
                <w:sz w:val="24"/>
                <w:szCs w:val="24"/>
                <w:lang w:eastAsia="zh-CN"/>
              </w:rPr>
              <w:br/>
            </w:r>
            <w:r w:rsidRPr="008D6F8E">
              <w:rPr>
                <w:sz w:val="20"/>
                <w:szCs w:val="20"/>
                <w:lang w:eastAsia="zh-CN"/>
              </w:rPr>
              <w:t>Кандидаттың қолы/</w:t>
            </w:r>
            <w:r w:rsidRPr="008D6F8E">
              <w:rPr>
                <w:sz w:val="24"/>
                <w:szCs w:val="24"/>
                <w:lang w:eastAsia="zh-CN"/>
              </w:rPr>
              <w:br/>
            </w:r>
            <w:r w:rsidRPr="008D6F8E">
              <w:rPr>
                <w:sz w:val="20"/>
                <w:szCs w:val="20"/>
                <w:lang w:eastAsia="zh-CN"/>
              </w:rPr>
              <w:t>Подпись кандидата</w:t>
            </w:r>
          </w:p>
        </w:tc>
        <w:tc>
          <w:tcPr>
            <w:tcW w:w="4837" w:type="dxa"/>
            <w:vAlign w:val="center"/>
          </w:tcPr>
          <w:p w:rsidR="004F2901" w:rsidRPr="008D6F8E" w:rsidRDefault="004F2901" w:rsidP="008B3813">
            <w:pPr>
              <w:suppressAutoHyphens/>
              <w:ind w:left="-567" w:firstLine="567"/>
              <w:contextualSpacing/>
              <w:jc w:val="right"/>
              <w:rPr>
                <w:sz w:val="20"/>
                <w:szCs w:val="20"/>
                <w:lang w:eastAsia="zh-CN"/>
              </w:rPr>
            </w:pPr>
          </w:p>
          <w:p w:rsidR="004F2901" w:rsidRPr="008D6F8E" w:rsidRDefault="004F2901" w:rsidP="008B3813">
            <w:pPr>
              <w:suppressAutoHyphens/>
              <w:ind w:left="-567" w:firstLine="567"/>
              <w:contextualSpacing/>
              <w:jc w:val="right"/>
              <w:rPr>
                <w:sz w:val="24"/>
                <w:szCs w:val="24"/>
                <w:lang w:eastAsia="zh-CN"/>
              </w:rPr>
            </w:pPr>
            <w:r w:rsidRPr="008D6F8E">
              <w:rPr>
                <w:sz w:val="20"/>
                <w:szCs w:val="20"/>
                <w:lang w:eastAsia="zh-CN"/>
              </w:rPr>
              <w:t>_______________</w:t>
            </w:r>
            <w:r w:rsidRPr="008D6F8E">
              <w:rPr>
                <w:sz w:val="24"/>
                <w:szCs w:val="24"/>
                <w:lang w:eastAsia="zh-CN"/>
              </w:rPr>
              <w:br/>
            </w:r>
            <w:r w:rsidRPr="008D6F8E">
              <w:rPr>
                <w:sz w:val="20"/>
                <w:szCs w:val="20"/>
                <w:lang w:eastAsia="zh-CN"/>
              </w:rPr>
              <w:t>күні/дата</w:t>
            </w:r>
          </w:p>
        </w:tc>
      </w:tr>
    </w:tbl>
    <w:p w:rsidR="004F2901" w:rsidRPr="008D6F8E" w:rsidRDefault="004F2901" w:rsidP="004F2901">
      <w:pPr>
        <w:ind w:left="-567" w:firstLine="567"/>
      </w:pPr>
    </w:p>
    <w:p w:rsidR="004F2901" w:rsidRDefault="004F2901" w:rsidP="004F2901">
      <w:pPr>
        <w:suppressAutoHyphens/>
        <w:spacing w:line="20" w:lineRule="atLeast"/>
        <w:ind w:left="-567" w:firstLine="567"/>
        <w:contextualSpacing/>
        <w:jc w:val="both"/>
        <w:rPr>
          <w:sz w:val="24"/>
          <w:szCs w:val="24"/>
          <w:lang w:val="kk-KZ" w:eastAsia="zh-CN"/>
        </w:rPr>
      </w:pPr>
    </w:p>
    <w:p w:rsidR="00907DDA" w:rsidRPr="00907DDA" w:rsidRDefault="00907DDA" w:rsidP="00907DDA">
      <w:pPr>
        <w:jc w:val="both"/>
        <w:rPr>
          <w:b w:val="0"/>
          <w:i w:val="0"/>
          <w:lang w:val="kk-KZ"/>
        </w:rPr>
      </w:pPr>
    </w:p>
    <w:sectPr w:rsidR="00907DDA" w:rsidRPr="00907DDA" w:rsidSect="00DB4EA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31" w:rsidRDefault="00051431" w:rsidP="00D45A4B">
      <w:r>
        <w:separator/>
      </w:r>
    </w:p>
  </w:endnote>
  <w:endnote w:type="continuationSeparator" w:id="0">
    <w:p w:rsidR="00051431" w:rsidRDefault="00051431" w:rsidP="00D4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31" w:rsidRDefault="00051431" w:rsidP="00D45A4B">
      <w:r>
        <w:separator/>
      </w:r>
    </w:p>
  </w:footnote>
  <w:footnote w:type="continuationSeparator" w:id="0">
    <w:p w:rsidR="00051431" w:rsidRDefault="00051431" w:rsidP="00D4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A4B" w:rsidRDefault="00DD7E06">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A4B" w:rsidRPr="00D45A4B" w:rsidRDefault="00D45A4B">
                          <w:pPr>
                            <w:rPr>
                              <w:b w:val="0"/>
                              <w:i w:val="0"/>
                              <w:color w:val="0C0000"/>
                              <w:sz w:val="14"/>
                            </w:rPr>
                          </w:pPr>
                          <w:r>
                            <w:rPr>
                              <w:b w:val="0"/>
                              <w:i w:val="0"/>
                              <w:color w:val="0C0000"/>
                              <w:sz w:val="14"/>
                            </w:rPr>
                            <w:t xml:space="preserve">19.02.2020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45A4B" w:rsidRPr="00D45A4B" w:rsidRDefault="00D45A4B">
                    <w:pPr>
                      <w:rPr>
                        <w:b w:val="0"/>
                        <w:i w:val="0"/>
                        <w:color w:val="0C0000"/>
                        <w:sz w:val="14"/>
                      </w:rPr>
                    </w:pPr>
                    <w:r>
                      <w:rPr>
                        <w:b w:val="0"/>
                        <w:i w:val="0"/>
                        <w:color w:val="0C0000"/>
                        <w:sz w:val="14"/>
                      </w:rPr>
                      <w:t xml:space="preserve">19.02.2020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DA"/>
    <w:rsid w:val="00000EEC"/>
    <w:rsid w:val="000023D5"/>
    <w:rsid w:val="000057C3"/>
    <w:rsid w:val="00024A88"/>
    <w:rsid w:val="00027568"/>
    <w:rsid w:val="00051431"/>
    <w:rsid w:val="000540B3"/>
    <w:rsid w:val="00054E50"/>
    <w:rsid w:val="0005505A"/>
    <w:rsid w:val="00070D14"/>
    <w:rsid w:val="000B5C94"/>
    <w:rsid w:val="000E433F"/>
    <w:rsid w:val="000E6014"/>
    <w:rsid w:val="000F2431"/>
    <w:rsid w:val="00116FB7"/>
    <w:rsid w:val="001345A8"/>
    <w:rsid w:val="001A243F"/>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961C1"/>
    <w:rsid w:val="003A6C95"/>
    <w:rsid w:val="003C273B"/>
    <w:rsid w:val="003F1099"/>
    <w:rsid w:val="003F1AFE"/>
    <w:rsid w:val="00402D52"/>
    <w:rsid w:val="004105EC"/>
    <w:rsid w:val="00437C07"/>
    <w:rsid w:val="004637DD"/>
    <w:rsid w:val="00473A5D"/>
    <w:rsid w:val="004B4854"/>
    <w:rsid w:val="004C052E"/>
    <w:rsid w:val="004C6C01"/>
    <w:rsid w:val="004F2901"/>
    <w:rsid w:val="004F5711"/>
    <w:rsid w:val="00506E0A"/>
    <w:rsid w:val="00577451"/>
    <w:rsid w:val="00596E59"/>
    <w:rsid w:val="005A5E8F"/>
    <w:rsid w:val="005B1A06"/>
    <w:rsid w:val="005E3FF6"/>
    <w:rsid w:val="00617187"/>
    <w:rsid w:val="00635BF0"/>
    <w:rsid w:val="00650477"/>
    <w:rsid w:val="006528E2"/>
    <w:rsid w:val="0069195A"/>
    <w:rsid w:val="006D3F88"/>
    <w:rsid w:val="006F58DB"/>
    <w:rsid w:val="00702C2A"/>
    <w:rsid w:val="00742B67"/>
    <w:rsid w:val="00743010"/>
    <w:rsid w:val="00745FD3"/>
    <w:rsid w:val="007E71F2"/>
    <w:rsid w:val="00842425"/>
    <w:rsid w:val="00846D8F"/>
    <w:rsid w:val="00863A49"/>
    <w:rsid w:val="008725AB"/>
    <w:rsid w:val="008A3B2D"/>
    <w:rsid w:val="008B3813"/>
    <w:rsid w:val="008B467B"/>
    <w:rsid w:val="00907DDA"/>
    <w:rsid w:val="0091285A"/>
    <w:rsid w:val="00921EE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7179C"/>
    <w:rsid w:val="00B77616"/>
    <w:rsid w:val="00BA4111"/>
    <w:rsid w:val="00BC4370"/>
    <w:rsid w:val="00BE142D"/>
    <w:rsid w:val="00C04B92"/>
    <w:rsid w:val="00C15AC8"/>
    <w:rsid w:val="00C17BBD"/>
    <w:rsid w:val="00C23FC0"/>
    <w:rsid w:val="00C44517"/>
    <w:rsid w:val="00C81623"/>
    <w:rsid w:val="00CB3C99"/>
    <w:rsid w:val="00CF4D7D"/>
    <w:rsid w:val="00D16024"/>
    <w:rsid w:val="00D22BB2"/>
    <w:rsid w:val="00D45A4B"/>
    <w:rsid w:val="00D50F5D"/>
    <w:rsid w:val="00D513B9"/>
    <w:rsid w:val="00D516C2"/>
    <w:rsid w:val="00DB4EAE"/>
    <w:rsid w:val="00DD44AE"/>
    <w:rsid w:val="00DD7E06"/>
    <w:rsid w:val="00E245E1"/>
    <w:rsid w:val="00E83073"/>
    <w:rsid w:val="00E905E3"/>
    <w:rsid w:val="00EB54C2"/>
    <w:rsid w:val="00ED5A0B"/>
    <w:rsid w:val="00F05C76"/>
    <w:rsid w:val="00F34B5F"/>
    <w:rsid w:val="00F47051"/>
    <w:rsid w:val="00F666BB"/>
    <w:rsid w:val="00F97A99"/>
    <w:rsid w:val="00FB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0702A0-F1EE-49A9-9F8E-57E08692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 w:type="paragraph" w:styleId="ac">
    <w:name w:val="header"/>
    <w:basedOn w:val="a"/>
    <w:link w:val="ad"/>
    <w:uiPriority w:val="99"/>
    <w:unhideWhenUsed/>
    <w:rsid w:val="00D45A4B"/>
    <w:pPr>
      <w:tabs>
        <w:tab w:val="center" w:pos="4677"/>
        <w:tab w:val="right" w:pos="9355"/>
      </w:tabs>
    </w:pPr>
  </w:style>
  <w:style w:type="character" w:customStyle="1" w:styleId="ad">
    <w:name w:val="Верхний колонтитул Знак"/>
    <w:basedOn w:val="a0"/>
    <w:link w:val="ac"/>
    <w:uiPriority w:val="99"/>
    <w:rsid w:val="00D45A4B"/>
    <w:rPr>
      <w:rFonts w:ascii="Times New Roman" w:eastAsia="Times New Roman" w:hAnsi="Times New Roman"/>
      <w:b/>
      <w:bCs/>
      <w:i/>
      <w:iCs/>
      <w:sz w:val="28"/>
      <w:szCs w:val="28"/>
    </w:rPr>
  </w:style>
  <w:style w:type="paragraph" w:styleId="ae">
    <w:name w:val="footer"/>
    <w:basedOn w:val="a"/>
    <w:link w:val="af"/>
    <w:uiPriority w:val="99"/>
    <w:unhideWhenUsed/>
    <w:rsid w:val="00D45A4B"/>
    <w:pPr>
      <w:tabs>
        <w:tab w:val="center" w:pos="4677"/>
        <w:tab w:val="right" w:pos="9355"/>
      </w:tabs>
    </w:pPr>
  </w:style>
  <w:style w:type="character" w:customStyle="1" w:styleId="af">
    <w:name w:val="Нижний колонтитул Знак"/>
    <w:basedOn w:val="a0"/>
    <w:link w:val="ae"/>
    <w:uiPriority w:val="99"/>
    <w:rsid w:val="00D45A4B"/>
    <w:rPr>
      <w:rFonts w:ascii="Times New Roman" w:eastAsia="Times New Roman" w:hAnsi="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kent@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kent@taxsouth.mgd.kz" TargetMode="External"/><Relationship Id="rId4" Type="http://schemas.openxmlformats.org/officeDocument/2006/relationships/settings" Target="settings.xml"/><Relationship Id="rId9" Type="http://schemas.openxmlformats.org/officeDocument/2006/relationships/hyperlink" Target="mailto:nal_kent@taxsouth.mg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BF71C-E269-47E7-BDB4-4AC2D86A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d_orynbetov</cp:lastModifiedBy>
  <cp:revision>2</cp:revision>
  <cp:lastPrinted>2020-01-27T12:03:00Z</cp:lastPrinted>
  <dcterms:created xsi:type="dcterms:W3CDTF">2020-02-19T04:18:00Z</dcterms:created>
  <dcterms:modified xsi:type="dcterms:W3CDTF">2020-02-19T04:18:00Z</dcterms:modified>
</cp:coreProperties>
</file>