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D6" w:rsidRDefault="00A671A7">
      <w:pPr>
        <w:keepNext/>
        <w:widowControl w:val="0"/>
        <w:tabs>
          <w:tab w:val="left" w:pos="709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671A7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Pr="00A671A7">
        <w:rPr>
          <w:rFonts w:ascii="Times New Roman" w:hAnsi="Times New Roman" w:cs="Times New Roman"/>
          <w:b/>
          <w:sz w:val="28"/>
          <w:szCs w:val="28"/>
        </w:rPr>
        <w:t>нутренний</w:t>
      </w:r>
      <w:proofErr w:type="spellEnd"/>
      <w:r w:rsidRPr="00A671A7">
        <w:rPr>
          <w:rFonts w:ascii="Times New Roman" w:hAnsi="Times New Roman" w:cs="Times New Roman"/>
          <w:b/>
          <w:sz w:val="28"/>
          <w:szCs w:val="28"/>
        </w:rPr>
        <w:t xml:space="preserve"> конкурс среди государственных служащих </w:t>
      </w:r>
      <w:r w:rsidRPr="00A671A7">
        <w:rPr>
          <w:rFonts w:ascii="Times New Roman" w:hAnsi="Times New Roman" w:cs="Times New Roman"/>
          <w:b/>
          <w:sz w:val="28"/>
          <w:szCs w:val="28"/>
          <w:lang w:val="kk-KZ"/>
        </w:rPr>
        <w:t>всех</w:t>
      </w:r>
      <w:r w:rsidRPr="00A671A7">
        <w:rPr>
          <w:rFonts w:ascii="Times New Roman" w:hAnsi="Times New Roman" w:cs="Times New Roman"/>
          <w:b/>
          <w:sz w:val="28"/>
          <w:szCs w:val="28"/>
        </w:rPr>
        <w:t xml:space="preserve"> государственных органов</w:t>
      </w:r>
      <w:r w:rsidRPr="009D32F8">
        <w:rPr>
          <w:rFonts w:ascii="Times New Roman" w:hAnsi="Times New Roman" w:cs="Times New Roman"/>
        </w:rPr>
        <w:t xml:space="preserve"> </w:t>
      </w:r>
      <w:r w:rsidR="00E96663">
        <w:rPr>
          <w:rFonts w:ascii="Times New Roman" w:eastAsia="Times New Roman" w:hAnsi="Times New Roman" w:cs="Times New Roman"/>
          <w:b/>
          <w:sz w:val="28"/>
        </w:rPr>
        <w:t>для занятия вакантной административной государственной должности корпуса «Б»</w:t>
      </w:r>
    </w:p>
    <w:p w:rsidR="001E04D6" w:rsidRDefault="001E04D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E04D6" w:rsidRDefault="00E96663">
      <w:p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квалификационные требования ко всем участникам конкурсов:</w:t>
      </w:r>
    </w:p>
    <w:p w:rsidR="001E04D6" w:rsidRDefault="001E04D6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E04D6" w:rsidRDefault="00E9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>Для категории С-R-4</w:t>
      </w:r>
      <w:r>
        <w:rPr>
          <w:rFonts w:ascii="Times New Roman" w:eastAsia="Times New Roman" w:hAnsi="Times New Roman" w:cs="Times New Roman"/>
          <w:sz w:val="28"/>
        </w:rPr>
        <w:t xml:space="preserve"> послевузовское или высшее, допускается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1E04D6" w:rsidRDefault="00E9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 наличие следующих компетенций: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стрессоустойчивость</w:t>
      </w:r>
      <w:proofErr w:type="spellEnd"/>
      <w:r>
        <w:rPr>
          <w:rFonts w:ascii="Times New Roman" w:eastAsia="Times New Roman" w:hAnsi="Times New Roman" w:cs="Times New Roman"/>
          <w:sz w:val="28"/>
        </w:rPr>
        <w:t>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1E04D6" w:rsidRDefault="00E9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 опыт работы при наличии послевузовского или высшего образования не требуется.</w:t>
      </w:r>
    </w:p>
    <w:p w:rsidR="001E04D6" w:rsidRDefault="001E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72" w:type="dxa"/>
        <w:tblCellMar>
          <w:left w:w="10" w:type="dxa"/>
          <w:right w:w="10" w:type="dxa"/>
        </w:tblCellMar>
        <w:tblLook w:val="04A0"/>
      </w:tblPr>
      <w:tblGrid>
        <w:gridCol w:w="1824"/>
        <w:gridCol w:w="2484"/>
        <w:gridCol w:w="4935"/>
      </w:tblGrid>
      <w:tr w:rsidR="001E04D6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keepNext/>
              <w:keepLines/>
              <w:widowControl w:val="0"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Категория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keepNext/>
              <w:keepLines/>
              <w:widowControl w:val="0"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Должностей оклад в зависимости от выслуги лет</w:t>
            </w:r>
          </w:p>
        </w:tc>
      </w:tr>
      <w:tr w:rsidR="001E04D6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1E0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keepNext/>
              <w:keepLines/>
              <w:widowControl w:val="0"/>
              <w:tabs>
                <w:tab w:val="left" w:pos="132"/>
                <w:tab w:val="left" w:pos="1276"/>
              </w:tabs>
              <w:suppressAutoHyphens/>
              <w:spacing w:after="0"/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min</w:t>
            </w:r>
            <w:proofErr w:type="spellEnd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keepNext/>
              <w:keepLines/>
              <w:widowControl w:val="0"/>
              <w:tabs>
                <w:tab w:val="left" w:pos="959"/>
                <w:tab w:val="left" w:pos="132"/>
                <w:tab w:val="left" w:pos="1165"/>
                <w:tab w:val="left" w:pos="1307"/>
              </w:tabs>
              <w:suppressAutoHyphens/>
              <w:spacing w:after="0"/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max</w:t>
            </w:r>
            <w:proofErr w:type="spellEnd"/>
          </w:p>
        </w:tc>
      </w:tr>
      <w:tr w:rsidR="001E04D6">
        <w:trPr>
          <w:cantSplit/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keepNext/>
              <w:widowControl w:val="0"/>
              <w:tabs>
                <w:tab w:val="left" w:pos="0"/>
                <w:tab w:val="left" w:pos="9923"/>
              </w:tabs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С-R-4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95210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128834</w:t>
            </w:r>
          </w:p>
        </w:tc>
      </w:tr>
      <w:tr w:rsidR="001E04D6">
        <w:trPr>
          <w:cantSplit/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1E04D6">
            <w:pPr>
              <w:keepNext/>
              <w:widowControl w:val="0"/>
              <w:tabs>
                <w:tab w:val="left" w:pos="0"/>
                <w:tab w:val="left" w:pos="9923"/>
              </w:tabs>
              <w:spacing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1E04D6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1E04D6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E04D6" w:rsidRDefault="001E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A671A7" w:rsidRPr="00A671A7" w:rsidRDefault="00E96663" w:rsidP="00A671A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Управление государственных доходов по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Тюлькубасскому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району  Департамента государственных доходов по Туркестанской области Комитета государственных доходов Министерства финансов Республики Казахстан», Туркестанская область, с.Т.Рыскулова, улица Т.Рыскулова д.153, 2-этаж, телефон для справок 8(72538) 52-818, факс 8(72538) 52-727, электронный адрес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a.beisalieva@kgd.gov.kz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A671A7" w:rsidRPr="00A671A7">
        <w:rPr>
          <w:rFonts w:ascii="Times New Roman" w:hAnsi="Times New Roman" w:cs="Times New Roman"/>
          <w:b/>
          <w:sz w:val="28"/>
          <w:szCs w:val="28"/>
        </w:rPr>
        <w:t>объявляет внутренний конкурс среди государственных служащих всех государственных органов Республики Казахстан на занятие</w:t>
      </w:r>
      <w:proofErr w:type="gramEnd"/>
      <w:r w:rsidR="00A671A7" w:rsidRPr="00A671A7">
        <w:rPr>
          <w:rFonts w:ascii="Times New Roman" w:hAnsi="Times New Roman" w:cs="Times New Roman"/>
          <w:b/>
          <w:sz w:val="28"/>
          <w:szCs w:val="28"/>
        </w:rPr>
        <w:t xml:space="preserve"> вакантной административной государственной должности:</w:t>
      </w:r>
    </w:p>
    <w:p w:rsidR="001E04D6" w:rsidRDefault="00E96663" w:rsidP="00A671A7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1.  Главный специалист отдела «Центр по приему и обработке информации налогоплательщиков и налоговой регистрации» управление Государственных доходов по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Тюлькубасскому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району департамента Государственных доходов по Туркестанской области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(временно, на период отпуска по уходу за ребенком основного работника до 06.03.2022 года), категория С-R-4, 1-единица. </w:t>
      </w:r>
    </w:p>
    <w:p w:rsidR="001E04D6" w:rsidRDefault="00E96663">
      <w:pPr>
        <w:spacing w:after="0" w:line="240" w:lineRule="auto"/>
        <w:ind w:right="141" w:firstLine="54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Функциональные обязанности:</w:t>
      </w:r>
      <w:r>
        <w:rPr>
          <w:rFonts w:ascii="Times New Roman" w:eastAsia="Times New Roman" w:hAnsi="Times New Roman" w:cs="Times New Roman"/>
          <w:sz w:val="28"/>
        </w:rPr>
        <w:t xml:space="preserve">  Соблюдение норм Налогового Кодекса, осуществляет работу за представлением  налоговой  отчетности    индивидуальными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предпринимателми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юридическими лицами. Осуществляет  своевременный прием  и  обработку   </w:t>
      </w:r>
      <w:proofErr w:type="gramStart"/>
      <w:r>
        <w:rPr>
          <w:rFonts w:ascii="Times New Roman" w:eastAsia="Times New Roman" w:hAnsi="Times New Roman" w:cs="Times New Roman"/>
          <w:sz w:val="28"/>
        </w:rPr>
        <w:t>заявлении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налогоплательщиков при регистрации и снятии с учета в качестве индивидуального предпринимателя.  Выдача свидетельства регистрации индивидуального предпринимателя. Прием </w:t>
      </w:r>
      <w:proofErr w:type="gramStart"/>
      <w:r>
        <w:rPr>
          <w:rFonts w:ascii="Times New Roman" w:eastAsia="Times New Roman" w:hAnsi="Times New Roman" w:cs="Times New Roman"/>
          <w:sz w:val="28"/>
        </w:rPr>
        <w:t>заявлении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постановку и снятие в качестве плательщика налога на добавленную стоимость и выдача свидетельства о постановке на учет по НДС.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Конроль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проведением постоянной обработки документов непосредственно в журнале режима (Журнал ЦПО) в установленные сроки. Соблюдение регламентов по стандарту оказания государственных услуг. Функции контроля:  осуществляет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конроль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своевременным представлением  налоговой  отчетности индивидуальными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предпринимателми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юридическими лицами.  </w:t>
      </w:r>
    </w:p>
    <w:p w:rsidR="001E04D6" w:rsidRDefault="00E9666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участникам конкурса:</w:t>
      </w:r>
      <w:r>
        <w:rPr>
          <w:rFonts w:ascii="Times New Roman" w:eastAsia="Times New Roman" w:hAnsi="Times New Roman" w:cs="Times New Roman"/>
          <w:sz w:val="28"/>
        </w:rPr>
        <w:t xml:space="preserve"> Образование высшее: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экономика и бизнес (экономика,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финансы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чет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аудит,мировая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экономика, менеджмент, маркетинг) право, правоведение,</w:t>
      </w:r>
      <w:r>
        <w:rPr>
          <w:rFonts w:ascii="Arial" w:eastAsia="Arial" w:hAnsi="Arial" w:cs="Arial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государственное и местное управление, налоговое дело, естественные науки (информатика)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eastAsia="Times New Roman" w:hAnsi="Times New Roman" w:cs="Times New Roman"/>
          <w:sz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1E04D6" w:rsidRDefault="00E96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Главный специалист-юрист отдела принудительного взимания и организационно-правовой работы  Управления Государственных доходов по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Тюлькубасскому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району управление департамента Государственных доходов по Туркестанской области, категория С-R-4,  1-единица. </w:t>
      </w:r>
    </w:p>
    <w:p w:rsidR="001E04D6" w:rsidRDefault="00E9666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Функциональные обязанности: </w:t>
      </w:r>
      <w:r>
        <w:rPr>
          <w:rFonts w:ascii="Times New Roman" w:eastAsia="Times New Roman" w:hAnsi="Times New Roman" w:cs="Times New Roman"/>
          <w:sz w:val="28"/>
        </w:rPr>
        <w:t xml:space="preserve">исполнение централизованных заданий, обеспечить выполнения и рост прогнозного плана по закрепленным налогам, подготовка материалов по актам проверок в правоохранительные органы о возбуждении уголовного дела, соблюдение Закона о противодействии коррупции, проведение мероприятий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сюблюдению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служебной дисциплины, защищать права управление, Выдача карточек об административных правонарушениях в виде 1-АВ, 1-АП.</w:t>
      </w:r>
    </w:p>
    <w:p w:rsidR="001E04D6" w:rsidRDefault="00E9666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участникам конкурса:</w:t>
      </w:r>
      <w:r>
        <w:rPr>
          <w:rFonts w:ascii="Times New Roman" w:eastAsia="Times New Roman" w:hAnsi="Times New Roman" w:cs="Times New Roman"/>
          <w:sz w:val="28"/>
        </w:rPr>
        <w:t xml:space="preserve"> Образование послевузовское или высшее: Право (юриспруденция, международное право,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правоприменение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eastAsia="Times New Roman" w:hAnsi="Times New Roman" w:cs="Times New Roman"/>
          <w:sz w:val="28"/>
        </w:rPr>
        <w:t xml:space="preserve"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категории</w:t>
      </w:r>
      <w:proofErr w:type="gramStart"/>
      <w:r>
        <w:rPr>
          <w:rFonts w:ascii="Times New Roman" w:eastAsia="Times New Roman" w:hAnsi="Times New Roman" w:cs="Times New Roman"/>
          <w:sz w:val="28"/>
        </w:rPr>
        <w:t>,з</w:t>
      </w:r>
      <w:proofErr w:type="gramEnd"/>
      <w:r>
        <w:rPr>
          <w:rFonts w:ascii="Times New Roman" w:eastAsia="Times New Roman" w:hAnsi="Times New Roman" w:cs="Times New Roman"/>
          <w:sz w:val="28"/>
        </w:rPr>
        <w:t>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 административном правонарушении. Другие обязательные знания, необходимые для исполнения функциональных обязанностей по должностям данной категории.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Для обеспечения прозрачности и объективности работы конкурсной комиссии на ее заседание приглашаются наблюдатели.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Уведомление осуществляется по телефону или по электронной почте, </w:t>
      </w:r>
      <w:proofErr w:type="gramStart"/>
      <w:r>
        <w:rPr>
          <w:rFonts w:ascii="Times New Roman" w:eastAsia="Times New Roman" w:hAnsi="Times New Roman" w:cs="Times New Roman"/>
          <w:sz w:val="28"/>
        </w:rPr>
        <w:t>указанным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объявлении о проведении конкурса.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конкурса допускается приглашение экспертов.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маслихатов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Эксперты могут фиксировать ход собеседования с помощью собственных технических средств записи.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участия во внутреннем конкурсе представляются следующие документы: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заявление по форме, согласно приложению 2 к настоящим Правилам (далее – Заявление);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</w:t>
      </w:r>
      <w:r>
        <w:rPr>
          <w:rFonts w:ascii="Times New Roman" w:eastAsia="Times New Roman" w:hAnsi="Times New Roman" w:cs="Times New Roman"/>
          <w:sz w:val="28"/>
        </w:rPr>
        <w:lastRenderedPageBreak/>
        <w:t>2016 года № 14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«Әділет»), заверенный соответствующей службой управления персоналом не ранее чем за тридцать календарных дней до дня представления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документов.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Кандидаты могут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предоставлять документы</w:t>
      </w:r>
      <w:proofErr w:type="gramEnd"/>
      <w:r>
        <w:rPr>
          <w:rFonts w:ascii="Times New Roman" w:eastAsia="Times New Roman" w:hAnsi="Times New Roman" w:cs="Times New Roman"/>
          <w:sz w:val="28"/>
        </w:rPr>
        <w:t>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1E04D6" w:rsidRDefault="00E966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Документы должны быть представлены в течение 3 рабочих дней, которые  </w:t>
      </w:r>
    </w:p>
    <w:p w:rsidR="001E04D6" w:rsidRDefault="00E96663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исчисляется со следующего рабочего дня после публикации объявления о проведении внутреннего конкурса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1E04D6" w:rsidRDefault="00E96663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Прием документов по адресу: индекс 161300, Туркестанская область, с.Т.Рыскулова, улица Т.Рыскулова 153, 2-этаж, телефон для справок 8(72538) 52-727, 8(72538) 52-818 факс 8(72538) 52-727.электронный адрес 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a.beisalieva@kgd.gov.kz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.   </w:t>
      </w:r>
    </w:p>
    <w:p w:rsidR="001E04D6" w:rsidRDefault="00E96663">
      <w:pPr>
        <w:tabs>
          <w:tab w:val="left" w:pos="992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Лица, изъявившие желание участвовать в общем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</w:rPr>
        <w:t>-gov</w:t>
      </w:r>
      <w:proofErr w:type="spellEnd"/>
      <w:r>
        <w:rPr>
          <w:rFonts w:ascii="Times New Roman" w:eastAsia="Times New Roman" w:hAnsi="Times New Roman" w:cs="Times New Roman"/>
          <w:sz w:val="28"/>
        </w:rPr>
        <w:t>» в сроки приема документов.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Служба управления персоналом (кадровая служба)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Закона,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кандидатов, допущенных к собеседованию, и график проведения собеседования размещаются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государственного органа, объявившего конкурс, до </w:t>
      </w:r>
      <w:proofErr w:type="gramStart"/>
      <w:r>
        <w:rPr>
          <w:rFonts w:ascii="Times New Roman" w:eastAsia="Times New Roman" w:hAnsi="Times New Roman" w:cs="Times New Roman"/>
          <w:sz w:val="28"/>
        </w:rPr>
        <w:t>истечения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1E04D6" w:rsidRPr="00E96663" w:rsidRDefault="001E04D6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1E04D6" w:rsidRPr="00E96663" w:rsidRDefault="001E04D6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1E04D6" w:rsidRDefault="00E96663">
      <w:pPr>
        <w:tabs>
          <w:tab w:val="left" w:pos="5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2</w:t>
      </w:r>
    </w:p>
    <w:p w:rsidR="001E04D6" w:rsidRDefault="00E96663">
      <w:pPr>
        <w:tabs>
          <w:tab w:val="left" w:pos="5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Правилам проведения конкурса на занятие административной государственной должности корпуса «Б»</w:t>
      </w:r>
    </w:p>
    <w:p w:rsidR="001E04D6" w:rsidRPr="00E96663" w:rsidRDefault="001E04D6" w:rsidP="00E96663">
      <w:pPr>
        <w:tabs>
          <w:tab w:val="left" w:pos="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1E04D6" w:rsidRDefault="00E96663">
      <w:pPr>
        <w:tabs>
          <w:tab w:val="left" w:pos="578"/>
        </w:tabs>
        <w:spacing w:after="0" w:line="240" w:lineRule="auto"/>
        <w:ind w:left="2334" w:firstLine="31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Форма</w:t>
      </w:r>
    </w:p>
    <w:p w:rsidR="001E04D6" w:rsidRDefault="001E04D6">
      <w:pPr>
        <w:tabs>
          <w:tab w:val="left" w:pos="578"/>
        </w:tabs>
        <w:spacing w:after="0" w:line="240" w:lineRule="auto"/>
        <w:ind w:left="2334" w:firstLine="317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E04D6" w:rsidRDefault="00E96663">
      <w:pPr>
        <w:tabs>
          <w:tab w:val="left" w:pos="578"/>
        </w:tabs>
        <w:spacing w:after="0" w:line="240" w:lineRule="auto"/>
        <w:ind w:firstLine="31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(государственный орган)</w:t>
      </w:r>
    </w:p>
    <w:p w:rsidR="001E04D6" w:rsidRDefault="00E96663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1E04D6" w:rsidRDefault="00E96663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1E04D6" w:rsidRDefault="001E04D6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sz w:val="28"/>
        </w:rPr>
      </w:pP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Прошу допустить меня к участию в конкурсах на занятие вакантных административных государственных должностей: 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  <w:tab w:val="left" w:pos="5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основными требованиями Правил проведения конкурса на занятие административной государственной должности корпуса «Б»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(ознакомлена), согласен (согласна) и обязуюсь их выполнять.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трансляцией и размещением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государственного органа видеозаписи моего собеседования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(да/нет)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Отвечаю за подлинность представленных документов. 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Прилагаемые документы:______________________________________________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Адрес______________________________________________________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Номера контактных телефонов: 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ИИН 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(подпись)  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(Фамилия, имя, отчество    (при его наличии))</w:t>
      </w:r>
    </w:p>
    <w:p w:rsidR="001E04D6" w:rsidRDefault="001E04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E04D6" w:rsidRPr="00E96663" w:rsidRDefault="00E96663" w:rsidP="00E96663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«____»_____________</w:t>
      </w:r>
    </w:p>
    <w:sectPr w:rsidR="001E04D6" w:rsidRPr="00E96663" w:rsidSect="0010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4D6"/>
    <w:rsid w:val="0010379E"/>
    <w:rsid w:val="001E04D6"/>
    <w:rsid w:val="006032FC"/>
    <w:rsid w:val="007667F9"/>
    <w:rsid w:val="00A671A7"/>
    <w:rsid w:val="00E9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eisalieva@kgd.gov.kz" TargetMode="External"/><Relationship Id="rId4" Type="http://schemas.openxmlformats.org/officeDocument/2006/relationships/hyperlink" Target="mailto:a.beisalieva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10008</Characters>
  <Application>Microsoft Office Word</Application>
  <DocSecurity>0</DocSecurity>
  <Lines>83</Lines>
  <Paragraphs>23</Paragraphs>
  <ScaleCrop>false</ScaleCrop>
  <Company>Grizli777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Айнур Бейсалиева</cp:lastModifiedBy>
  <cp:revision>2</cp:revision>
  <dcterms:created xsi:type="dcterms:W3CDTF">2020-06-05T06:04:00Z</dcterms:created>
  <dcterms:modified xsi:type="dcterms:W3CDTF">2020-06-05T06:04:00Z</dcterms:modified>
</cp:coreProperties>
</file>