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EF" w:rsidRPr="009A1CE0" w:rsidRDefault="00B37D84" w:rsidP="00B561EF">
      <w:pPr>
        <w:pStyle w:val="3"/>
        <w:spacing w:before="0" w:after="0"/>
        <w:ind w:left="-567"/>
        <w:jc w:val="center"/>
        <w:rPr>
          <w:rFonts w:ascii="Times New Roman" w:hAnsi="Times New Roman"/>
          <w:bCs w:val="0"/>
          <w:lang w:val="kk-KZ"/>
        </w:rPr>
      </w:pPr>
      <w:r w:rsidRPr="004F1E4A">
        <w:rPr>
          <w:sz w:val="28"/>
          <w:szCs w:val="28"/>
          <w:lang w:val="kk-KZ"/>
        </w:rPr>
        <w:t xml:space="preserve">       </w:t>
      </w:r>
      <w:r w:rsidR="00B561EF" w:rsidRPr="009A1CE0">
        <w:rPr>
          <w:rFonts w:ascii="Times New Roman" w:hAnsi="Times New Roman"/>
          <w:bCs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w:t>
      </w:r>
      <w:r w:rsidR="00B561EF" w:rsidRPr="009A1CE0">
        <w:rPr>
          <w:rFonts w:ascii="Times New Roman" w:hAnsi="Times New Roman"/>
          <w:lang w:val="kk-KZ"/>
        </w:rPr>
        <w:t xml:space="preserve">«Б» корпусының </w:t>
      </w:r>
      <w:r w:rsidR="00B561EF" w:rsidRPr="009A1CE0">
        <w:rPr>
          <w:rFonts w:ascii="Times New Roman" w:hAnsi="Times New Roman"/>
          <w:bCs w:val="0"/>
          <w:lang w:val="kk-KZ"/>
        </w:rPr>
        <w:t>төменгі болып табылмайтын</w:t>
      </w:r>
      <w:r w:rsidR="00B561EF" w:rsidRPr="009A1CE0">
        <w:rPr>
          <w:bCs w:val="0"/>
          <w:lang w:val="kk-KZ"/>
        </w:rPr>
        <w:t xml:space="preserve"> </w:t>
      </w:r>
      <w:r w:rsidR="00B561EF" w:rsidRPr="009A1CE0">
        <w:rPr>
          <w:rFonts w:ascii="Times New Roman" w:hAnsi="Times New Roman"/>
          <w:lang w:val="kk-KZ"/>
        </w:rPr>
        <w:t>бос мемлекеттік әкімшілік лауазымына орналасу үшін</w:t>
      </w:r>
      <w:r w:rsidR="00B561EF" w:rsidRPr="009A1CE0">
        <w:rPr>
          <w:rFonts w:ascii="Times New Roman" w:hAnsi="Times New Roman"/>
          <w:bCs w:val="0"/>
          <w:lang w:val="kk-KZ"/>
        </w:rPr>
        <w:t xml:space="preserve">  жалпы конкурс</w:t>
      </w:r>
    </w:p>
    <w:p w:rsidR="00B561EF" w:rsidRPr="009A1CE0" w:rsidRDefault="00B561EF" w:rsidP="00B561EF">
      <w:pPr>
        <w:rPr>
          <w:i w:val="0"/>
          <w:sz w:val="26"/>
          <w:szCs w:val="26"/>
          <w:lang w:val="kk-KZ"/>
        </w:rPr>
      </w:pPr>
    </w:p>
    <w:p w:rsidR="00B37D84" w:rsidRPr="009A1CE0" w:rsidRDefault="00B37D84" w:rsidP="00B561EF">
      <w:pPr>
        <w:pStyle w:val="3"/>
        <w:spacing w:before="0" w:after="0"/>
        <w:jc w:val="center"/>
        <w:rPr>
          <w:i/>
          <w:kern w:val="2"/>
          <w:lang w:val="kk-KZ"/>
        </w:rPr>
      </w:pPr>
      <w:r w:rsidRPr="009A1CE0">
        <w:rPr>
          <w:kern w:val="2"/>
          <w:lang w:val="kk-KZ"/>
        </w:rPr>
        <w:t>Барлы</w:t>
      </w:r>
      <w:r w:rsidRPr="009A1CE0">
        <w:rPr>
          <w:rFonts w:ascii="Times New Roman" w:hAnsi="Times New Roman"/>
          <w:kern w:val="2"/>
          <w:lang w:val="kk-KZ"/>
        </w:rPr>
        <w:t>қ</w:t>
      </w:r>
      <w:r w:rsidRPr="009A1CE0">
        <w:rPr>
          <w:rFonts w:cs="Cambria"/>
          <w:kern w:val="2"/>
          <w:lang w:val="kk-KZ"/>
        </w:rPr>
        <w:t xml:space="preserve"> конкурс</w:t>
      </w:r>
      <w:r w:rsidRPr="009A1CE0">
        <w:rPr>
          <w:rFonts w:ascii="Times New Roman" w:hAnsi="Times New Roman"/>
          <w:kern w:val="2"/>
          <w:lang w:val="kk-KZ"/>
        </w:rPr>
        <w:t>қ</w:t>
      </w:r>
      <w:r w:rsidRPr="009A1CE0">
        <w:rPr>
          <w:rFonts w:cs="Cambria"/>
          <w:kern w:val="2"/>
          <w:lang w:val="kk-KZ"/>
        </w:rPr>
        <w:t xml:space="preserve">а </w:t>
      </w:r>
      <w:r w:rsidRPr="009A1CE0">
        <w:rPr>
          <w:rFonts w:ascii="Times New Roman" w:hAnsi="Times New Roman"/>
          <w:kern w:val="2"/>
          <w:lang w:val="kk-KZ"/>
        </w:rPr>
        <w:t>қ</w:t>
      </w:r>
      <w:r w:rsidRPr="009A1CE0">
        <w:rPr>
          <w:rFonts w:cs="Cambria"/>
          <w:kern w:val="2"/>
          <w:lang w:val="kk-KZ"/>
        </w:rPr>
        <w:t>атысушылар</w:t>
      </w:r>
      <w:r w:rsidRPr="009A1CE0">
        <w:rPr>
          <w:rFonts w:ascii="Times New Roman" w:hAnsi="Times New Roman"/>
          <w:kern w:val="2"/>
          <w:lang w:val="kk-KZ"/>
        </w:rPr>
        <w:t>ғ</w:t>
      </w:r>
      <w:r w:rsidRPr="009A1CE0">
        <w:rPr>
          <w:rFonts w:cs="Cambria"/>
          <w:kern w:val="2"/>
          <w:lang w:val="kk-KZ"/>
        </w:rPr>
        <w:t xml:space="preserve">а </w:t>
      </w:r>
      <w:r w:rsidRPr="009A1CE0">
        <w:rPr>
          <w:rFonts w:ascii="Times New Roman" w:hAnsi="Times New Roman"/>
          <w:kern w:val="2"/>
          <w:lang w:val="kk-KZ"/>
        </w:rPr>
        <w:t>қ</w:t>
      </w:r>
      <w:r w:rsidRPr="009A1CE0">
        <w:rPr>
          <w:rFonts w:cs="Cambria"/>
          <w:kern w:val="2"/>
          <w:lang w:val="kk-KZ"/>
        </w:rPr>
        <w:t>ойылатын жалпы біліктілік талаптар:</w:t>
      </w:r>
    </w:p>
    <w:p w:rsidR="00B37D84" w:rsidRPr="009A1CE0" w:rsidRDefault="00B37D84" w:rsidP="00B37D84">
      <w:pPr>
        <w:pStyle w:val="a9"/>
        <w:jc w:val="both"/>
        <w:rPr>
          <w:rFonts w:ascii="Times New Roman" w:hAnsi="Times New Roman" w:cs="Times New Roman"/>
          <w:b w:val="0"/>
          <w:sz w:val="26"/>
          <w:szCs w:val="26"/>
          <w:lang w:val="kk-KZ"/>
        </w:rPr>
      </w:pPr>
      <w:r w:rsidRPr="009A1CE0">
        <w:rPr>
          <w:rFonts w:ascii="Times New Roman" w:hAnsi="Times New Roman" w:cs="Times New Roman"/>
          <w:b w:val="0"/>
          <w:sz w:val="26"/>
          <w:szCs w:val="26"/>
          <w:lang w:val="kk-KZ"/>
        </w:rPr>
        <w:t xml:space="preserve">        </w:t>
      </w:r>
      <w:r w:rsidRPr="009A1CE0">
        <w:rPr>
          <w:rFonts w:ascii="Times New Roman" w:hAnsi="Times New Roman" w:cs="Times New Roman"/>
          <w:b w:val="0"/>
          <w:iCs/>
          <w:sz w:val="26"/>
          <w:szCs w:val="26"/>
          <w:lang w:val="kk-KZ"/>
        </w:rPr>
        <w:t xml:space="preserve">   </w:t>
      </w:r>
      <w:r w:rsidRPr="009A1CE0">
        <w:rPr>
          <w:rFonts w:ascii="Times New Roman" w:hAnsi="Times New Roman" w:cs="Times New Roman"/>
          <w:b w:val="0"/>
          <w:sz w:val="26"/>
          <w:szCs w:val="26"/>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7D84" w:rsidRPr="009A1CE0" w:rsidRDefault="00B37D84" w:rsidP="00B37D84">
      <w:pPr>
        <w:pStyle w:val="a9"/>
        <w:jc w:val="both"/>
        <w:rPr>
          <w:rFonts w:ascii="Times New Roman" w:hAnsi="Times New Roman" w:cs="Times New Roman"/>
          <w:b w:val="0"/>
          <w:sz w:val="26"/>
          <w:szCs w:val="26"/>
          <w:lang w:val="kk-KZ"/>
        </w:rPr>
      </w:pPr>
      <w:r w:rsidRPr="009A1CE0">
        <w:rPr>
          <w:rFonts w:ascii="Times New Roman" w:hAnsi="Times New Roman" w:cs="Times New Roman"/>
          <w:b w:val="0"/>
          <w:sz w:val="26"/>
          <w:szCs w:val="26"/>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B37D84" w:rsidRPr="009A1CE0" w:rsidRDefault="00B37D84" w:rsidP="00B37D84">
      <w:pPr>
        <w:spacing w:before="100" w:beforeAutospacing="1" w:after="100" w:afterAutospacing="1"/>
        <w:jc w:val="both"/>
        <w:rPr>
          <w:b w:val="0"/>
          <w:i w:val="0"/>
          <w:sz w:val="26"/>
          <w:szCs w:val="26"/>
          <w:lang w:val="kk-KZ"/>
        </w:rPr>
      </w:pPr>
      <w:r w:rsidRPr="009A1CE0">
        <w:rPr>
          <w:i w:val="0"/>
          <w:sz w:val="26"/>
          <w:szCs w:val="26"/>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B37D84" w:rsidRPr="009A1CE0" w:rsidTr="0018009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37D84" w:rsidRPr="009A1CE0" w:rsidRDefault="00B37D84" w:rsidP="00180095">
            <w:pPr>
              <w:keepNext/>
              <w:keepLines/>
              <w:tabs>
                <w:tab w:val="left" w:pos="-1405"/>
                <w:tab w:val="left" w:pos="0"/>
                <w:tab w:val="left" w:pos="6663"/>
                <w:tab w:val="left" w:pos="10116"/>
              </w:tabs>
              <w:ind w:right="-60"/>
              <w:rPr>
                <w:b w:val="0"/>
                <w:i w:val="0"/>
                <w:iCs w:val="0"/>
                <w:sz w:val="26"/>
                <w:szCs w:val="26"/>
                <w:lang w:val="kk-KZ"/>
              </w:rPr>
            </w:pPr>
            <w:r w:rsidRPr="009A1CE0">
              <w:rPr>
                <w:i w:val="0"/>
                <w:sz w:val="26"/>
                <w:szCs w:val="26"/>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B37D84" w:rsidRPr="009A1CE0" w:rsidRDefault="00B37D84" w:rsidP="00180095">
            <w:pPr>
              <w:keepNext/>
              <w:keepLines/>
              <w:tabs>
                <w:tab w:val="left" w:pos="-1405"/>
                <w:tab w:val="left" w:pos="132"/>
                <w:tab w:val="left" w:pos="6663"/>
                <w:tab w:val="left" w:pos="10116"/>
              </w:tabs>
              <w:ind w:right="266" w:firstLine="1405"/>
              <w:rPr>
                <w:b w:val="0"/>
                <w:i w:val="0"/>
                <w:iCs w:val="0"/>
                <w:sz w:val="26"/>
                <w:szCs w:val="26"/>
                <w:lang w:val="kk-KZ"/>
              </w:rPr>
            </w:pPr>
            <w:r w:rsidRPr="009A1CE0">
              <w:rPr>
                <w:i w:val="0"/>
                <w:sz w:val="26"/>
                <w:szCs w:val="26"/>
                <w:lang w:val="kk-KZ"/>
              </w:rPr>
              <w:t>Е</w:t>
            </w:r>
            <w:r w:rsidRPr="009A1CE0">
              <w:rPr>
                <w:i w:val="0"/>
                <w:snapToGrid w:val="0"/>
                <w:sz w:val="26"/>
                <w:szCs w:val="26"/>
                <w:lang w:val="kk-KZ"/>
              </w:rPr>
              <w:t>ңбек сіңірген жылдарына байланысты</w:t>
            </w:r>
          </w:p>
        </w:tc>
      </w:tr>
      <w:tr w:rsidR="00B37D84" w:rsidRPr="009A1CE0" w:rsidTr="0018009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37D84" w:rsidRPr="009A1CE0" w:rsidRDefault="00B37D84" w:rsidP="00180095">
            <w:pPr>
              <w:keepNext/>
              <w:keepLines/>
              <w:tabs>
                <w:tab w:val="left" w:pos="132"/>
                <w:tab w:val="left" w:pos="6663"/>
              </w:tabs>
              <w:ind w:left="-1440" w:right="99" w:firstLine="1405"/>
              <w:rPr>
                <w:b w:val="0"/>
                <w:i w:val="0"/>
                <w:iCs w:val="0"/>
                <w:sz w:val="26"/>
                <w:szCs w:val="26"/>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B37D84" w:rsidRPr="009A1CE0" w:rsidRDefault="00B37D84" w:rsidP="00180095">
            <w:pPr>
              <w:pStyle w:val="a9"/>
              <w:keepNext/>
              <w:keepLines/>
              <w:widowControl/>
              <w:tabs>
                <w:tab w:val="left" w:pos="132"/>
                <w:tab w:val="left" w:pos="1276"/>
              </w:tabs>
              <w:ind w:right="99" w:firstLine="1405"/>
              <w:jc w:val="center"/>
              <w:rPr>
                <w:rFonts w:ascii="Times New Roman" w:hAnsi="Times New Roman" w:cs="Times New Roman"/>
                <w:b w:val="0"/>
                <w:bCs w:val="0"/>
                <w:sz w:val="26"/>
                <w:szCs w:val="26"/>
                <w:lang w:val="kk-KZ"/>
              </w:rPr>
            </w:pPr>
            <w:r w:rsidRPr="009A1CE0">
              <w:rPr>
                <w:rFonts w:ascii="Times New Roman" w:hAnsi="Times New Roman" w:cs="Times New Roman"/>
                <w:sz w:val="26"/>
                <w:szCs w:val="26"/>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B37D84" w:rsidRPr="009A1CE0" w:rsidRDefault="00B37D84" w:rsidP="00180095">
            <w:pPr>
              <w:pStyle w:val="a9"/>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6"/>
                <w:szCs w:val="26"/>
                <w:lang w:val="kk-KZ"/>
              </w:rPr>
            </w:pPr>
            <w:r w:rsidRPr="009A1CE0">
              <w:rPr>
                <w:rFonts w:ascii="Times New Roman" w:hAnsi="Times New Roman" w:cs="Times New Roman"/>
                <w:sz w:val="26"/>
                <w:szCs w:val="26"/>
                <w:lang w:val="kk-KZ"/>
              </w:rPr>
              <w:t>max</w:t>
            </w:r>
          </w:p>
        </w:tc>
      </w:tr>
      <w:tr w:rsidR="00B37D84" w:rsidRPr="009A1CE0" w:rsidTr="00180095">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7D84" w:rsidRPr="009A1CE0" w:rsidRDefault="00B37D84" w:rsidP="00180095">
            <w:pPr>
              <w:pStyle w:val="2"/>
              <w:tabs>
                <w:tab w:val="left" w:pos="0"/>
                <w:tab w:val="left" w:pos="9923"/>
              </w:tabs>
              <w:spacing w:before="0" w:line="240" w:lineRule="auto"/>
              <w:jc w:val="center"/>
              <w:rPr>
                <w:rFonts w:ascii="Times New Roman" w:hAnsi="Times New Roman"/>
                <w:i w:val="0"/>
                <w:snapToGrid w:val="0"/>
                <w:color w:val="000000" w:themeColor="text1"/>
                <w:sz w:val="26"/>
                <w:szCs w:val="26"/>
                <w:lang w:val="kk-KZ"/>
              </w:rPr>
            </w:pPr>
            <w:r w:rsidRPr="009A1CE0">
              <w:rPr>
                <w:rFonts w:ascii="Times New Roman" w:hAnsi="Times New Roman"/>
                <w:i w:val="0"/>
                <w:snapToGrid w:val="0"/>
                <w:color w:val="000000" w:themeColor="text1"/>
                <w:sz w:val="26"/>
                <w:szCs w:val="26"/>
                <w:lang w:val="kk-KZ"/>
              </w:rPr>
              <w:t>С-</w:t>
            </w:r>
            <w:r w:rsidRPr="009A1CE0">
              <w:rPr>
                <w:rFonts w:ascii="Times New Roman" w:hAnsi="Times New Roman"/>
                <w:i w:val="0"/>
                <w:snapToGrid w:val="0"/>
                <w:color w:val="000000" w:themeColor="text1"/>
                <w:sz w:val="26"/>
                <w:szCs w:val="26"/>
                <w:lang w:val="en-US"/>
              </w:rPr>
              <w:t>R-</w:t>
            </w:r>
            <w:r w:rsidRPr="009A1CE0">
              <w:rPr>
                <w:rFonts w:ascii="Times New Roman" w:hAnsi="Times New Roman"/>
                <w:i w:val="0"/>
                <w:snapToGrid w:val="0"/>
                <w:color w:val="000000" w:themeColor="text1"/>
                <w:sz w:val="26"/>
                <w:szCs w:val="26"/>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B37D84" w:rsidRPr="009A1CE0" w:rsidRDefault="00B37D84" w:rsidP="00180095">
            <w:pPr>
              <w:ind w:firstLine="1405"/>
              <w:rPr>
                <w:b w:val="0"/>
                <w:i w:val="0"/>
                <w:color w:val="000000"/>
                <w:sz w:val="26"/>
                <w:szCs w:val="26"/>
                <w:lang w:val="kk-KZ"/>
              </w:rPr>
            </w:pPr>
            <w:r w:rsidRPr="009A1CE0">
              <w:rPr>
                <w:i w:val="0"/>
                <w:color w:val="000000"/>
                <w:sz w:val="26"/>
                <w:szCs w:val="26"/>
                <w:lang w:val="kk-KZ"/>
              </w:rPr>
              <w:t>95245</w:t>
            </w:r>
          </w:p>
        </w:tc>
        <w:tc>
          <w:tcPr>
            <w:tcW w:w="3574" w:type="dxa"/>
            <w:tcBorders>
              <w:top w:val="single" w:sz="4" w:space="0" w:color="auto"/>
              <w:left w:val="single" w:sz="4" w:space="0" w:color="auto"/>
              <w:bottom w:val="single" w:sz="4" w:space="0" w:color="auto"/>
              <w:right w:val="single" w:sz="4" w:space="0" w:color="auto"/>
            </w:tcBorders>
            <w:vAlign w:val="center"/>
          </w:tcPr>
          <w:p w:rsidR="00B37D84" w:rsidRPr="009A1CE0" w:rsidRDefault="00B37D84" w:rsidP="00180095">
            <w:pPr>
              <w:ind w:firstLine="1405"/>
              <w:rPr>
                <w:b w:val="0"/>
                <w:i w:val="0"/>
                <w:color w:val="000000"/>
                <w:sz w:val="26"/>
                <w:szCs w:val="26"/>
                <w:lang w:val="kk-KZ"/>
              </w:rPr>
            </w:pPr>
            <w:r w:rsidRPr="009A1CE0">
              <w:rPr>
                <w:i w:val="0"/>
                <w:color w:val="000000"/>
                <w:sz w:val="26"/>
                <w:szCs w:val="26"/>
                <w:lang w:val="kk-KZ"/>
              </w:rPr>
              <w:t>128834</w:t>
            </w:r>
          </w:p>
        </w:tc>
      </w:tr>
    </w:tbl>
    <w:p w:rsidR="00B37D84" w:rsidRPr="009A1CE0" w:rsidRDefault="00B37D84" w:rsidP="00B37D84">
      <w:pPr>
        <w:ind w:right="178"/>
        <w:jc w:val="both"/>
        <w:rPr>
          <w:i w:val="0"/>
          <w:sz w:val="26"/>
          <w:szCs w:val="26"/>
          <w:lang w:val="kk-KZ"/>
        </w:rPr>
      </w:pPr>
      <w:r w:rsidRPr="009A1CE0">
        <w:rPr>
          <w:i w:val="0"/>
          <w:sz w:val="26"/>
          <w:szCs w:val="26"/>
          <w:lang w:val="kk-KZ"/>
        </w:rPr>
        <w:t xml:space="preserve">   </w:t>
      </w:r>
    </w:p>
    <w:p w:rsidR="00B37D84" w:rsidRPr="009A1CE0" w:rsidRDefault="00B37D84" w:rsidP="00B37D84">
      <w:pPr>
        <w:tabs>
          <w:tab w:val="left" w:pos="142"/>
          <w:tab w:val="left" w:pos="9554"/>
          <w:tab w:val="left" w:pos="9923"/>
        </w:tabs>
        <w:ind w:right="36" w:hanging="426"/>
        <w:contextualSpacing/>
        <w:jc w:val="both"/>
        <w:outlineLvl w:val="0"/>
        <w:rPr>
          <w:i w:val="0"/>
          <w:sz w:val="26"/>
          <w:szCs w:val="26"/>
          <w:lang w:val="kk-KZ"/>
        </w:rPr>
      </w:pPr>
      <w:r w:rsidRPr="009A1CE0">
        <w:rPr>
          <w:i w:val="0"/>
          <w:sz w:val="26"/>
          <w:szCs w:val="26"/>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r w:rsidR="001B44D1" w:rsidRPr="009A1CE0">
        <w:rPr>
          <w:sz w:val="26"/>
          <w:szCs w:val="26"/>
        </w:rPr>
        <w:fldChar w:fldCharType="begin"/>
      </w:r>
      <w:r w:rsidR="009E49BA" w:rsidRPr="009A1CE0">
        <w:rPr>
          <w:sz w:val="26"/>
          <w:szCs w:val="26"/>
          <w:lang w:val="kk-KZ"/>
        </w:rPr>
        <w:instrText>HYPERLINK "mailto:a.beisalieva@kgd.gov.kz"</w:instrText>
      </w:r>
      <w:r w:rsidR="001B44D1" w:rsidRPr="009A1CE0">
        <w:rPr>
          <w:sz w:val="26"/>
          <w:szCs w:val="26"/>
        </w:rPr>
        <w:fldChar w:fldCharType="separate"/>
      </w:r>
      <w:r w:rsidRPr="009A1CE0">
        <w:rPr>
          <w:rStyle w:val="aa"/>
          <w:i w:val="0"/>
          <w:sz w:val="26"/>
          <w:szCs w:val="26"/>
          <w:lang w:val="kk-KZ"/>
        </w:rPr>
        <w:t>a.beisalieva@kgd.gov.kz</w:t>
      </w:r>
      <w:r w:rsidR="001B44D1" w:rsidRPr="009A1CE0">
        <w:rPr>
          <w:sz w:val="26"/>
          <w:szCs w:val="26"/>
        </w:rPr>
        <w:fldChar w:fldCharType="end"/>
      </w:r>
      <w:r w:rsidRPr="009A1CE0">
        <w:rPr>
          <w:i w:val="0"/>
          <w:sz w:val="26"/>
          <w:szCs w:val="26"/>
          <w:lang w:val="kk-KZ"/>
        </w:rPr>
        <w:t xml:space="preserve">  «Б» корпусының бос мемлекеттік әкімшілік лауазымына орналасуға </w:t>
      </w:r>
      <w:r w:rsidR="00B561EF" w:rsidRPr="009A1CE0">
        <w:rPr>
          <w:i w:val="0"/>
          <w:sz w:val="26"/>
          <w:szCs w:val="26"/>
          <w:lang w:val="kk-KZ"/>
        </w:rPr>
        <w:t>жалпы</w:t>
      </w:r>
      <w:r w:rsidRPr="009A1CE0">
        <w:rPr>
          <w:i w:val="0"/>
          <w:sz w:val="26"/>
          <w:szCs w:val="26"/>
          <w:lang w:val="kk-KZ"/>
        </w:rPr>
        <w:t xml:space="preserve"> конкурс жариялайды:</w:t>
      </w:r>
    </w:p>
    <w:p w:rsidR="00B37D84" w:rsidRPr="009A1CE0" w:rsidRDefault="00B37D84" w:rsidP="00E31EA1">
      <w:pPr>
        <w:pStyle w:val="a6"/>
        <w:tabs>
          <w:tab w:val="left" w:pos="993"/>
        </w:tabs>
        <w:ind w:hanging="426"/>
        <w:jc w:val="both"/>
        <w:rPr>
          <w:rFonts w:ascii="Times New Roman" w:hAnsi="Times New Roman"/>
          <w:b/>
          <w:sz w:val="26"/>
          <w:szCs w:val="26"/>
          <w:lang w:val="kk-KZ"/>
        </w:rPr>
      </w:pPr>
      <w:r w:rsidRPr="009A1CE0">
        <w:rPr>
          <w:rFonts w:ascii="Times New Roman" w:hAnsi="Times New Roman"/>
          <w:b/>
          <w:sz w:val="26"/>
          <w:szCs w:val="26"/>
          <w:lang w:val="kk-KZ"/>
        </w:rPr>
        <w:t xml:space="preserve">                 1. Түркістан облысы бойынша Мемлекеттік кірістер департаментінің  Түлкібас ауданы бойынша Мемлекеттік кірістер басқармасының «Салық төлеушілердің ақпараттарын </w:t>
      </w:r>
      <w:r w:rsidR="00A459F7" w:rsidRPr="009A1CE0">
        <w:rPr>
          <w:rFonts w:ascii="Times New Roman" w:hAnsi="Times New Roman"/>
          <w:b/>
          <w:sz w:val="26"/>
          <w:szCs w:val="26"/>
          <w:lang w:val="kk-KZ"/>
        </w:rPr>
        <w:t>қабылдау мен өңдеу және салықтық тіркеу орталығы</w:t>
      </w:r>
      <w:r w:rsidRPr="009A1CE0">
        <w:rPr>
          <w:rFonts w:ascii="Times New Roman" w:hAnsi="Times New Roman"/>
          <w:b/>
          <w:sz w:val="26"/>
          <w:szCs w:val="26"/>
          <w:lang w:val="kk-KZ"/>
        </w:rPr>
        <w:t>»</w:t>
      </w:r>
      <w:r w:rsidR="00B561EF" w:rsidRPr="009A1CE0">
        <w:rPr>
          <w:rFonts w:ascii="Times New Roman" w:hAnsi="Times New Roman"/>
          <w:b/>
          <w:sz w:val="26"/>
          <w:szCs w:val="26"/>
          <w:lang w:val="kk-KZ"/>
        </w:rPr>
        <w:t xml:space="preserve"> бөлімінің бас маманы.</w:t>
      </w:r>
    </w:p>
    <w:p w:rsidR="00B37D84" w:rsidRPr="009A1CE0" w:rsidRDefault="00B37D84" w:rsidP="009A1CE0">
      <w:pPr>
        <w:ind w:right="178" w:firstLine="709"/>
        <w:jc w:val="both"/>
        <w:rPr>
          <w:b w:val="0"/>
          <w:i w:val="0"/>
          <w:sz w:val="26"/>
          <w:szCs w:val="26"/>
          <w:lang w:val="kk-KZ"/>
        </w:rPr>
      </w:pPr>
      <w:r w:rsidRPr="009A1CE0">
        <w:rPr>
          <w:i w:val="0"/>
          <w:sz w:val="26"/>
          <w:szCs w:val="26"/>
          <w:lang w:val="kk-KZ"/>
        </w:rPr>
        <w:t xml:space="preserve">Функционалдық міндеттері: </w:t>
      </w:r>
      <w:r w:rsidRPr="009A1CE0">
        <w:rPr>
          <w:b w:val="0"/>
          <w:i w:val="0"/>
          <w:sz w:val="26"/>
          <w:szCs w:val="26"/>
          <w:lang w:val="kk-KZ"/>
        </w:rPr>
        <w:t>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C904AA" w:rsidRPr="009A1CE0" w:rsidRDefault="009A1CE0" w:rsidP="009A1CE0">
      <w:pPr>
        <w:ind w:right="178" w:firstLine="567"/>
        <w:jc w:val="both"/>
        <w:rPr>
          <w:b w:val="0"/>
          <w:i w:val="0"/>
          <w:sz w:val="26"/>
          <w:szCs w:val="26"/>
          <w:lang w:val="kk-KZ"/>
        </w:rPr>
      </w:pPr>
      <w:r w:rsidRPr="009A1CE0">
        <w:rPr>
          <w:i w:val="0"/>
          <w:sz w:val="26"/>
          <w:szCs w:val="26"/>
          <w:lang w:val="kk-KZ"/>
        </w:rPr>
        <w:t xml:space="preserve"> </w:t>
      </w:r>
      <w:r w:rsidR="00A459F7" w:rsidRPr="009A1CE0">
        <w:rPr>
          <w:i w:val="0"/>
          <w:sz w:val="26"/>
          <w:szCs w:val="26"/>
          <w:lang w:val="kk-KZ"/>
        </w:rPr>
        <w:t>Конкурсқа қатысушыларға қойылатын талаптар</w:t>
      </w:r>
      <w:r w:rsidR="00A459F7" w:rsidRPr="009A1CE0">
        <w:rPr>
          <w:b w:val="0"/>
          <w:i w:val="0"/>
          <w:sz w:val="26"/>
          <w:szCs w:val="26"/>
          <w:lang w:val="kk-KZ"/>
        </w:rPr>
        <w:t xml:space="preserve">: </w:t>
      </w:r>
      <w:r w:rsidR="00C904AA" w:rsidRPr="009A1CE0">
        <w:rPr>
          <w:b w:val="0"/>
          <w:i w:val="0"/>
          <w:sz w:val="26"/>
          <w:szCs w:val="26"/>
          <w:lang w:val="kk-KZ"/>
        </w:rPr>
        <w:t>Жоғары немесе жоғары оқу орнынан кейінгі білім</w:t>
      </w:r>
      <w:r w:rsidR="00A459F7" w:rsidRPr="009A1CE0">
        <w:rPr>
          <w:b w:val="0"/>
          <w:i w:val="0"/>
          <w:color w:val="000000"/>
          <w:sz w:val="26"/>
          <w:szCs w:val="26"/>
          <w:lang w:val="kk-KZ"/>
        </w:rPr>
        <w:t>: э</w:t>
      </w:r>
      <w:r w:rsidR="00A459F7" w:rsidRPr="009A1CE0">
        <w:rPr>
          <w:b w:val="0"/>
          <w:i w:val="0"/>
          <w:sz w:val="26"/>
          <w:szCs w:val="26"/>
          <w:lang w:val="kk-KZ"/>
        </w:rPr>
        <w:t>кономика және бизнес (</w:t>
      </w:r>
      <w:r w:rsidR="00A459F7" w:rsidRPr="009A1CE0">
        <w:rPr>
          <w:b w:val="0"/>
          <w:i w:val="0"/>
          <w:color w:val="000000"/>
          <w:sz w:val="26"/>
          <w:szCs w:val="26"/>
          <w:lang w:val="kk-KZ"/>
        </w:rPr>
        <w:t>қаржы, экономика,ә</w:t>
      </w:r>
      <w:r w:rsidR="00A459F7" w:rsidRPr="009A1CE0">
        <w:rPr>
          <w:b w:val="0"/>
          <w:i w:val="0"/>
          <w:sz w:val="26"/>
          <w:szCs w:val="26"/>
          <w:lang w:val="kk-KZ"/>
        </w:rPr>
        <w:t>лемдік  экономика</w:t>
      </w:r>
      <w:r w:rsidR="00A459F7" w:rsidRPr="009A1CE0">
        <w:rPr>
          <w:b w:val="0"/>
          <w:i w:val="0"/>
          <w:color w:val="000000"/>
          <w:sz w:val="26"/>
          <w:szCs w:val="26"/>
          <w:lang w:val="kk-KZ"/>
        </w:rPr>
        <w:t xml:space="preserve"> аудит және есеп, мемлекеттік және жергілікті басқару,</w:t>
      </w:r>
      <w:r w:rsidR="00A459F7" w:rsidRPr="009A1CE0">
        <w:rPr>
          <w:b w:val="0"/>
          <w:i w:val="0"/>
          <w:sz w:val="26"/>
          <w:szCs w:val="26"/>
          <w:lang w:val="kk-KZ"/>
        </w:rPr>
        <w:t xml:space="preserve"> менеджмент, маркетинг</w:t>
      </w:r>
      <w:r w:rsidR="00A459F7" w:rsidRPr="009A1CE0">
        <w:rPr>
          <w:b w:val="0"/>
          <w:i w:val="0"/>
          <w:color w:val="000000"/>
          <w:sz w:val="26"/>
          <w:szCs w:val="26"/>
          <w:lang w:val="kk-KZ"/>
        </w:rPr>
        <w:t>)</w:t>
      </w:r>
      <w:r w:rsidR="00B561EF" w:rsidRPr="009A1CE0">
        <w:rPr>
          <w:b w:val="0"/>
          <w:i w:val="0"/>
          <w:sz w:val="26"/>
          <w:szCs w:val="26"/>
          <w:lang w:val="kk-KZ"/>
        </w:rPr>
        <w:t>, құқық (құқықтану)</w:t>
      </w:r>
      <w:r w:rsidR="00A459F7" w:rsidRPr="009A1CE0">
        <w:rPr>
          <w:b w:val="0"/>
          <w:i w:val="0"/>
          <w:sz w:val="26"/>
          <w:szCs w:val="26"/>
          <w:lang w:val="kk-KZ"/>
        </w:rPr>
        <w:t xml:space="preserve">,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w:t>
      </w:r>
      <w:r w:rsidR="00A459F7" w:rsidRPr="009A1CE0">
        <w:rPr>
          <w:b w:val="0"/>
          <w:i w:val="0"/>
          <w:sz w:val="26"/>
          <w:szCs w:val="26"/>
          <w:lang w:val="kk-KZ"/>
        </w:rPr>
        <w:lastRenderedPageBreak/>
        <w:t xml:space="preserve">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B561EF" w:rsidRPr="009A1CE0" w:rsidRDefault="00B561EF" w:rsidP="00B561EF">
      <w:pPr>
        <w:ind w:right="178" w:firstLine="567"/>
        <w:jc w:val="both"/>
        <w:rPr>
          <w:b w:val="0"/>
          <w:bCs w:val="0"/>
          <w:i w:val="0"/>
          <w:iCs w:val="0"/>
          <w:sz w:val="26"/>
          <w:szCs w:val="26"/>
          <w:lang w:val="kk-KZ"/>
        </w:rPr>
      </w:pPr>
      <w:r w:rsidRPr="009A1CE0">
        <w:rPr>
          <w:b w:val="0"/>
          <w:i w:val="0"/>
          <w:sz w:val="26"/>
          <w:szCs w:val="26"/>
          <w:lang w:val="kk-KZ"/>
        </w:rPr>
        <w:t xml:space="preserve">Жалпы конкурсқа қатысу үшін мынандай  құжаттар тапсырылады: </w:t>
      </w:r>
    </w:p>
    <w:p w:rsidR="00B561EF" w:rsidRPr="009A1CE0" w:rsidRDefault="00B561EF" w:rsidP="00B561EF">
      <w:pPr>
        <w:ind w:firstLine="709"/>
        <w:contextualSpacing/>
        <w:jc w:val="both"/>
        <w:outlineLvl w:val="2"/>
        <w:rPr>
          <w:b w:val="0"/>
          <w:bCs w:val="0"/>
          <w:i w:val="0"/>
          <w:sz w:val="26"/>
          <w:szCs w:val="26"/>
          <w:lang w:val="kk-KZ"/>
        </w:rPr>
      </w:pPr>
      <w:r w:rsidRPr="009A1CE0">
        <w:rPr>
          <w:b w:val="0"/>
          <w:i w:val="0"/>
          <w:sz w:val="26"/>
          <w:szCs w:val="26"/>
          <w:lang w:val="kk-KZ"/>
        </w:rPr>
        <w:t xml:space="preserve"> 1) Өтініш;</w:t>
      </w:r>
    </w:p>
    <w:p w:rsidR="00B561EF" w:rsidRPr="009A1CE0" w:rsidRDefault="00B561EF" w:rsidP="00B561EF">
      <w:pPr>
        <w:contextualSpacing/>
        <w:jc w:val="both"/>
        <w:outlineLvl w:val="2"/>
        <w:rPr>
          <w:b w:val="0"/>
          <w:bCs w:val="0"/>
          <w:i w:val="0"/>
          <w:sz w:val="26"/>
          <w:szCs w:val="26"/>
          <w:lang w:val="kk-KZ"/>
        </w:rPr>
      </w:pPr>
      <w:r w:rsidRPr="009A1CE0">
        <w:rPr>
          <w:b w:val="0"/>
          <w:i w:val="0"/>
          <w:sz w:val="26"/>
          <w:szCs w:val="26"/>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B561EF" w:rsidRPr="009A1CE0" w:rsidRDefault="00B561EF" w:rsidP="00B561EF">
      <w:pPr>
        <w:ind w:firstLine="851"/>
        <w:contextualSpacing/>
        <w:jc w:val="both"/>
        <w:outlineLvl w:val="2"/>
        <w:rPr>
          <w:b w:val="0"/>
          <w:i w:val="0"/>
          <w:sz w:val="26"/>
          <w:szCs w:val="26"/>
          <w:lang w:val="kk-KZ"/>
        </w:rPr>
      </w:pPr>
      <w:r w:rsidRPr="009A1CE0">
        <w:rPr>
          <w:b w:val="0"/>
          <w:i w:val="0"/>
          <w:sz w:val="26"/>
          <w:szCs w:val="26"/>
          <w:lang w:val="kk-KZ"/>
        </w:rPr>
        <w:t>3) бiлiмi туралы құжаттар мен олардың көшірмелерінің нотариалдық куәландырылған көшiрмелерi;</w:t>
      </w:r>
    </w:p>
    <w:p w:rsidR="00B561EF" w:rsidRPr="009A1CE0" w:rsidRDefault="00B561EF" w:rsidP="00B561EF">
      <w:pPr>
        <w:ind w:firstLine="851"/>
        <w:contextualSpacing/>
        <w:jc w:val="both"/>
        <w:outlineLvl w:val="2"/>
        <w:rPr>
          <w:b w:val="0"/>
          <w:bCs w:val="0"/>
          <w:i w:val="0"/>
          <w:sz w:val="26"/>
          <w:szCs w:val="26"/>
          <w:lang w:val="kk-KZ"/>
        </w:rPr>
      </w:pPr>
      <w:r w:rsidRPr="009A1CE0">
        <w:rPr>
          <w:b w:val="0"/>
          <w:i w:val="0"/>
          <w:sz w:val="26"/>
          <w:szCs w:val="26"/>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561EF" w:rsidRPr="009A1CE0" w:rsidRDefault="00B561EF" w:rsidP="00B561EF">
      <w:pPr>
        <w:ind w:firstLine="851"/>
        <w:contextualSpacing/>
        <w:jc w:val="both"/>
        <w:outlineLvl w:val="2"/>
        <w:rPr>
          <w:b w:val="0"/>
          <w:bCs w:val="0"/>
          <w:i w:val="0"/>
          <w:sz w:val="26"/>
          <w:szCs w:val="26"/>
          <w:lang w:val="kk-KZ"/>
        </w:rPr>
      </w:pPr>
      <w:r w:rsidRPr="009A1CE0">
        <w:rPr>
          <w:b w:val="0"/>
          <w:i w:val="0"/>
          <w:sz w:val="26"/>
          <w:szCs w:val="26"/>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561EF" w:rsidRPr="009A1CE0" w:rsidRDefault="00B561EF" w:rsidP="00B561EF">
      <w:pPr>
        <w:ind w:firstLine="851"/>
        <w:contextualSpacing/>
        <w:jc w:val="both"/>
        <w:outlineLvl w:val="2"/>
        <w:rPr>
          <w:b w:val="0"/>
          <w:i w:val="0"/>
          <w:sz w:val="26"/>
          <w:szCs w:val="26"/>
          <w:lang w:val="kk-KZ"/>
        </w:rPr>
      </w:pPr>
      <w:r w:rsidRPr="009A1CE0">
        <w:rPr>
          <w:b w:val="0"/>
          <w:i w:val="0"/>
          <w:sz w:val="26"/>
          <w:szCs w:val="26"/>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561EF" w:rsidRPr="009A1CE0" w:rsidRDefault="00B561EF" w:rsidP="00B561EF">
      <w:pPr>
        <w:pStyle w:val="a6"/>
        <w:ind w:firstLine="851"/>
        <w:jc w:val="both"/>
        <w:rPr>
          <w:rFonts w:ascii="Times New Roman" w:hAnsi="Times New Roman"/>
          <w:sz w:val="26"/>
          <w:szCs w:val="26"/>
          <w:lang w:val="kk-KZ"/>
        </w:rPr>
      </w:pPr>
      <w:r w:rsidRPr="009A1CE0">
        <w:rPr>
          <w:rFonts w:ascii="Times New Roman" w:hAnsi="Times New Roman"/>
          <w:sz w:val="26"/>
          <w:szCs w:val="26"/>
          <w:lang w:val="kk-KZ"/>
        </w:rPr>
        <w:t>Персоналды басқару қызметі (кадр қызметі) «Е-қызмет» интегралды ақпараттық жүйесі арқылы кандидаттың:</w:t>
      </w:r>
    </w:p>
    <w:p w:rsidR="00B561EF" w:rsidRPr="009A1CE0" w:rsidRDefault="00B561EF" w:rsidP="00F35689">
      <w:pPr>
        <w:pStyle w:val="a6"/>
        <w:jc w:val="both"/>
        <w:rPr>
          <w:rFonts w:ascii="Times New Roman" w:hAnsi="Times New Roman"/>
          <w:sz w:val="26"/>
          <w:szCs w:val="26"/>
          <w:lang w:val="kk-KZ"/>
        </w:rPr>
      </w:pPr>
      <w:r w:rsidRPr="009A1CE0">
        <w:rPr>
          <w:rFonts w:ascii="Times New Roman" w:hAnsi="Times New Roman"/>
          <w:sz w:val="26"/>
          <w:szCs w:val="26"/>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561EF" w:rsidRPr="009A1CE0" w:rsidRDefault="00B561EF" w:rsidP="00F35689">
      <w:pPr>
        <w:pStyle w:val="a6"/>
        <w:jc w:val="both"/>
        <w:rPr>
          <w:rFonts w:ascii="Times New Roman" w:hAnsi="Times New Roman"/>
          <w:sz w:val="26"/>
          <w:szCs w:val="26"/>
          <w:lang w:val="kk-KZ"/>
        </w:rPr>
      </w:pPr>
      <w:r w:rsidRPr="009A1CE0">
        <w:rPr>
          <w:rFonts w:ascii="Times New Roman" w:hAnsi="Times New Roman"/>
          <w:sz w:val="26"/>
          <w:szCs w:val="26"/>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561EF" w:rsidRPr="009A1CE0" w:rsidRDefault="00B561EF" w:rsidP="00F35689">
      <w:pPr>
        <w:ind w:firstLine="851"/>
        <w:contextualSpacing/>
        <w:jc w:val="both"/>
        <w:outlineLvl w:val="2"/>
        <w:rPr>
          <w:b w:val="0"/>
          <w:bCs w:val="0"/>
          <w:i w:val="0"/>
          <w:sz w:val="26"/>
          <w:szCs w:val="26"/>
          <w:lang w:val="kk-KZ"/>
        </w:rPr>
      </w:pPr>
      <w:r w:rsidRPr="009A1CE0">
        <w:rPr>
          <w:b w:val="0"/>
          <w:i w:val="0"/>
          <w:sz w:val="26"/>
          <w:szCs w:val="26"/>
          <w:lang w:val="kk-KZ"/>
        </w:rPr>
        <w:t>2) және 3) тармақшаларында көрсетілген құжаттардың көшірмелерін ұсынуға рұқсат етіледі.</w:t>
      </w:r>
    </w:p>
    <w:p w:rsidR="00B561EF" w:rsidRPr="009A1CE0" w:rsidRDefault="00B561EF" w:rsidP="009A1CE0">
      <w:pPr>
        <w:ind w:firstLine="851"/>
        <w:contextualSpacing/>
        <w:jc w:val="both"/>
        <w:outlineLvl w:val="2"/>
        <w:rPr>
          <w:b w:val="0"/>
          <w:i w:val="0"/>
          <w:sz w:val="26"/>
          <w:szCs w:val="26"/>
          <w:lang w:val="kk-KZ"/>
        </w:rPr>
      </w:pPr>
      <w:r w:rsidRPr="009A1CE0">
        <w:rPr>
          <w:b w:val="0"/>
          <w:i w:val="0"/>
          <w:sz w:val="26"/>
          <w:szCs w:val="26"/>
          <w:lang w:val="kk-KZ"/>
        </w:rPr>
        <w:t>Бұл ретте, персоналды басқару қызметі (кадр қызметі) құжаттардың көшірмелерін түпнұсқалармен салыстырып тексереді.</w:t>
      </w:r>
    </w:p>
    <w:p w:rsidR="00B561EF" w:rsidRPr="009A1CE0" w:rsidRDefault="00B561EF" w:rsidP="00F35689">
      <w:pPr>
        <w:ind w:firstLine="851"/>
        <w:jc w:val="both"/>
        <w:rPr>
          <w:b w:val="0"/>
          <w:i w:val="0"/>
          <w:sz w:val="26"/>
          <w:szCs w:val="26"/>
          <w:lang w:val="kk-KZ"/>
        </w:rPr>
      </w:pPr>
      <w:r w:rsidRPr="009A1CE0">
        <w:rPr>
          <w:b w:val="0"/>
          <w:i w:val="0"/>
          <w:sz w:val="26"/>
          <w:szCs w:val="26"/>
          <w:lang w:val="kk-KZ"/>
        </w:rPr>
        <w:t>Конкурсқа қатысатын мемлекеттік қызметшілер тестілеуден өтпейді.</w:t>
      </w:r>
    </w:p>
    <w:p w:rsidR="00B561EF" w:rsidRPr="009A1CE0" w:rsidRDefault="00B561EF" w:rsidP="00F35689">
      <w:pPr>
        <w:ind w:firstLine="851"/>
        <w:contextualSpacing/>
        <w:jc w:val="both"/>
        <w:outlineLvl w:val="2"/>
        <w:rPr>
          <w:b w:val="0"/>
          <w:bCs w:val="0"/>
          <w:i w:val="0"/>
          <w:sz w:val="26"/>
          <w:szCs w:val="26"/>
          <w:lang w:val="kk-KZ"/>
        </w:rPr>
      </w:pPr>
      <w:bookmarkStart w:id="0" w:name="_GoBack"/>
      <w:bookmarkEnd w:id="0"/>
      <w:r w:rsidRPr="009A1CE0">
        <w:rPr>
          <w:b w:val="0"/>
          <w:i w:val="0"/>
          <w:sz w:val="26"/>
          <w:szCs w:val="26"/>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B561EF" w:rsidRPr="009A1CE0" w:rsidRDefault="00B561EF" w:rsidP="00F35689">
      <w:pPr>
        <w:contextualSpacing/>
        <w:jc w:val="both"/>
        <w:outlineLvl w:val="2"/>
        <w:rPr>
          <w:b w:val="0"/>
          <w:bCs w:val="0"/>
          <w:i w:val="0"/>
          <w:sz w:val="26"/>
          <w:szCs w:val="26"/>
          <w:lang w:val="kk-KZ"/>
        </w:rPr>
      </w:pPr>
      <w:r w:rsidRPr="009A1CE0">
        <w:rPr>
          <w:b w:val="0"/>
          <w:i w:val="0"/>
          <w:sz w:val="26"/>
          <w:szCs w:val="26"/>
          <w:lang w:val="kk-KZ"/>
        </w:rPr>
        <w:t>1) Өтініш;</w:t>
      </w:r>
    </w:p>
    <w:p w:rsidR="00B561EF" w:rsidRPr="009A1CE0" w:rsidRDefault="00B561EF" w:rsidP="00F35689">
      <w:pPr>
        <w:contextualSpacing/>
        <w:jc w:val="both"/>
        <w:outlineLvl w:val="2"/>
        <w:rPr>
          <w:b w:val="0"/>
          <w:bCs w:val="0"/>
          <w:i w:val="0"/>
          <w:sz w:val="26"/>
          <w:szCs w:val="26"/>
          <w:lang w:val="kk-KZ"/>
        </w:rPr>
      </w:pPr>
      <w:r w:rsidRPr="009A1CE0">
        <w:rPr>
          <w:b w:val="0"/>
          <w:i w:val="0"/>
          <w:sz w:val="26"/>
          <w:szCs w:val="26"/>
          <w:lang w:val="kk-KZ"/>
        </w:rPr>
        <w:t>2) тиісті персоналды басқару қызметімен құжат тапсырғанға дейін бір айдан аспайтын уақытта расталған қызметтік тізім.</w:t>
      </w:r>
    </w:p>
    <w:p w:rsidR="00B561EF" w:rsidRPr="009A1CE0" w:rsidRDefault="00B561EF" w:rsidP="00F35689">
      <w:pPr>
        <w:ind w:firstLine="851"/>
        <w:contextualSpacing/>
        <w:jc w:val="both"/>
        <w:outlineLvl w:val="2"/>
        <w:rPr>
          <w:b w:val="0"/>
          <w:bCs w:val="0"/>
          <w:i w:val="0"/>
          <w:sz w:val="26"/>
          <w:szCs w:val="26"/>
          <w:lang w:val="kk-KZ"/>
        </w:rPr>
      </w:pPr>
      <w:r w:rsidRPr="009A1CE0">
        <w:rPr>
          <w:b w:val="0"/>
          <w:i w:val="0"/>
          <w:sz w:val="26"/>
          <w:szCs w:val="26"/>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B561EF" w:rsidRPr="009A1CE0" w:rsidRDefault="00B561EF" w:rsidP="00F35689">
      <w:pPr>
        <w:ind w:firstLine="851"/>
        <w:contextualSpacing/>
        <w:jc w:val="both"/>
        <w:outlineLvl w:val="2"/>
        <w:rPr>
          <w:b w:val="0"/>
          <w:bCs w:val="0"/>
          <w:i w:val="0"/>
          <w:sz w:val="26"/>
          <w:szCs w:val="26"/>
          <w:lang w:val="kk-KZ"/>
        </w:rPr>
      </w:pPr>
      <w:r w:rsidRPr="009A1CE0">
        <w:rPr>
          <w:b w:val="0"/>
          <w:i w:val="0"/>
          <w:sz w:val="26"/>
          <w:szCs w:val="26"/>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561EF" w:rsidRPr="009A1CE0" w:rsidRDefault="00B561EF" w:rsidP="00F35689">
      <w:pPr>
        <w:ind w:firstLine="851"/>
        <w:contextualSpacing/>
        <w:jc w:val="both"/>
        <w:outlineLvl w:val="2"/>
        <w:rPr>
          <w:b w:val="0"/>
          <w:bCs w:val="0"/>
          <w:i w:val="0"/>
          <w:sz w:val="26"/>
          <w:szCs w:val="26"/>
          <w:lang w:val="kk-KZ"/>
        </w:rPr>
      </w:pPr>
      <w:r w:rsidRPr="009A1CE0">
        <w:rPr>
          <w:b w:val="0"/>
          <w:i w:val="0"/>
          <w:sz w:val="26"/>
          <w:szCs w:val="26"/>
          <w:lang w:val="kk-KZ"/>
        </w:rPr>
        <w:lastRenderedPageBreak/>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B561EF" w:rsidRPr="009A1CE0" w:rsidRDefault="00B561EF" w:rsidP="00F35689">
      <w:pPr>
        <w:ind w:firstLine="851"/>
        <w:contextualSpacing/>
        <w:jc w:val="both"/>
        <w:outlineLvl w:val="2"/>
        <w:rPr>
          <w:b w:val="0"/>
          <w:bCs w:val="0"/>
          <w:i w:val="0"/>
          <w:sz w:val="26"/>
          <w:szCs w:val="26"/>
          <w:lang w:val="kk-KZ"/>
        </w:rPr>
      </w:pPr>
      <w:r w:rsidRPr="009A1CE0">
        <w:rPr>
          <w:b w:val="0"/>
          <w:i w:val="0"/>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561EF" w:rsidRPr="009A1CE0" w:rsidRDefault="00B561EF" w:rsidP="009A1CE0">
      <w:pPr>
        <w:autoSpaceDE w:val="0"/>
        <w:autoSpaceDN w:val="0"/>
        <w:adjustRightInd w:val="0"/>
        <w:ind w:firstLine="284"/>
        <w:jc w:val="both"/>
        <w:rPr>
          <w:i w:val="0"/>
          <w:sz w:val="26"/>
          <w:szCs w:val="26"/>
          <w:lang w:val="kk-KZ"/>
        </w:rPr>
      </w:pPr>
      <w:r w:rsidRPr="009A1CE0">
        <w:rPr>
          <w:b w:val="0"/>
          <w:i w:val="0"/>
          <w:sz w:val="26"/>
          <w:szCs w:val="26"/>
          <w:lang w:val="kk-KZ"/>
        </w:rPr>
        <w:t>      </w:t>
      </w:r>
      <w:r w:rsidRPr="009A1CE0">
        <w:rPr>
          <w:i w:val="0"/>
          <w:sz w:val="26"/>
          <w:szCs w:val="26"/>
          <w:lang w:val="kk-KZ"/>
        </w:rPr>
        <w:tab/>
        <w:t>Құжаттарды қабылдау мерзімі (</w:t>
      </w:r>
      <w:r w:rsidRPr="009A1CE0">
        <w:rPr>
          <w:i w:val="0"/>
          <w:sz w:val="26"/>
          <w:szCs w:val="26"/>
          <w:u w:val="single"/>
          <w:lang w:val="kk-KZ"/>
        </w:rPr>
        <w:t>7 жұмыс күні</w:t>
      </w:r>
      <w:r w:rsidRPr="009A1CE0">
        <w:rPr>
          <w:i w:val="0"/>
          <w:sz w:val="26"/>
          <w:szCs w:val="26"/>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B561EF" w:rsidRPr="009A1CE0" w:rsidRDefault="00B561EF" w:rsidP="00F35689">
      <w:pPr>
        <w:ind w:right="178" w:firstLine="851"/>
        <w:jc w:val="both"/>
        <w:rPr>
          <w:b w:val="0"/>
          <w:i w:val="0"/>
          <w:sz w:val="26"/>
          <w:szCs w:val="26"/>
          <w:lang w:val="kk-KZ"/>
        </w:rPr>
      </w:pPr>
      <w:r w:rsidRPr="009A1CE0">
        <w:rPr>
          <w:b w:val="0"/>
          <w:i w:val="0"/>
          <w:sz w:val="26"/>
          <w:szCs w:val="26"/>
          <w:lang w:val="kk-KZ"/>
        </w:rPr>
        <w:t xml:space="preserve">Құжаттарды қабылдау 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r w:rsidRPr="009A1CE0">
        <w:rPr>
          <w:b w:val="0"/>
          <w:i w:val="0"/>
          <w:sz w:val="26"/>
          <w:szCs w:val="26"/>
        </w:rPr>
        <w:fldChar w:fldCharType="begin"/>
      </w:r>
      <w:r w:rsidRPr="009A1CE0">
        <w:rPr>
          <w:b w:val="0"/>
          <w:i w:val="0"/>
          <w:sz w:val="26"/>
          <w:szCs w:val="26"/>
          <w:lang w:val="kk-KZ"/>
        </w:rPr>
        <w:instrText>HYPERLINK "mailto:a.beisalieva@kgd.gov.kz"</w:instrText>
      </w:r>
      <w:r w:rsidRPr="009A1CE0">
        <w:rPr>
          <w:b w:val="0"/>
          <w:i w:val="0"/>
          <w:sz w:val="26"/>
          <w:szCs w:val="26"/>
        </w:rPr>
        <w:fldChar w:fldCharType="separate"/>
      </w:r>
      <w:r w:rsidRPr="009A1CE0">
        <w:rPr>
          <w:rStyle w:val="aa"/>
          <w:b w:val="0"/>
          <w:i w:val="0"/>
          <w:sz w:val="26"/>
          <w:szCs w:val="26"/>
          <w:lang w:val="kk-KZ"/>
        </w:rPr>
        <w:t>a.beisalieva@kgd.gov.kz</w:t>
      </w:r>
      <w:r w:rsidRPr="009A1CE0">
        <w:rPr>
          <w:b w:val="0"/>
          <w:i w:val="0"/>
          <w:sz w:val="26"/>
          <w:szCs w:val="26"/>
        </w:rPr>
        <w:fldChar w:fldCharType="end"/>
      </w:r>
      <w:r w:rsidRPr="009A1CE0">
        <w:rPr>
          <w:b w:val="0"/>
          <w:i w:val="0"/>
          <w:sz w:val="26"/>
          <w:szCs w:val="26"/>
          <w:lang w:val="kk-KZ"/>
        </w:rPr>
        <w:t xml:space="preserve"> жүзеге асырылады.</w:t>
      </w:r>
    </w:p>
    <w:p w:rsidR="00B561EF" w:rsidRPr="009A1CE0" w:rsidRDefault="00B561EF" w:rsidP="00F35689">
      <w:pPr>
        <w:ind w:right="176" w:firstLine="851"/>
        <w:jc w:val="both"/>
        <w:rPr>
          <w:b w:val="0"/>
          <w:i w:val="0"/>
          <w:sz w:val="26"/>
          <w:szCs w:val="26"/>
          <w:lang w:val="kk-KZ"/>
        </w:rPr>
      </w:pPr>
      <w:r w:rsidRPr="009A1CE0">
        <w:rPr>
          <w:b w:val="0"/>
          <w:i w:val="0"/>
          <w:sz w:val="26"/>
          <w:szCs w:val="26"/>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Pr="009A1CE0">
        <w:rPr>
          <w:b w:val="0"/>
          <w:i w:val="0"/>
          <w:sz w:val="26"/>
          <w:szCs w:val="26"/>
        </w:rPr>
        <w:fldChar w:fldCharType="begin"/>
      </w:r>
      <w:r w:rsidRPr="009A1CE0">
        <w:rPr>
          <w:b w:val="0"/>
          <w:i w:val="0"/>
          <w:sz w:val="26"/>
          <w:szCs w:val="26"/>
          <w:lang w:val="kk-KZ"/>
        </w:rPr>
        <w:instrText>HYPERLINK "mailto:a.beisalieva@kgd.gov.kz"</w:instrText>
      </w:r>
      <w:r w:rsidRPr="009A1CE0">
        <w:rPr>
          <w:b w:val="0"/>
          <w:i w:val="0"/>
          <w:sz w:val="26"/>
          <w:szCs w:val="26"/>
        </w:rPr>
        <w:fldChar w:fldCharType="separate"/>
      </w:r>
      <w:r w:rsidRPr="009A1CE0">
        <w:rPr>
          <w:rStyle w:val="aa"/>
          <w:b w:val="0"/>
          <w:i w:val="0"/>
          <w:sz w:val="26"/>
          <w:szCs w:val="26"/>
          <w:lang w:val="kk-KZ"/>
        </w:rPr>
        <w:t>a.beisalieva@kgd.gov.kz</w:t>
      </w:r>
      <w:r w:rsidRPr="009A1CE0">
        <w:rPr>
          <w:b w:val="0"/>
          <w:i w:val="0"/>
          <w:sz w:val="26"/>
          <w:szCs w:val="26"/>
        </w:rPr>
        <w:fldChar w:fldCharType="end"/>
      </w:r>
      <w:r w:rsidRPr="009A1CE0">
        <w:rPr>
          <w:b w:val="0"/>
          <w:i w:val="0"/>
          <w:sz w:val="26"/>
          <w:szCs w:val="26"/>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B561EF" w:rsidRPr="009A1CE0" w:rsidRDefault="00B561EF" w:rsidP="00F35689">
      <w:pPr>
        <w:ind w:right="176" w:firstLine="709"/>
        <w:jc w:val="both"/>
        <w:rPr>
          <w:b w:val="0"/>
          <w:i w:val="0"/>
          <w:sz w:val="26"/>
          <w:szCs w:val="26"/>
          <w:lang w:val="kk-KZ"/>
        </w:rPr>
      </w:pPr>
      <w:r w:rsidRPr="009A1CE0">
        <w:rPr>
          <w:b w:val="0"/>
          <w:i w:val="0"/>
          <w:sz w:val="26"/>
          <w:szCs w:val="26"/>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9A1CE0">
        <w:rPr>
          <w:b w:val="0"/>
          <w:i w:val="0"/>
          <w:sz w:val="26"/>
          <w:szCs w:val="26"/>
          <w:u w:val="single"/>
          <w:lang w:val="kk-KZ"/>
        </w:rPr>
        <w:t>үш жұмыс күні</w:t>
      </w:r>
      <w:r w:rsidRPr="009A1CE0">
        <w:rPr>
          <w:b w:val="0"/>
          <w:i w:val="0"/>
          <w:sz w:val="26"/>
          <w:szCs w:val="26"/>
          <w:lang w:val="kk-KZ"/>
        </w:rPr>
        <w:t xml:space="preserve"> ішінде </w:t>
      </w:r>
      <w:r w:rsidRPr="009A1CE0">
        <w:rPr>
          <w:rFonts w:eastAsiaTheme="minorEastAsia"/>
          <w:b w:val="0"/>
          <w:i w:val="0"/>
          <w:sz w:val="26"/>
          <w:szCs w:val="26"/>
          <w:lang w:val="kk-KZ"/>
        </w:rPr>
        <w:t xml:space="preserve">Түркістан облысы, Түлкібас ауданы, Т.Рысқұлов ауылы, Т.Рысқұлов көшесі, 153 үй, Түлкібас ауданы  </w:t>
      </w:r>
      <w:r w:rsidRPr="009A1CE0">
        <w:rPr>
          <w:b w:val="0"/>
          <w:i w:val="0"/>
          <w:sz w:val="26"/>
          <w:szCs w:val="26"/>
          <w:lang w:val="kk-KZ"/>
        </w:rPr>
        <w:t>бойынша Мемлекеттік кірістер басқармасының ғимаратында өтеді.</w:t>
      </w:r>
    </w:p>
    <w:p w:rsidR="00B561EF" w:rsidRPr="009A1CE0" w:rsidRDefault="00B561EF" w:rsidP="00F35689">
      <w:pPr>
        <w:ind w:firstLine="851"/>
        <w:jc w:val="both"/>
        <w:rPr>
          <w:b w:val="0"/>
          <w:i w:val="0"/>
          <w:sz w:val="26"/>
          <w:szCs w:val="26"/>
          <w:lang w:val="kk-KZ"/>
        </w:rPr>
      </w:pPr>
      <w:r w:rsidRPr="009A1CE0">
        <w:rPr>
          <w:b w:val="0"/>
          <w:i w:val="0"/>
          <w:sz w:val="26"/>
          <w:szCs w:val="26"/>
          <w:lang w:val="kk-KZ"/>
        </w:rPr>
        <w:t xml:space="preserve">   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B561EF" w:rsidRPr="009A1CE0" w:rsidRDefault="00B561EF" w:rsidP="00F35689">
      <w:pPr>
        <w:ind w:firstLine="851"/>
        <w:jc w:val="both"/>
        <w:rPr>
          <w:b w:val="0"/>
          <w:i w:val="0"/>
          <w:sz w:val="26"/>
          <w:szCs w:val="26"/>
          <w:lang w:val="kk-KZ"/>
        </w:rPr>
      </w:pPr>
      <w:r w:rsidRPr="009A1CE0">
        <w:rPr>
          <w:b w:val="0"/>
          <w:i w:val="0"/>
          <w:sz w:val="26"/>
          <w:szCs w:val="26"/>
          <w:lang w:val="kk-KZ"/>
        </w:rPr>
        <w:t xml:space="preserve">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459F7" w:rsidRPr="009A1CE0" w:rsidRDefault="00A459F7" w:rsidP="00B561EF">
      <w:pPr>
        <w:ind w:hanging="567"/>
        <w:contextualSpacing/>
        <w:rPr>
          <w:rFonts w:eastAsiaTheme="minorEastAsia"/>
          <w:b w:val="0"/>
          <w:i w:val="0"/>
          <w:color w:val="000000"/>
          <w:sz w:val="26"/>
          <w:szCs w:val="26"/>
          <w:lang w:val="kk-KZ" w:eastAsia="ja-JP"/>
        </w:rPr>
      </w:pPr>
    </w:p>
    <w:p w:rsidR="00A459F7" w:rsidRPr="009A1CE0" w:rsidRDefault="00A459F7" w:rsidP="00B561EF">
      <w:pPr>
        <w:ind w:hanging="567"/>
        <w:contextualSpacing/>
        <w:rPr>
          <w:rFonts w:eastAsiaTheme="minorEastAsia"/>
          <w:b w:val="0"/>
          <w:i w:val="0"/>
          <w:color w:val="000000"/>
          <w:sz w:val="26"/>
          <w:szCs w:val="26"/>
          <w:lang w:val="kk-KZ" w:eastAsia="ja-JP"/>
        </w:rPr>
      </w:pPr>
    </w:p>
    <w:p w:rsidR="00A459F7" w:rsidRPr="009A1CE0" w:rsidRDefault="00A459F7" w:rsidP="00B561EF">
      <w:pPr>
        <w:ind w:hanging="567"/>
        <w:contextualSpacing/>
        <w:rPr>
          <w:rFonts w:eastAsiaTheme="minorEastAsia"/>
          <w:b w:val="0"/>
          <w:i w:val="0"/>
          <w:color w:val="000000"/>
          <w:sz w:val="26"/>
          <w:szCs w:val="26"/>
          <w:lang w:val="kk-KZ" w:eastAsia="ja-JP"/>
        </w:rPr>
      </w:pPr>
    </w:p>
    <w:p w:rsidR="00A459F7" w:rsidRPr="00B561EF" w:rsidRDefault="00A459F7" w:rsidP="00B561EF">
      <w:pPr>
        <w:ind w:hanging="567"/>
        <w:contextualSpacing/>
        <w:rPr>
          <w:rFonts w:eastAsiaTheme="minorEastAsia"/>
          <w:b w:val="0"/>
          <w:i w:val="0"/>
          <w:color w:val="000000"/>
          <w:lang w:val="kk-KZ" w:eastAsia="ja-JP"/>
        </w:rPr>
      </w:pPr>
    </w:p>
    <w:p w:rsidR="00A459F7" w:rsidRPr="00B561EF" w:rsidRDefault="00A459F7" w:rsidP="00B561EF">
      <w:pPr>
        <w:ind w:hanging="567"/>
        <w:contextualSpacing/>
        <w:rPr>
          <w:rFonts w:eastAsiaTheme="minorEastAsia"/>
          <w:b w:val="0"/>
          <w:i w:val="0"/>
          <w:color w:val="000000"/>
          <w:lang w:val="kk-KZ" w:eastAsia="ja-JP"/>
        </w:rPr>
      </w:pPr>
    </w:p>
    <w:p w:rsidR="00A459F7" w:rsidRPr="00B561EF" w:rsidRDefault="00A459F7" w:rsidP="00B561EF">
      <w:pPr>
        <w:ind w:hanging="567"/>
        <w:contextualSpacing/>
        <w:jc w:val="both"/>
        <w:rPr>
          <w:rFonts w:eastAsiaTheme="minorEastAsia"/>
          <w:b w:val="0"/>
          <w:i w:val="0"/>
          <w:color w:val="000000"/>
          <w:lang w:val="kk-KZ" w:eastAsia="ja-JP"/>
        </w:rPr>
      </w:pPr>
    </w:p>
    <w:p w:rsidR="00A459F7" w:rsidRPr="00B561EF" w:rsidRDefault="00A459F7" w:rsidP="00B561EF">
      <w:pPr>
        <w:ind w:hanging="567"/>
        <w:contextualSpacing/>
        <w:rPr>
          <w:rFonts w:eastAsiaTheme="minorEastAsia"/>
          <w:b w:val="0"/>
          <w:i w:val="0"/>
          <w:color w:val="000000"/>
          <w:lang w:val="kk-KZ" w:eastAsia="ja-JP"/>
        </w:rPr>
      </w:pPr>
    </w:p>
    <w:p w:rsidR="00E31EA1" w:rsidRPr="00B561EF" w:rsidRDefault="00E31EA1" w:rsidP="00B561EF">
      <w:pPr>
        <w:ind w:hanging="567"/>
        <w:contextualSpacing/>
        <w:rPr>
          <w:rFonts w:eastAsiaTheme="minorEastAsia"/>
          <w:b w:val="0"/>
          <w:i w:val="0"/>
          <w:color w:val="000000"/>
          <w:lang w:val="kk-KZ" w:eastAsia="ja-JP"/>
        </w:rPr>
      </w:pPr>
    </w:p>
    <w:p w:rsidR="00E31EA1" w:rsidRPr="00B561EF" w:rsidRDefault="00E31EA1" w:rsidP="00B561EF">
      <w:pPr>
        <w:ind w:hanging="567"/>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E31EA1" w:rsidRDefault="00E31EA1" w:rsidP="00A459F7">
      <w:pPr>
        <w:ind w:left="6096"/>
        <w:contextualSpacing/>
        <w:rPr>
          <w:rFonts w:eastAsiaTheme="minorEastAsia"/>
          <w:b w:val="0"/>
          <w:i w:val="0"/>
          <w:color w:val="000000"/>
          <w:lang w:val="kk-KZ" w:eastAsia="ja-JP"/>
        </w:rPr>
      </w:pPr>
    </w:p>
    <w:p w:rsidR="00F35689" w:rsidRDefault="00F35689" w:rsidP="009A1CE0">
      <w:pPr>
        <w:contextualSpacing/>
        <w:jc w:val="both"/>
        <w:rPr>
          <w:rFonts w:eastAsiaTheme="minorEastAsia"/>
          <w:b w:val="0"/>
          <w:i w:val="0"/>
          <w:color w:val="000000"/>
          <w:lang w:val="kk-KZ" w:eastAsia="ja-JP"/>
        </w:rPr>
      </w:pPr>
    </w:p>
    <w:p w:rsidR="00A459F7" w:rsidRDefault="00A459F7" w:rsidP="00A459F7">
      <w:pPr>
        <w:ind w:left="6096"/>
        <w:contextualSpacing/>
        <w:rPr>
          <w:rFonts w:eastAsiaTheme="minorEastAsia"/>
          <w:b w:val="0"/>
          <w:i w:val="0"/>
          <w:color w:val="000000"/>
          <w:lang w:val="kk-KZ" w:eastAsia="ja-JP"/>
        </w:rPr>
      </w:pP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lastRenderedPageBreak/>
        <w:t>«Б» корпусының мемлекеттік</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A459F7" w:rsidRPr="00794676" w:rsidRDefault="00A459F7" w:rsidP="00A459F7">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A459F7" w:rsidRPr="00794676" w:rsidRDefault="00A459F7" w:rsidP="00A459F7">
      <w:pPr>
        <w:contextualSpacing/>
        <w:jc w:val="right"/>
        <w:rPr>
          <w:rFonts w:eastAsiaTheme="minorEastAsia"/>
          <w:b w:val="0"/>
          <w:i w:val="0"/>
          <w:color w:val="000000"/>
          <w:lang w:val="kk-KZ" w:eastAsia="ja-JP"/>
        </w:rPr>
      </w:pP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A459F7" w:rsidRDefault="00A459F7" w:rsidP="00A459F7">
      <w:pPr>
        <w:contextualSpacing/>
        <w:rPr>
          <w:rFonts w:eastAsiaTheme="minorEastAsia"/>
          <w:b w:val="0"/>
          <w:i w:val="0"/>
          <w:color w:val="000000"/>
          <w:lang w:val="kk-KZ" w:eastAsia="ja-JP"/>
        </w:rPr>
      </w:pPr>
      <w:r w:rsidRPr="00794676">
        <w:rPr>
          <w:rFonts w:eastAsiaTheme="minorEastAsia"/>
          <w:b w:val="0"/>
          <w:i w:val="0"/>
          <w:color w:val="000000"/>
          <w:lang w:val="kk-KZ" w:eastAsia="ja-JP"/>
        </w:rPr>
        <w:t>Өтініш</w:t>
      </w:r>
    </w:p>
    <w:p w:rsidR="00A459F7" w:rsidRPr="00794676" w:rsidRDefault="00A459F7" w:rsidP="00A459F7">
      <w:pPr>
        <w:contextualSpacing/>
        <w:rPr>
          <w:rFonts w:eastAsiaTheme="minorEastAsia"/>
          <w:b w:val="0"/>
          <w:bCs w:val="0"/>
          <w:i w:val="0"/>
          <w:color w:val="000000"/>
          <w:lang w:val="kk-KZ" w:eastAsia="ja-JP"/>
        </w:rPr>
      </w:pP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459F7" w:rsidRPr="00794676" w:rsidRDefault="00A459F7" w:rsidP="00A459F7">
      <w:pPr>
        <w:ind w:firstLine="709"/>
        <w:contextualSpacing/>
        <w:jc w:val="both"/>
        <w:rPr>
          <w:rFonts w:eastAsiaTheme="minorEastAsia"/>
          <w:b w:val="0"/>
          <w:i w:val="0"/>
          <w:color w:val="000000"/>
          <w:lang w:val="kk-KZ" w:eastAsia="ja-JP"/>
        </w:rPr>
      </w:pP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A459F7" w:rsidRPr="00794676" w:rsidRDefault="00A459F7" w:rsidP="00A459F7">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A459F7" w:rsidRPr="00794676" w:rsidRDefault="00A459F7" w:rsidP="00A459F7">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A459F7" w:rsidRPr="00794676" w:rsidRDefault="00A459F7" w:rsidP="00A459F7">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A459F7" w:rsidRPr="00794676" w:rsidRDefault="00A459F7" w:rsidP="00A459F7">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A459F7" w:rsidRPr="00794676" w:rsidRDefault="00A459F7" w:rsidP="00A459F7">
      <w:pPr>
        <w:contextualSpacing/>
        <w:jc w:val="both"/>
        <w:rPr>
          <w:rFonts w:eastAsiaTheme="minorEastAsia"/>
          <w:b w:val="0"/>
          <w:i w:val="0"/>
          <w:color w:val="000000"/>
          <w:lang w:val="kk-KZ" w:eastAsia="ja-JP"/>
        </w:rPr>
      </w:pP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A459F7" w:rsidRPr="00794676" w:rsidRDefault="00A459F7" w:rsidP="00A459F7">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A459F7" w:rsidRPr="00794676" w:rsidRDefault="00A459F7" w:rsidP="00A459F7">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A459F7" w:rsidRPr="00A459F7" w:rsidRDefault="00A459F7" w:rsidP="00A459F7">
      <w:pPr>
        <w:ind w:right="178"/>
        <w:jc w:val="both"/>
        <w:rPr>
          <w:b w:val="0"/>
          <w:i w:val="0"/>
          <w:lang w:val="kk-KZ"/>
        </w:rPr>
      </w:pPr>
    </w:p>
    <w:p w:rsidR="00A459F7" w:rsidRDefault="00A459F7" w:rsidP="00B37D84">
      <w:pPr>
        <w:ind w:right="178"/>
        <w:jc w:val="both"/>
        <w:rPr>
          <w:b w:val="0"/>
          <w:i w:val="0"/>
          <w:lang w:val="kk-KZ"/>
        </w:rPr>
      </w:pPr>
    </w:p>
    <w:p w:rsidR="00DB4EAE" w:rsidRDefault="00DB4EAE" w:rsidP="007545A5">
      <w:pPr>
        <w:jc w:val="both"/>
        <w:rPr>
          <w:lang w:val="kk-KZ"/>
        </w:rPr>
      </w:pPr>
    </w:p>
    <w:p w:rsidR="00846DC8" w:rsidRDefault="00846DC8" w:rsidP="007545A5">
      <w:pPr>
        <w:jc w:val="both"/>
        <w:rPr>
          <w:lang w:val="kk-KZ"/>
        </w:rPr>
      </w:pPr>
    </w:p>
    <w:p w:rsidR="00846DC8" w:rsidRDefault="00846DC8" w:rsidP="007545A5">
      <w:pPr>
        <w:jc w:val="both"/>
        <w:rPr>
          <w:lang w:val="kk-KZ"/>
        </w:rPr>
      </w:pPr>
    </w:p>
    <w:p w:rsidR="00846DC8" w:rsidRPr="00846DC8" w:rsidRDefault="00846DC8" w:rsidP="00846DC8">
      <w:pPr>
        <w:ind w:left="6096"/>
        <w:contextualSpacing/>
        <w:rPr>
          <w:rFonts w:eastAsiaTheme="minorEastAsia"/>
          <w:b w:val="0"/>
          <w:i w:val="0"/>
          <w:color w:val="000000"/>
          <w:lang w:val="kk-KZ" w:eastAsia="ja-JP"/>
        </w:rPr>
      </w:pPr>
      <w:r w:rsidRPr="00846DC8">
        <w:rPr>
          <w:rFonts w:eastAsiaTheme="minorEastAsia"/>
          <w:b w:val="0"/>
          <w:i w:val="0"/>
          <w:color w:val="000000"/>
          <w:lang w:val="kk-KZ" w:eastAsia="ja-JP"/>
        </w:rPr>
        <w:lastRenderedPageBreak/>
        <w:t>Б» корпусының мемлекеттік</w:t>
      </w:r>
    </w:p>
    <w:p w:rsidR="00846DC8" w:rsidRPr="00846DC8" w:rsidRDefault="00846DC8" w:rsidP="00846DC8">
      <w:pPr>
        <w:ind w:left="6096"/>
        <w:contextualSpacing/>
        <w:rPr>
          <w:rFonts w:eastAsiaTheme="minorEastAsia"/>
          <w:b w:val="0"/>
          <w:i w:val="0"/>
          <w:color w:val="000000"/>
          <w:lang w:val="kk-KZ" w:eastAsia="ja-JP"/>
        </w:rPr>
      </w:pPr>
      <w:r w:rsidRPr="00846DC8">
        <w:rPr>
          <w:rFonts w:eastAsiaTheme="minorEastAsia"/>
          <w:b w:val="0"/>
          <w:i w:val="0"/>
          <w:color w:val="000000"/>
          <w:lang w:val="kk-KZ" w:eastAsia="ja-JP"/>
        </w:rPr>
        <w:t>әкімшілік лауазымына</w:t>
      </w:r>
    </w:p>
    <w:p w:rsidR="00846DC8" w:rsidRPr="00846DC8" w:rsidRDefault="00846DC8" w:rsidP="00846DC8">
      <w:pPr>
        <w:ind w:left="6096"/>
        <w:contextualSpacing/>
        <w:rPr>
          <w:rFonts w:eastAsiaTheme="minorEastAsia"/>
          <w:b w:val="0"/>
          <w:i w:val="0"/>
          <w:color w:val="000000"/>
          <w:lang w:val="kk-KZ" w:eastAsia="ja-JP"/>
        </w:rPr>
      </w:pPr>
      <w:r w:rsidRPr="00846DC8">
        <w:rPr>
          <w:rFonts w:eastAsiaTheme="minorEastAsia"/>
          <w:b w:val="0"/>
          <w:i w:val="0"/>
          <w:color w:val="000000"/>
          <w:lang w:val="kk-KZ" w:eastAsia="ja-JP"/>
        </w:rPr>
        <w:t>орналасуға конкурс өткізу</w:t>
      </w:r>
    </w:p>
    <w:p w:rsidR="00846DC8" w:rsidRPr="00846DC8" w:rsidRDefault="00846DC8" w:rsidP="00846DC8">
      <w:pPr>
        <w:ind w:left="6096"/>
        <w:contextualSpacing/>
        <w:rPr>
          <w:rFonts w:eastAsiaTheme="minorEastAsia"/>
          <w:b w:val="0"/>
          <w:i w:val="0"/>
          <w:color w:val="000000"/>
          <w:lang w:val="kk-KZ" w:eastAsia="ja-JP"/>
        </w:rPr>
      </w:pPr>
      <w:r w:rsidRPr="00846DC8">
        <w:rPr>
          <w:rFonts w:eastAsiaTheme="minorEastAsia"/>
          <w:b w:val="0"/>
          <w:i w:val="0"/>
          <w:color w:val="000000"/>
          <w:lang w:val="kk-KZ" w:eastAsia="ja-JP"/>
        </w:rPr>
        <w:t xml:space="preserve">қағидаларының </w:t>
      </w:r>
    </w:p>
    <w:p w:rsidR="00846DC8" w:rsidRPr="00846DC8" w:rsidRDefault="00846DC8" w:rsidP="00846DC8">
      <w:pPr>
        <w:ind w:left="6096"/>
        <w:contextualSpacing/>
        <w:rPr>
          <w:rFonts w:eastAsiaTheme="minorEastAsia"/>
          <w:b w:val="0"/>
          <w:i w:val="0"/>
          <w:color w:val="000000"/>
          <w:lang w:val="kk-KZ" w:eastAsia="ja-JP"/>
        </w:rPr>
      </w:pPr>
      <w:r w:rsidRPr="00846DC8">
        <w:rPr>
          <w:rFonts w:eastAsiaTheme="minorEastAsia"/>
          <w:b w:val="0"/>
          <w:i w:val="0"/>
          <w:color w:val="000000"/>
          <w:lang w:val="kk-KZ" w:eastAsia="ja-JP"/>
        </w:rPr>
        <w:t>3-қосымшасы</w:t>
      </w:r>
    </w:p>
    <w:p w:rsidR="00846DC8" w:rsidRPr="00846DC8" w:rsidRDefault="00846DC8" w:rsidP="00846DC8">
      <w:pPr>
        <w:ind w:firstLine="378"/>
        <w:contextualSpacing/>
        <w:jc w:val="right"/>
        <w:rPr>
          <w:b w:val="0"/>
          <w:i w:val="0"/>
          <w:color w:val="000000"/>
          <w:lang w:val="kk-KZ"/>
        </w:rPr>
      </w:pPr>
    </w:p>
    <w:p w:rsidR="00846DC8" w:rsidRPr="00846DC8" w:rsidRDefault="00846DC8" w:rsidP="00846DC8">
      <w:pPr>
        <w:ind w:firstLine="378"/>
        <w:contextualSpacing/>
        <w:jc w:val="right"/>
        <w:rPr>
          <w:b w:val="0"/>
          <w:i w:val="0"/>
          <w:color w:val="000000"/>
          <w:lang w:val="kk-KZ"/>
        </w:rPr>
      </w:pPr>
    </w:p>
    <w:p w:rsidR="00846DC8" w:rsidRPr="00846DC8" w:rsidRDefault="00846DC8" w:rsidP="00846DC8">
      <w:pPr>
        <w:contextualSpacing/>
        <w:jc w:val="right"/>
        <w:rPr>
          <w:b w:val="0"/>
          <w:i w:val="0"/>
          <w:color w:val="000000"/>
          <w:lang w:val="kk-KZ"/>
        </w:rPr>
      </w:pPr>
      <w:r w:rsidRPr="00846DC8">
        <w:rPr>
          <w:b w:val="0"/>
          <w:i w:val="0"/>
          <w:color w:val="000000"/>
          <w:lang w:val="kk-KZ"/>
        </w:rPr>
        <w:t>Нысан</w:t>
      </w:r>
    </w:p>
    <w:p w:rsidR="00846DC8" w:rsidRPr="00846DC8" w:rsidRDefault="00846DC8" w:rsidP="00846DC8">
      <w:pPr>
        <w:contextualSpacing/>
        <w:jc w:val="right"/>
        <w:rPr>
          <w:b w:val="0"/>
          <w:i w:val="0"/>
          <w:color w:val="000000"/>
          <w:lang w:val="kk-KZ"/>
        </w:rPr>
      </w:pPr>
    </w:p>
    <w:p w:rsidR="00846DC8" w:rsidRPr="00846DC8" w:rsidRDefault="00846DC8" w:rsidP="00846DC8">
      <w:pPr>
        <w:tabs>
          <w:tab w:val="left" w:pos="578"/>
        </w:tabs>
        <w:contextualSpacing/>
        <w:rPr>
          <w:b w:val="0"/>
          <w:i w:val="0"/>
          <w:color w:val="000000"/>
          <w:lang w:val="kk-KZ"/>
        </w:rPr>
      </w:pPr>
      <w:r w:rsidRPr="00846DC8">
        <w:rPr>
          <w:b w:val="0"/>
          <w:i w:val="0"/>
          <w:color w:val="000000"/>
          <w:lang w:val="kk-KZ"/>
        </w:rPr>
        <w:t xml:space="preserve">«Б» КОРПУСЫНЫҢ ӘКІМШІЛІК МЕМЛЕКЕТТІК ЛАУАЗЫМЫНА КАНДИДАТТЫҢ </w:t>
      </w:r>
    </w:p>
    <w:p w:rsidR="00846DC8" w:rsidRPr="00846DC8" w:rsidRDefault="00846DC8" w:rsidP="00846DC8">
      <w:pPr>
        <w:tabs>
          <w:tab w:val="left" w:pos="578"/>
        </w:tabs>
        <w:contextualSpacing/>
        <w:rPr>
          <w:b w:val="0"/>
          <w:i w:val="0"/>
          <w:color w:val="000000"/>
          <w:lang w:val="kk-KZ"/>
        </w:rPr>
      </w:pPr>
      <w:r w:rsidRPr="00846DC8">
        <w:rPr>
          <w:b w:val="0"/>
          <w:i w:val="0"/>
          <w:color w:val="000000"/>
          <w:lang w:val="kk-KZ"/>
        </w:rPr>
        <w:t>ҚЫЗМЕТТIК ТIЗIМІ</w:t>
      </w:r>
    </w:p>
    <w:p w:rsidR="00846DC8" w:rsidRPr="00846DC8" w:rsidRDefault="00846DC8" w:rsidP="00846DC8">
      <w:pPr>
        <w:tabs>
          <w:tab w:val="left" w:pos="578"/>
        </w:tabs>
        <w:contextualSpacing/>
        <w:rPr>
          <w:b w:val="0"/>
          <w:i w:val="0"/>
          <w:color w:val="000000"/>
          <w:lang w:val="kk-KZ"/>
        </w:rPr>
      </w:pPr>
    </w:p>
    <w:p w:rsidR="00846DC8" w:rsidRPr="00846DC8" w:rsidRDefault="00846DC8" w:rsidP="00846DC8">
      <w:pPr>
        <w:tabs>
          <w:tab w:val="left" w:pos="578"/>
        </w:tabs>
        <w:contextualSpacing/>
        <w:rPr>
          <w:b w:val="0"/>
          <w:i w:val="0"/>
          <w:color w:val="000000"/>
          <w:lang w:val="kk-KZ"/>
        </w:rPr>
      </w:pPr>
      <w:r w:rsidRPr="00846DC8">
        <w:rPr>
          <w:b w:val="0"/>
          <w:i w:val="0"/>
          <w:color w:val="000000"/>
          <w:lang w:val="kk-KZ"/>
        </w:rPr>
        <w:t>ПОСЛУЖНОЙ СПИСОК</w:t>
      </w:r>
    </w:p>
    <w:p w:rsidR="00846DC8" w:rsidRPr="00846DC8" w:rsidRDefault="00846DC8" w:rsidP="00846DC8">
      <w:pPr>
        <w:tabs>
          <w:tab w:val="left" w:pos="578"/>
        </w:tabs>
        <w:contextualSpacing/>
        <w:rPr>
          <w:b w:val="0"/>
          <w:i w:val="0"/>
          <w:color w:val="000000"/>
          <w:lang w:val="kk-KZ"/>
        </w:rPr>
      </w:pPr>
      <w:r w:rsidRPr="00846DC8">
        <w:rPr>
          <w:b w:val="0"/>
          <w:i w:val="0"/>
          <w:color w:val="000000"/>
          <w:lang w:val="kk-KZ"/>
        </w:rPr>
        <w:t xml:space="preserve"> КАНДИДАТА НА АДМИНИСТРАТИВНУЮ ГОСУДАРСТВЕННУЮ ДОЛЖНОСТЬ КОРПУСА «Б»</w:t>
      </w:r>
    </w:p>
    <w:p w:rsidR="00846DC8" w:rsidRPr="00846DC8" w:rsidRDefault="00846DC8" w:rsidP="00846DC8">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3259"/>
        <w:gridCol w:w="3311"/>
        <w:gridCol w:w="2828"/>
      </w:tblGrid>
      <w:tr w:rsidR="00846DC8" w:rsidRPr="00846DC8" w:rsidTr="00DE1D23">
        <w:trPr>
          <w:trHeight w:val="30"/>
        </w:trPr>
        <w:tc>
          <w:tcPr>
            <w:tcW w:w="0" w:type="auto"/>
            <w:gridSpan w:val="3"/>
            <w:tcMar>
              <w:top w:w="15" w:type="dxa"/>
              <w:left w:w="15" w:type="dxa"/>
              <w:bottom w:w="15" w:type="dxa"/>
              <w:right w:w="15" w:type="dxa"/>
            </w:tcMar>
            <w:vAlign w:val="center"/>
          </w:tcPr>
          <w:p w:rsidR="00846DC8" w:rsidRPr="00846DC8" w:rsidRDefault="00846DC8" w:rsidP="00DE1D23">
            <w:pPr>
              <w:tabs>
                <w:tab w:val="left" w:pos="578"/>
              </w:tabs>
              <w:contextualSpacing/>
              <w:rPr>
                <w:b w:val="0"/>
                <w:i w:val="0"/>
                <w:lang w:val="kk-KZ"/>
              </w:rPr>
            </w:pPr>
            <w:r w:rsidRPr="00846DC8">
              <w:rPr>
                <w:b w:val="0"/>
                <w:i w:val="0"/>
                <w:color w:val="000000"/>
                <w:lang w:val="kk-KZ"/>
              </w:rPr>
              <w:t>________________________________________</w:t>
            </w:r>
            <w:r w:rsidRPr="00846DC8">
              <w:rPr>
                <w:b w:val="0"/>
                <w:i w:val="0"/>
                <w:lang w:val="kk-KZ"/>
              </w:rPr>
              <w:br/>
            </w:r>
            <w:r w:rsidRPr="00846DC8">
              <w:rPr>
                <w:b w:val="0"/>
                <w:i w:val="0"/>
                <w:color w:val="000000"/>
                <w:lang w:val="kk-KZ"/>
              </w:rPr>
              <w:t>тегі, аты және әкесінің аты (болған жағдайда) /</w:t>
            </w:r>
            <w:r w:rsidRPr="00846DC8">
              <w:rPr>
                <w:b w:val="0"/>
                <w:i w:val="0"/>
                <w:lang w:val="kk-KZ"/>
              </w:rPr>
              <w:br/>
            </w:r>
            <w:r w:rsidRPr="00846DC8">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71"/>
            </w:tblGrid>
            <w:tr w:rsidR="00846DC8" w:rsidRPr="00846DC8" w:rsidTr="00DE1D23">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46DC8" w:rsidRPr="00846DC8" w:rsidRDefault="00846DC8" w:rsidP="00DE1D23">
                  <w:pPr>
                    <w:tabs>
                      <w:tab w:val="left" w:pos="578"/>
                    </w:tabs>
                    <w:contextualSpacing/>
                    <w:rPr>
                      <w:b w:val="0"/>
                      <w:i w:val="0"/>
                      <w:lang w:val="kk-KZ"/>
                    </w:rPr>
                  </w:pPr>
                  <w:r w:rsidRPr="00846DC8">
                    <w:rPr>
                      <w:b w:val="0"/>
                      <w:i w:val="0"/>
                      <w:color w:val="000000"/>
                      <w:lang w:val="kk-KZ"/>
                    </w:rPr>
                    <w:t>ФОТО</w:t>
                  </w:r>
                  <w:r w:rsidRPr="00846DC8">
                    <w:rPr>
                      <w:b w:val="0"/>
                      <w:i w:val="0"/>
                      <w:lang w:val="kk-KZ"/>
                    </w:rPr>
                    <w:br/>
                  </w:r>
                  <w:r w:rsidRPr="00846DC8">
                    <w:rPr>
                      <w:b w:val="0"/>
                      <w:i w:val="0"/>
                      <w:color w:val="000000"/>
                      <w:lang w:val="kk-KZ"/>
                    </w:rPr>
                    <w:t>(түрлі түсті/ цветное,</w:t>
                  </w:r>
                  <w:r w:rsidRPr="00846DC8">
                    <w:rPr>
                      <w:b w:val="0"/>
                      <w:i w:val="0"/>
                      <w:lang w:val="kk-KZ"/>
                    </w:rPr>
                    <w:br/>
                  </w:r>
                  <w:r w:rsidRPr="00846DC8">
                    <w:rPr>
                      <w:b w:val="0"/>
                      <w:i w:val="0"/>
                      <w:color w:val="000000"/>
                      <w:lang w:val="kk-KZ"/>
                    </w:rPr>
                    <w:t>3х4)</w:t>
                  </w:r>
                </w:p>
              </w:tc>
            </w:tr>
          </w:tbl>
          <w:p w:rsidR="00846DC8" w:rsidRPr="00846DC8" w:rsidRDefault="00846DC8" w:rsidP="00DE1D23">
            <w:pPr>
              <w:tabs>
                <w:tab w:val="left" w:pos="578"/>
              </w:tabs>
              <w:contextualSpacing/>
              <w:jc w:val="both"/>
              <w:rPr>
                <w:b w:val="0"/>
                <w:i w:val="0"/>
                <w:lang w:val="kk-KZ"/>
              </w:rPr>
            </w:pPr>
          </w:p>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gridSpan w:val="3"/>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_______________________________________</w:t>
            </w:r>
            <w:r w:rsidRPr="00846DC8">
              <w:rPr>
                <w:b w:val="0"/>
                <w:i w:val="0"/>
                <w:lang w:val="kk-KZ"/>
              </w:rPr>
              <w:br/>
            </w:r>
            <w:r w:rsidRPr="00846DC8">
              <w:rPr>
                <w:b w:val="0"/>
                <w:i w:val="0"/>
                <w:color w:val="000000"/>
                <w:lang w:val="kk-KZ"/>
              </w:rPr>
              <w:t>лауазымы/должность, санаты/категория</w:t>
            </w:r>
            <w:r w:rsidRPr="00846DC8">
              <w:rPr>
                <w:b w:val="0"/>
                <w:i w:val="0"/>
                <w:lang w:val="kk-KZ"/>
              </w:rPr>
              <w:br/>
            </w:r>
            <w:r w:rsidRPr="00846DC8">
              <w:rPr>
                <w:b w:val="0"/>
                <w:i w:val="0"/>
                <w:color w:val="000000"/>
                <w:lang w:val="kk-KZ"/>
              </w:rPr>
              <w:t>(болған жағдайда/при наличии)</w:t>
            </w:r>
          </w:p>
          <w:p w:rsidR="00846DC8" w:rsidRPr="00846DC8" w:rsidRDefault="00846DC8" w:rsidP="00DE1D23">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p>
        </w:tc>
      </w:tr>
      <w:tr w:rsidR="00846DC8" w:rsidRPr="00846DC8" w:rsidTr="00DE1D23">
        <w:trPr>
          <w:trHeight w:val="30"/>
        </w:trPr>
        <w:tc>
          <w:tcPr>
            <w:tcW w:w="0" w:type="auto"/>
            <w:gridSpan w:val="3"/>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 xml:space="preserve">_______________________________________ </w:t>
            </w:r>
          </w:p>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(жеке сәйкестендіру нөмірі / индивидуальный</w:t>
            </w:r>
          </w:p>
          <w:p w:rsidR="00846DC8" w:rsidRPr="00846DC8" w:rsidRDefault="00846DC8" w:rsidP="00DE1D23">
            <w:pPr>
              <w:tabs>
                <w:tab w:val="left" w:pos="578"/>
              </w:tabs>
              <w:contextualSpacing/>
              <w:rPr>
                <w:b w:val="0"/>
                <w:i w:val="0"/>
                <w:lang w:val="kk-KZ"/>
              </w:rPr>
            </w:pPr>
            <w:r w:rsidRPr="00846DC8">
              <w:rPr>
                <w:b w:val="0"/>
                <w:i w:val="0"/>
                <w:color w:val="000000"/>
                <w:lang w:val="kk-KZ"/>
              </w:rPr>
              <w:t>идентификационный номер)</w:t>
            </w:r>
          </w:p>
        </w:tc>
        <w:tc>
          <w:tcPr>
            <w:tcW w:w="0" w:type="auto"/>
            <w:vMerge/>
          </w:tcPr>
          <w:p w:rsidR="00846DC8" w:rsidRPr="00846DC8" w:rsidRDefault="00846DC8" w:rsidP="00DE1D23">
            <w:pPr>
              <w:tabs>
                <w:tab w:val="left" w:pos="578"/>
              </w:tabs>
              <w:contextualSpacing/>
              <w:jc w:val="both"/>
              <w:rPr>
                <w:b w:val="0"/>
                <w:i w:val="0"/>
                <w:lang w:val="kk-KZ"/>
              </w:rPr>
            </w:pPr>
          </w:p>
        </w:tc>
      </w:tr>
      <w:tr w:rsidR="00846DC8" w:rsidRPr="00846DC8" w:rsidTr="00DE1D23">
        <w:trPr>
          <w:trHeight w:val="30"/>
        </w:trPr>
        <w:tc>
          <w:tcPr>
            <w:tcW w:w="0" w:type="auto"/>
            <w:gridSpan w:val="4"/>
            <w:tcMar>
              <w:top w:w="15" w:type="dxa"/>
              <w:left w:w="15" w:type="dxa"/>
              <w:bottom w:w="15" w:type="dxa"/>
              <w:right w:w="15" w:type="dxa"/>
            </w:tcMar>
            <w:vAlign w:val="center"/>
          </w:tcPr>
          <w:p w:rsidR="00846DC8" w:rsidRPr="00846DC8" w:rsidRDefault="00846DC8" w:rsidP="00DE1D23">
            <w:pPr>
              <w:tabs>
                <w:tab w:val="left" w:pos="578"/>
              </w:tabs>
              <w:contextualSpacing/>
              <w:rPr>
                <w:b w:val="0"/>
                <w:i w:val="0"/>
                <w:lang w:val="kk-KZ"/>
              </w:rPr>
            </w:pPr>
            <w:r w:rsidRPr="00846DC8">
              <w:rPr>
                <w:b w:val="0"/>
                <w:i w:val="0"/>
                <w:color w:val="000000"/>
                <w:lang w:val="kk-KZ"/>
              </w:rPr>
              <w:t>ЖЕКЕ МӘЛІМЕТТЕР / ЛИЧНЫЕ ДАННЫЕ</w:t>
            </w: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1.</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Туған күні және жері /</w:t>
            </w:r>
          </w:p>
          <w:p w:rsidR="00846DC8" w:rsidRPr="00846DC8" w:rsidRDefault="00846DC8" w:rsidP="00DE1D23">
            <w:pPr>
              <w:tabs>
                <w:tab w:val="left" w:pos="578"/>
              </w:tabs>
              <w:contextualSpacing/>
              <w:rPr>
                <w:b w:val="0"/>
                <w:i w:val="0"/>
                <w:lang w:val="kk-KZ"/>
              </w:rPr>
            </w:pPr>
            <w:r w:rsidRPr="00846DC8">
              <w:rPr>
                <w:b w:val="0"/>
                <w:i w:val="0"/>
                <w:color w:val="000000"/>
                <w:lang w:val="kk-KZ"/>
              </w:rPr>
              <w:t>Дата и место рождения</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2.</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Ұлты (қалауы бойынша) /</w:t>
            </w:r>
          </w:p>
          <w:p w:rsidR="00846DC8" w:rsidRPr="00846DC8" w:rsidRDefault="00846DC8" w:rsidP="00DE1D23">
            <w:pPr>
              <w:tabs>
                <w:tab w:val="left" w:pos="578"/>
              </w:tabs>
              <w:contextualSpacing/>
              <w:rPr>
                <w:b w:val="0"/>
                <w:i w:val="0"/>
                <w:lang w:val="kk-KZ"/>
              </w:rPr>
            </w:pPr>
            <w:r w:rsidRPr="00846DC8">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color w:val="000000"/>
                <w:lang w:val="kk-KZ"/>
              </w:rPr>
            </w:pPr>
            <w:r w:rsidRPr="00846DC8">
              <w:rPr>
                <w:b w:val="0"/>
                <w:i w:val="0"/>
                <w:color w:val="000000"/>
                <w:lang w:val="kk-KZ"/>
              </w:rPr>
              <w:t xml:space="preserve">3. </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Отбасылық жағдайы, балалардың бар болуы /</w:t>
            </w:r>
          </w:p>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4.</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Оқу орнын бітірген жылы және оның атауы /</w:t>
            </w:r>
          </w:p>
          <w:p w:rsidR="00846DC8" w:rsidRPr="00846DC8" w:rsidRDefault="00846DC8" w:rsidP="00DE1D23">
            <w:pPr>
              <w:tabs>
                <w:tab w:val="left" w:pos="578"/>
              </w:tabs>
              <w:contextualSpacing/>
              <w:rPr>
                <w:b w:val="0"/>
                <w:i w:val="0"/>
                <w:lang w:val="kk-KZ"/>
              </w:rPr>
            </w:pPr>
            <w:r w:rsidRPr="00846DC8">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5.</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Мамандығы бойынша біліктілігі, ғылыми дәрежесі, ғылыми атағы (болған жағдайда) /</w:t>
            </w:r>
          </w:p>
          <w:p w:rsidR="00846DC8" w:rsidRPr="00846DC8" w:rsidRDefault="00846DC8" w:rsidP="00DE1D23">
            <w:pPr>
              <w:tabs>
                <w:tab w:val="left" w:pos="578"/>
              </w:tabs>
              <w:contextualSpacing/>
              <w:rPr>
                <w:b w:val="0"/>
                <w:i w:val="0"/>
                <w:lang w:val="kk-KZ"/>
              </w:rPr>
            </w:pPr>
            <w:r w:rsidRPr="00846DC8">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6.</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Шетел тілдерін білуі /</w:t>
            </w:r>
          </w:p>
          <w:p w:rsidR="00846DC8" w:rsidRPr="00846DC8" w:rsidRDefault="00846DC8" w:rsidP="00DE1D23">
            <w:pPr>
              <w:tabs>
                <w:tab w:val="left" w:pos="578"/>
              </w:tabs>
              <w:contextualSpacing/>
              <w:rPr>
                <w:b w:val="0"/>
                <w:i w:val="0"/>
                <w:lang w:val="kk-KZ"/>
              </w:rPr>
            </w:pPr>
            <w:r w:rsidRPr="00846DC8">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7.</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 xml:space="preserve">Мемлекеттік наградалары, құрметті атақтары (болған </w:t>
            </w:r>
            <w:r w:rsidRPr="00846DC8">
              <w:rPr>
                <w:b w:val="0"/>
                <w:i w:val="0"/>
                <w:color w:val="000000"/>
                <w:lang w:val="kk-KZ"/>
              </w:rPr>
              <w:lastRenderedPageBreak/>
              <w:t>жағдайда) /</w:t>
            </w:r>
          </w:p>
          <w:p w:rsidR="00846DC8" w:rsidRPr="00846DC8" w:rsidRDefault="00846DC8" w:rsidP="00DE1D23">
            <w:pPr>
              <w:tabs>
                <w:tab w:val="left" w:pos="578"/>
              </w:tabs>
              <w:contextualSpacing/>
              <w:rPr>
                <w:b w:val="0"/>
                <w:i w:val="0"/>
                <w:lang w:val="kk-KZ"/>
              </w:rPr>
            </w:pPr>
            <w:r w:rsidRPr="00846DC8">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lastRenderedPageBreak/>
              <w:br/>
            </w: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lastRenderedPageBreak/>
              <w:t>8.</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Дипломатиялық дәрежесі, әскери, арнайы атақтары, сыныптық шені (болған жағдайда) /</w:t>
            </w:r>
          </w:p>
          <w:p w:rsidR="00846DC8" w:rsidRPr="00846DC8" w:rsidRDefault="00846DC8" w:rsidP="00DE1D23">
            <w:pPr>
              <w:tabs>
                <w:tab w:val="left" w:pos="578"/>
              </w:tabs>
              <w:contextualSpacing/>
              <w:rPr>
                <w:b w:val="0"/>
                <w:i w:val="0"/>
                <w:lang w:val="kk-KZ"/>
              </w:rPr>
            </w:pPr>
            <w:r w:rsidRPr="00846DC8">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9.</w:t>
            </w:r>
          </w:p>
        </w:tc>
        <w:tc>
          <w:tcPr>
            <w:tcW w:w="0" w:type="auto"/>
            <w:gridSpan w:val="2"/>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Жаза түрі, оны тағайындау күні мен негізі (болған жағдайда) /</w:t>
            </w:r>
          </w:p>
          <w:p w:rsidR="00846DC8" w:rsidRPr="00846DC8" w:rsidRDefault="00846DC8" w:rsidP="00DE1D23">
            <w:pPr>
              <w:tabs>
                <w:tab w:val="left" w:pos="578"/>
              </w:tabs>
              <w:contextualSpacing/>
              <w:rPr>
                <w:b w:val="0"/>
                <w:i w:val="0"/>
                <w:lang w:val="kk-KZ"/>
              </w:rPr>
            </w:pPr>
            <w:r w:rsidRPr="00846DC8">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tcBorders>
              <w:bottom w:val="single" w:sz="4" w:space="0" w:color="auto"/>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46DC8" w:rsidRPr="00846DC8" w:rsidRDefault="00846DC8" w:rsidP="00DE1D23">
            <w:pPr>
              <w:tabs>
                <w:tab w:val="left" w:pos="578"/>
              </w:tabs>
              <w:contextualSpacing/>
              <w:rPr>
                <w:b w:val="0"/>
                <w:i w:val="0"/>
                <w:lang w:val="kk-KZ"/>
              </w:rPr>
            </w:pPr>
            <w:r w:rsidRPr="00846DC8">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tcBorders>
              <w:right w:val="nil"/>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846DC8" w:rsidRPr="00846DC8" w:rsidRDefault="00846DC8" w:rsidP="00DE1D23">
            <w:pPr>
              <w:tabs>
                <w:tab w:val="left" w:pos="578"/>
              </w:tabs>
              <w:contextualSpacing/>
              <w:rPr>
                <w:b w:val="0"/>
                <w:i w:val="0"/>
                <w:lang w:val="kk-KZ"/>
              </w:rPr>
            </w:pPr>
            <w:r w:rsidRPr="00846DC8">
              <w:rPr>
                <w:b w:val="0"/>
                <w:i w:val="0"/>
                <w:color w:val="000000"/>
                <w:lang w:val="kk-KZ"/>
              </w:rPr>
              <w:t>ЕҢБЕК ЖОЛЫ/ТРУДОВАЯ ДЕЯТЕЛЬНОСТЬ</w:t>
            </w:r>
          </w:p>
        </w:tc>
      </w:tr>
      <w:tr w:rsidR="00846DC8" w:rsidRPr="00846DC8" w:rsidTr="00DE1D23">
        <w:trPr>
          <w:trHeight w:val="30"/>
        </w:trPr>
        <w:tc>
          <w:tcPr>
            <w:tcW w:w="0" w:type="auto"/>
            <w:tcBorders>
              <w:right w:val="nil"/>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p>
        </w:tc>
        <w:tc>
          <w:tcPr>
            <w:tcW w:w="0" w:type="auto"/>
            <w:gridSpan w:val="2"/>
            <w:tcBorders>
              <w:left w:val="nil"/>
            </w:tcBorders>
            <w:vAlign w:val="center"/>
          </w:tcPr>
          <w:p w:rsidR="00846DC8" w:rsidRPr="00846DC8" w:rsidRDefault="00846DC8" w:rsidP="00DE1D23">
            <w:pPr>
              <w:tabs>
                <w:tab w:val="left" w:pos="578"/>
              </w:tabs>
              <w:contextualSpacing/>
              <w:rPr>
                <w:b w:val="0"/>
                <w:i w:val="0"/>
                <w:lang w:val="kk-KZ"/>
              </w:rPr>
            </w:pPr>
            <w:r w:rsidRPr="00846DC8">
              <w:rPr>
                <w:b w:val="0"/>
                <w:i w:val="0"/>
                <w:color w:val="000000"/>
                <w:lang w:val="kk-KZ"/>
              </w:rPr>
              <w:t>Күні / Дата</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rPr>
                <w:b w:val="0"/>
                <w:i w:val="0"/>
                <w:color w:val="000000"/>
                <w:lang w:val="kk-KZ"/>
              </w:rPr>
            </w:pPr>
            <w:r w:rsidRPr="00846DC8">
              <w:rPr>
                <w:b w:val="0"/>
                <w:i w:val="0"/>
                <w:color w:val="000000"/>
                <w:lang w:val="kk-KZ"/>
              </w:rPr>
              <w:t xml:space="preserve">қызметі, жұмыс орны, мекеменің орналасқан жері / </w:t>
            </w:r>
          </w:p>
          <w:p w:rsidR="00846DC8" w:rsidRPr="00846DC8" w:rsidRDefault="00846DC8" w:rsidP="00DE1D23">
            <w:pPr>
              <w:tabs>
                <w:tab w:val="left" w:pos="578"/>
              </w:tabs>
              <w:contextualSpacing/>
              <w:rPr>
                <w:b w:val="0"/>
                <w:i w:val="0"/>
                <w:lang w:val="kk-KZ"/>
              </w:rPr>
            </w:pPr>
            <w:r w:rsidRPr="00846DC8">
              <w:rPr>
                <w:b w:val="0"/>
                <w:i w:val="0"/>
                <w:color w:val="000000"/>
                <w:lang w:val="kk-KZ"/>
              </w:rPr>
              <w:t>должность*, место работы, местонахождение организации</w:t>
            </w:r>
          </w:p>
        </w:tc>
      </w:tr>
      <w:tr w:rsidR="00846DC8" w:rsidRPr="00846DC8" w:rsidTr="00DE1D23">
        <w:trPr>
          <w:trHeight w:val="30"/>
        </w:trPr>
        <w:tc>
          <w:tcPr>
            <w:tcW w:w="0" w:type="auto"/>
            <w:tcBorders>
              <w:bottom w:val="single" w:sz="4" w:space="0" w:color="auto"/>
              <w:right w:val="nil"/>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color w:val="000000"/>
                <w:lang w:val="kk-KZ"/>
              </w:rPr>
            </w:pPr>
            <w:r w:rsidRPr="00846DC8">
              <w:rPr>
                <w:b w:val="0"/>
                <w:i w:val="0"/>
                <w:color w:val="000000"/>
                <w:lang w:val="kk-KZ"/>
              </w:rPr>
              <w:t>қабылданған /</w:t>
            </w:r>
          </w:p>
          <w:p w:rsidR="00846DC8" w:rsidRPr="00846DC8" w:rsidRDefault="00846DC8" w:rsidP="00DE1D23">
            <w:pPr>
              <w:tabs>
                <w:tab w:val="left" w:pos="578"/>
              </w:tabs>
              <w:contextualSpacing/>
              <w:jc w:val="both"/>
              <w:rPr>
                <w:b w:val="0"/>
                <w:i w:val="0"/>
                <w:lang w:val="kk-KZ"/>
              </w:rPr>
            </w:pPr>
            <w:r w:rsidRPr="00846DC8">
              <w:rPr>
                <w:b w:val="0"/>
                <w:i w:val="0"/>
                <w:color w:val="000000"/>
                <w:lang w:val="kk-KZ"/>
              </w:rPr>
              <w:t>приема</w:t>
            </w:r>
          </w:p>
        </w:tc>
        <w:tc>
          <w:tcPr>
            <w:tcW w:w="0" w:type="auto"/>
            <w:vAlign w:val="center"/>
          </w:tcPr>
          <w:p w:rsidR="00846DC8" w:rsidRPr="00846DC8" w:rsidRDefault="00846DC8" w:rsidP="00DE1D23">
            <w:pPr>
              <w:tabs>
                <w:tab w:val="left" w:pos="578"/>
              </w:tabs>
              <w:contextualSpacing/>
              <w:jc w:val="both"/>
              <w:rPr>
                <w:b w:val="0"/>
                <w:i w:val="0"/>
                <w:color w:val="000000"/>
                <w:lang w:val="kk-KZ"/>
              </w:rPr>
            </w:pPr>
            <w:r w:rsidRPr="00846DC8">
              <w:rPr>
                <w:b w:val="0"/>
                <w:i w:val="0"/>
                <w:color w:val="000000"/>
                <w:lang w:val="kk-KZ"/>
              </w:rPr>
              <w:t>босатылған /</w:t>
            </w:r>
          </w:p>
          <w:p w:rsidR="00846DC8" w:rsidRPr="00846DC8" w:rsidRDefault="00846DC8" w:rsidP="00DE1D23">
            <w:pPr>
              <w:tabs>
                <w:tab w:val="left" w:pos="578"/>
              </w:tabs>
              <w:contextualSpacing/>
              <w:jc w:val="both"/>
              <w:rPr>
                <w:b w:val="0"/>
                <w:i w:val="0"/>
                <w:lang w:val="kk-KZ"/>
              </w:rPr>
            </w:pPr>
            <w:r w:rsidRPr="00846DC8">
              <w:rPr>
                <w:b w:val="0"/>
                <w:i w:val="0"/>
                <w:color w:val="000000"/>
                <w:lang w:val="kk-KZ"/>
              </w:rPr>
              <w:t>увольнения</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tcBorders>
              <w:bottom w:val="single" w:sz="4" w:space="0" w:color="auto"/>
              <w:right w:val="nil"/>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c>
          <w:tcPr>
            <w:tcW w:w="0" w:type="auto"/>
            <w:tcBorders>
              <w:bottom w:val="single" w:sz="4" w:space="0" w:color="auto"/>
            </w:tcBorders>
            <w:vAlign w:val="center"/>
          </w:tcPr>
          <w:p w:rsidR="00846DC8" w:rsidRPr="00846DC8" w:rsidRDefault="00846DC8" w:rsidP="00DE1D23">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lang w:val="kk-KZ"/>
              </w:rPr>
              <w:br/>
            </w:r>
          </w:p>
        </w:tc>
      </w:tr>
      <w:tr w:rsidR="00846DC8" w:rsidRPr="00846DC8" w:rsidTr="00DE1D23">
        <w:trPr>
          <w:trHeight w:val="30"/>
        </w:trPr>
        <w:tc>
          <w:tcPr>
            <w:tcW w:w="0" w:type="auto"/>
            <w:tcBorders>
              <w:right w:val="nil"/>
            </w:tcBorders>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p>
        </w:tc>
        <w:tc>
          <w:tcPr>
            <w:tcW w:w="0" w:type="auto"/>
            <w:gridSpan w:val="2"/>
            <w:tcBorders>
              <w:left w:val="nil"/>
            </w:tcBorders>
            <w:vAlign w:val="center"/>
          </w:tcPr>
          <w:p w:rsidR="00846DC8" w:rsidRPr="00846DC8" w:rsidRDefault="00846DC8" w:rsidP="00DE1D23">
            <w:pPr>
              <w:tabs>
                <w:tab w:val="left" w:pos="578"/>
              </w:tabs>
              <w:contextualSpacing/>
              <w:jc w:val="both"/>
              <w:rPr>
                <w:b w:val="0"/>
                <w:i w:val="0"/>
                <w:color w:val="000000"/>
                <w:lang w:val="kk-KZ"/>
              </w:rPr>
            </w:pPr>
            <w:r w:rsidRPr="00846DC8">
              <w:rPr>
                <w:b w:val="0"/>
                <w:i w:val="0"/>
                <w:color w:val="000000"/>
                <w:lang w:val="kk-KZ"/>
              </w:rPr>
              <w:t>_____________________</w:t>
            </w:r>
            <w:r w:rsidRPr="00846DC8">
              <w:rPr>
                <w:b w:val="0"/>
                <w:i w:val="0"/>
                <w:lang w:val="kk-KZ"/>
              </w:rPr>
              <w:br/>
            </w:r>
            <w:r w:rsidRPr="00846DC8">
              <w:rPr>
                <w:b w:val="0"/>
                <w:i w:val="0"/>
                <w:color w:val="000000"/>
                <w:lang w:val="kk-KZ"/>
              </w:rPr>
              <w:t>Кандидаттың қолы /</w:t>
            </w:r>
          </w:p>
          <w:p w:rsidR="00846DC8" w:rsidRPr="00846DC8" w:rsidRDefault="00846DC8" w:rsidP="00DE1D23">
            <w:pPr>
              <w:tabs>
                <w:tab w:val="left" w:pos="578"/>
              </w:tabs>
              <w:contextualSpacing/>
              <w:jc w:val="both"/>
              <w:rPr>
                <w:b w:val="0"/>
                <w:i w:val="0"/>
                <w:lang w:val="kk-KZ"/>
              </w:rPr>
            </w:pPr>
            <w:r w:rsidRPr="00846DC8">
              <w:rPr>
                <w:b w:val="0"/>
                <w:i w:val="0"/>
                <w:color w:val="000000"/>
                <w:lang w:val="kk-KZ"/>
              </w:rPr>
              <w:t>Подпись кандидата</w:t>
            </w:r>
          </w:p>
        </w:tc>
        <w:tc>
          <w:tcPr>
            <w:tcW w:w="0" w:type="auto"/>
            <w:tcMar>
              <w:top w:w="15" w:type="dxa"/>
              <w:left w:w="15" w:type="dxa"/>
              <w:bottom w:w="15" w:type="dxa"/>
              <w:right w:w="15" w:type="dxa"/>
            </w:tcMar>
            <w:vAlign w:val="center"/>
          </w:tcPr>
          <w:p w:rsidR="00846DC8" w:rsidRPr="00846DC8" w:rsidRDefault="00846DC8" w:rsidP="00DE1D23">
            <w:pPr>
              <w:tabs>
                <w:tab w:val="left" w:pos="578"/>
              </w:tabs>
              <w:contextualSpacing/>
              <w:jc w:val="both"/>
              <w:rPr>
                <w:b w:val="0"/>
                <w:i w:val="0"/>
                <w:lang w:val="kk-KZ"/>
              </w:rPr>
            </w:pPr>
            <w:r w:rsidRPr="00846DC8">
              <w:rPr>
                <w:b w:val="0"/>
                <w:i w:val="0"/>
                <w:color w:val="000000"/>
                <w:lang w:val="kk-KZ"/>
              </w:rPr>
              <w:t>_______________</w:t>
            </w:r>
            <w:r w:rsidRPr="00846DC8">
              <w:rPr>
                <w:b w:val="0"/>
                <w:i w:val="0"/>
                <w:lang w:val="kk-KZ"/>
              </w:rPr>
              <w:br/>
            </w:r>
            <w:r w:rsidRPr="00846DC8">
              <w:rPr>
                <w:b w:val="0"/>
                <w:i w:val="0"/>
                <w:color w:val="000000"/>
                <w:lang w:val="kk-KZ"/>
              </w:rPr>
              <w:t>күні / дата</w:t>
            </w:r>
          </w:p>
        </w:tc>
      </w:tr>
    </w:tbl>
    <w:p w:rsidR="00846DC8" w:rsidRPr="00846DC8" w:rsidRDefault="00846DC8" w:rsidP="00846DC8">
      <w:pPr>
        <w:tabs>
          <w:tab w:val="left" w:pos="578"/>
        </w:tabs>
        <w:adjustRightInd w:val="0"/>
        <w:contextualSpacing/>
        <w:jc w:val="both"/>
        <w:rPr>
          <w:b w:val="0"/>
          <w:i w:val="0"/>
          <w:color w:val="000000"/>
        </w:rPr>
      </w:pPr>
    </w:p>
    <w:p w:rsidR="00846DC8" w:rsidRPr="00846DC8" w:rsidRDefault="00846DC8" w:rsidP="00846DC8">
      <w:pPr>
        <w:contextualSpacing/>
        <w:jc w:val="both"/>
        <w:outlineLvl w:val="2"/>
        <w:rPr>
          <w:b w:val="0"/>
          <w:i w:val="0"/>
          <w:lang w:val="kk-KZ"/>
        </w:rPr>
      </w:pPr>
      <w:r w:rsidRPr="00846DC8">
        <w:rPr>
          <w:b w:val="0"/>
          <w:i w:val="0"/>
          <w:color w:val="000000"/>
        </w:rPr>
        <w:t xml:space="preserve">* </w:t>
      </w:r>
      <w:r w:rsidRPr="00846DC8">
        <w:rPr>
          <w:b w:val="0"/>
          <w:i w:val="0"/>
          <w:color w:val="000000"/>
          <w:lang w:val="kk-KZ"/>
        </w:rPr>
        <w:t>Ескертпе: қызметтік тізімде әрбі</w:t>
      </w:r>
      <w:proofErr w:type="gramStart"/>
      <w:r w:rsidRPr="00846DC8">
        <w:rPr>
          <w:b w:val="0"/>
          <w:i w:val="0"/>
          <w:color w:val="000000"/>
          <w:lang w:val="kk-KZ"/>
        </w:rPr>
        <w:t>р</w:t>
      </w:r>
      <w:proofErr w:type="gramEnd"/>
      <w:r w:rsidRPr="00846DC8">
        <w:rPr>
          <w:b w:val="0"/>
          <w:i w:val="0"/>
          <w:color w:val="000000"/>
          <w:lang w:val="kk-KZ"/>
        </w:rPr>
        <w:t xml:space="preserve"> атқаратын лауазым бөлек жолда толтырылады.</w:t>
      </w:r>
    </w:p>
    <w:p w:rsidR="00846DC8" w:rsidRPr="00846DC8" w:rsidRDefault="00846DC8" w:rsidP="00846DC8">
      <w:pPr>
        <w:ind w:right="176"/>
        <w:jc w:val="both"/>
        <w:rPr>
          <w:b w:val="0"/>
          <w:i w:val="0"/>
          <w:lang w:val="kk-KZ"/>
        </w:rPr>
      </w:pPr>
    </w:p>
    <w:p w:rsidR="00846DC8" w:rsidRPr="00846DC8" w:rsidRDefault="00846DC8" w:rsidP="00846DC8">
      <w:pPr>
        <w:ind w:right="176"/>
        <w:jc w:val="both"/>
        <w:rPr>
          <w:b w:val="0"/>
          <w:i w:val="0"/>
          <w:lang w:val="kk-KZ"/>
        </w:rPr>
      </w:pPr>
    </w:p>
    <w:p w:rsidR="00846DC8" w:rsidRPr="00846DC8" w:rsidRDefault="00846DC8" w:rsidP="00846DC8">
      <w:pPr>
        <w:ind w:right="176"/>
        <w:jc w:val="both"/>
        <w:rPr>
          <w:b w:val="0"/>
          <w:i w:val="0"/>
          <w:lang w:val="kk-KZ"/>
        </w:rPr>
      </w:pPr>
    </w:p>
    <w:p w:rsidR="00846DC8" w:rsidRPr="00846DC8" w:rsidRDefault="00846DC8" w:rsidP="00846DC8">
      <w:pPr>
        <w:ind w:left="-284" w:firstLine="284"/>
        <w:jc w:val="both"/>
        <w:rPr>
          <w:b w:val="0"/>
          <w:i w:val="0"/>
          <w:lang w:val="kk-KZ"/>
        </w:rPr>
      </w:pPr>
    </w:p>
    <w:p w:rsidR="00846DC8" w:rsidRPr="00846DC8" w:rsidRDefault="00846DC8" w:rsidP="009A1CE0">
      <w:pPr>
        <w:tabs>
          <w:tab w:val="left" w:pos="-567"/>
          <w:tab w:val="left" w:pos="426"/>
          <w:tab w:val="left" w:pos="9554"/>
          <w:tab w:val="left" w:pos="9923"/>
        </w:tabs>
        <w:ind w:right="36"/>
        <w:jc w:val="both"/>
        <w:outlineLvl w:val="0"/>
        <w:rPr>
          <w:b w:val="0"/>
          <w:i w:val="0"/>
          <w:iCs w:val="0"/>
          <w:kern w:val="2"/>
          <w:lang w:val="kk-KZ"/>
        </w:rPr>
      </w:pPr>
    </w:p>
    <w:p w:rsidR="00846DC8" w:rsidRPr="00846DC8" w:rsidRDefault="00846DC8" w:rsidP="007545A5">
      <w:pPr>
        <w:jc w:val="both"/>
        <w:rPr>
          <w:b w:val="0"/>
          <w:i w:val="0"/>
          <w:lang w:val="kk-KZ"/>
        </w:rPr>
      </w:pPr>
    </w:p>
    <w:sectPr w:rsidR="00846DC8" w:rsidRPr="00846DC8" w:rsidSect="00B561E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37D84"/>
    <w:rsid w:val="000023D5"/>
    <w:rsid w:val="001B44D1"/>
    <w:rsid w:val="00256BCE"/>
    <w:rsid w:val="003D4EDE"/>
    <w:rsid w:val="004F1E4A"/>
    <w:rsid w:val="00511E5B"/>
    <w:rsid w:val="005D3D1F"/>
    <w:rsid w:val="007545A5"/>
    <w:rsid w:val="00846DC8"/>
    <w:rsid w:val="009A1CE0"/>
    <w:rsid w:val="009A399B"/>
    <w:rsid w:val="009E49BA"/>
    <w:rsid w:val="00A459F7"/>
    <w:rsid w:val="00B37D84"/>
    <w:rsid w:val="00B561EF"/>
    <w:rsid w:val="00C071FF"/>
    <w:rsid w:val="00C904AA"/>
    <w:rsid w:val="00CE3E6B"/>
    <w:rsid w:val="00DB4EAE"/>
    <w:rsid w:val="00E31EA1"/>
    <w:rsid w:val="00F35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D84"/>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unhideWhenUsed/>
    <w:qFormat/>
    <w:locked/>
    <w:rsid w:val="00B37D84"/>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locked/>
    <w:rsid w:val="00B37D84"/>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B37D84"/>
    <w:rPr>
      <w:rFonts w:ascii="Arial" w:eastAsia="Times New Roman" w:hAnsi="Arial"/>
      <w:b/>
      <w:bCs/>
      <w:i/>
      <w:iCs/>
      <w:sz w:val="28"/>
      <w:szCs w:val="28"/>
    </w:rPr>
  </w:style>
  <w:style w:type="character" w:customStyle="1" w:styleId="30">
    <w:name w:val="Заголовок 3 Знак"/>
    <w:basedOn w:val="a0"/>
    <w:link w:val="3"/>
    <w:uiPriority w:val="9"/>
    <w:rsid w:val="00B37D84"/>
    <w:rPr>
      <w:rFonts w:ascii="Cambria" w:eastAsia="Times New Roman" w:hAnsi="Cambria"/>
      <w:b/>
      <w:bCs/>
      <w:sz w:val="26"/>
      <w:szCs w:val="26"/>
    </w:rPr>
  </w:style>
  <w:style w:type="paragraph" w:customStyle="1" w:styleId="a9">
    <w:name w:val="Готовый"/>
    <w:basedOn w:val="a"/>
    <w:qFormat/>
    <w:rsid w:val="00B37D8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styleId="aa">
    <w:name w:val="Hyperlink"/>
    <w:rsid w:val="00B37D84"/>
    <w:rPr>
      <w:rFonts w:cs="Times New Roman"/>
      <w:color w:val="0000FF"/>
      <w:u w:val="single"/>
    </w:rPr>
  </w:style>
  <w:style w:type="character" w:customStyle="1" w:styleId="a7">
    <w:name w:val="Без интервала Знак"/>
    <w:aliases w:val="Обя Знак,мелкий Знак,норма Знак,мой рабочий Знак"/>
    <w:link w:val="a6"/>
    <w:uiPriority w:val="1"/>
    <w:locked/>
    <w:rsid w:val="00B37D84"/>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Айнур Бейсалиева</cp:lastModifiedBy>
  <cp:revision>8</cp:revision>
  <dcterms:created xsi:type="dcterms:W3CDTF">2020-05-15T11:16:00Z</dcterms:created>
  <dcterms:modified xsi:type="dcterms:W3CDTF">2020-08-11T10:50:00Z</dcterms:modified>
</cp:coreProperties>
</file>