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3A22D1" w:rsidTr="003A22D1">
        <w:tblPrEx>
          <w:tblCellMar>
            <w:top w:w="0" w:type="dxa"/>
            <w:bottom w:w="0" w:type="dxa"/>
          </w:tblCellMar>
        </w:tblPrEx>
        <w:tc>
          <w:tcPr>
            <w:tcW w:w="9571" w:type="dxa"/>
            <w:shd w:val="clear" w:color="auto" w:fill="auto"/>
          </w:tcPr>
          <w:p w:rsidR="003A22D1" w:rsidRDefault="003A22D1" w:rsidP="00362F13">
            <w:pPr>
              <w:pStyle w:val="3"/>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15.10.2019-ғы № МКБ-КЕЛ-05-03/1516 шығыс хаты</w:t>
            </w:r>
          </w:p>
          <w:p w:rsidR="003A22D1" w:rsidRPr="003A22D1" w:rsidRDefault="003A22D1" w:rsidP="00362F13">
            <w:pPr>
              <w:pStyle w:val="3"/>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15.10.2019-ғы № 23379 кіріс хаты</w:t>
            </w:r>
          </w:p>
        </w:tc>
      </w:tr>
    </w:tbl>
    <w:p w:rsidR="00362F13" w:rsidRDefault="00362F13" w:rsidP="00362F13">
      <w:pPr>
        <w:pStyle w:val="3"/>
        <w:jc w:val="center"/>
        <w:rPr>
          <w:rFonts w:ascii="Times New Roman" w:hAnsi="Times New Roman"/>
          <w:spacing w:val="2"/>
          <w:sz w:val="24"/>
          <w:szCs w:val="24"/>
          <w:shd w:val="clear" w:color="auto" w:fill="FFFFFF"/>
          <w:lang w:val="kk-KZ"/>
        </w:rPr>
      </w:pPr>
      <w:r w:rsidRPr="002013FD">
        <w:rPr>
          <w:rFonts w:ascii="Times New Roman" w:hAnsi="Times New Roman"/>
          <w:sz w:val="24"/>
          <w:szCs w:val="24"/>
          <w:lang w:val="kk-KZ"/>
        </w:rPr>
        <w:t>Қ</w:t>
      </w:r>
      <w:r>
        <w:rPr>
          <w:rFonts w:ascii="Times New Roman" w:hAnsi="Times New Roman"/>
          <w:sz w:val="24"/>
          <w:szCs w:val="24"/>
          <w:lang w:val="kk-KZ"/>
        </w:rPr>
        <w:t>азақстан Республикасы Қаржы м</w:t>
      </w:r>
      <w:r w:rsidRPr="002013FD">
        <w:rPr>
          <w:rFonts w:ascii="Times New Roman" w:hAnsi="Times New Roman"/>
          <w:sz w:val="24"/>
          <w:szCs w:val="24"/>
          <w:lang w:val="kk-KZ"/>
        </w:rPr>
        <w:t xml:space="preserve">инистрлігі Мемлекеттік кірістер комитетінің Түркістан облысы бойынша Мемлекеттік кірістер </w:t>
      </w:r>
      <w:r w:rsidRPr="00C20E59">
        <w:rPr>
          <w:rFonts w:ascii="Times New Roman" w:hAnsi="Times New Roman"/>
          <w:sz w:val="24"/>
          <w:szCs w:val="24"/>
          <w:lang w:val="kk-KZ"/>
        </w:rPr>
        <w:t xml:space="preserve">департаментінің  </w:t>
      </w:r>
      <w:r w:rsidR="002F570D">
        <w:rPr>
          <w:rFonts w:ascii="Times New Roman" w:hAnsi="Times New Roman"/>
          <w:sz w:val="24"/>
          <w:szCs w:val="24"/>
          <w:lang w:val="kk-KZ"/>
        </w:rPr>
        <w:t xml:space="preserve">Келес </w:t>
      </w:r>
      <w:r w:rsidRPr="002013FD">
        <w:rPr>
          <w:rFonts w:ascii="Times New Roman" w:hAnsi="Times New Roman"/>
          <w:sz w:val="24"/>
          <w:szCs w:val="24"/>
          <w:lang w:val="kk-KZ"/>
        </w:rPr>
        <w:t xml:space="preserve">ауданы бойынша </w:t>
      </w:r>
      <w:r w:rsidRPr="00D95CE7">
        <w:rPr>
          <w:rFonts w:ascii="Times New Roman" w:hAnsi="Times New Roman"/>
          <w:sz w:val="24"/>
          <w:szCs w:val="24"/>
          <w:lang w:val="kk-KZ"/>
        </w:rPr>
        <w:t>М</w:t>
      </w:r>
      <w:r w:rsidRPr="002013FD">
        <w:rPr>
          <w:rFonts w:ascii="Times New Roman" w:hAnsi="Times New Roman"/>
          <w:sz w:val="24"/>
          <w:szCs w:val="24"/>
          <w:lang w:val="kk-KZ"/>
        </w:rPr>
        <w:t xml:space="preserve">емлекеттік кірістер басқармасы, </w:t>
      </w:r>
      <w:r>
        <w:rPr>
          <w:rFonts w:ascii="Times New Roman" w:hAnsi="Times New Roman"/>
          <w:sz w:val="24"/>
          <w:szCs w:val="24"/>
          <w:lang w:val="kk-KZ"/>
        </w:rPr>
        <w:t>о</w:t>
      </w:r>
      <w:r w:rsidRPr="002013FD">
        <w:rPr>
          <w:rFonts w:ascii="Times New Roman" w:hAnsi="Times New Roman"/>
          <w:bCs w:val="0"/>
          <w:sz w:val="24"/>
          <w:szCs w:val="24"/>
          <w:lang w:val="kk-KZ"/>
        </w:rPr>
        <w:t xml:space="preserve">сы мемлекеттік органның мемлекеттік қызметшілері арасындағы  «Б» корпусының бос мемлекеттік әкімшілік лауазымына орналасу үшін ішкі конкурс </w:t>
      </w:r>
      <w:r w:rsidRPr="002013FD">
        <w:rPr>
          <w:rFonts w:ascii="Times New Roman" w:hAnsi="Times New Roman"/>
          <w:spacing w:val="2"/>
          <w:sz w:val="24"/>
          <w:szCs w:val="24"/>
          <w:shd w:val="clear" w:color="auto" w:fill="FFFFFF"/>
          <w:lang w:val="kk-KZ"/>
        </w:rPr>
        <w:t xml:space="preserve"> жариялайды</w:t>
      </w:r>
    </w:p>
    <w:p w:rsidR="00362F13" w:rsidRPr="002013FD" w:rsidRDefault="00362F13" w:rsidP="00362F13">
      <w:pPr>
        <w:rPr>
          <w:lang w:val="kk-KZ"/>
        </w:rPr>
      </w:pPr>
    </w:p>
    <w:p w:rsidR="00362F13" w:rsidRDefault="00362F13" w:rsidP="00362F13">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362F13" w:rsidRDefault="00362F13" w:rsidP="00362F13">
      <w:pPr>
        <w:widowControl/>
        <w:tabs>
          <w:tab w:val="left" w:pos="-1405"/>
          <w:tab w:val="left" w:pos="142"/>
          <w:tab w:val="left" w:pos="9554"/>
          <w:tab w:val="left" w:pos="9923"/>
        </w:tabs>
        <w:snapToGrid/>
        <w:ind w:left="-1405" w:right="36"/>
        <w:jc w:val="both"/>
        <w:outlineLvl w:val="0"/>
        <w:rPr>
          <w:i w:val="0"/>
          <w:iCs w:val="0"/>
          <w:kern w:val="2"/>
          <w:sz w:val="24"/>
          <w:szCs w:val="24"/>
          <w:lang w:val="kk-KZ"/>
        </w:rPr>
      </w:pPr>
    </w:p>
    <w:p w:rsidR="00362F13" w:rsidRDefault="00362F13" w:rsidP="0027291F">
      <w:pPr>
        <w:widowControl/>
        <w:tabs>
          <w:tab w:val="left" w:pos="0"/>
          <w:tab w:val="left" w:pos="142"/>
          <w:tab w:val="left" w:pos="9554"/>
          <w:tab w:val="left" w:pos="9923"/>
        </w:tabs>
        <w:snapToGrid/>
        <w:ind w:left="-284" w:right="178"/>
        <w:jc w:val="both"/>
        <w:outlineLvl w:val="0"/>
        <w:rPr>
          <w:i w:val="0"/>
          <w:iCs w:val="0"/>
          <w:sz w:val="24"/>
          <w:szCs w:val="24"/>
          <w:lang w:val="kk-KZ"/>
        </w:rPr>
      </w:pPr>
      <w:r>
        <w:rPr>
          <w:i w:val="0"/>
          <w:iCs w:val="0"/>
          <w:sz w:val="24"/>
          <w:szCs w:val="24"/>
          <w:lang w:val="kk-KZ"/>
        </w:rPr>
        <w:t xml:space="preserve">      С-R-3</w:t>
      </w:r>
      <w:r w:rsidRPr="003D0B16">
        <w:rPr>
          <w:i w:val="0"/>
          <w:iCs w:val="0"/>
          <w:sz w:val="24"/>
          <w:szCs w:val="24"/>
          <w:lang w:val="kk-KZ"/>
        </w:rPr>
        <w:t xml:space="preserve"> санаты үшін: </w:t>
      </w:r>
    </w:p>
    <w:p w:rsidR="00362F13" w:rsidRDefault="00362F13" w:rsidP="0027291F">
      <w:pPr>
        <w:jc w:val="both"/>
        <w:rPr>
          <w:b w:val="0"/>
          <w:i w:val="0"/>
          <w:sz w:val="24"/>
          <w:szCs w:val="24"/>
          <w:lang w:val="kk-KZ"/>
        </w:rPr>
      </w:pPr>
      <w:r w:rsidRPr="00F81A6E">
        <w:rPr>
          <w:b w:val="0"/>
          <w:i w:val="0"/>
          <w:iCs w:val="0"/>
          <w:sz w:val="24"/>
          <w:szCs w:val="24"/>
          <w:lang w:val="kk-KZ"/>
        </w:rPr>
        <w:t xml:space="preserve"> </w:t>
      </w:r>
      <w:r w:rsidRPr="00F81A6E">
        <w:rPr>
          <w:b w:val="0"/>
          <w:i w:val="0"/>
          <w:sz w:val="24"/>
          <w:szCs w:val="24"/>
          <w:lang w:val="kk-KZ"/>
        </w:rPr>
        <w:t>жоғары немесе жоғары оқу орнынан кейінгі білім;</w:t>
      </w:r>
    </w:p>
    <w:p w:rsidR="00362F13" w:rsidRPr="00E05AF0" w:rsidRDefault="00362F13" w:rsidP="0027291F">
      <w:pPr>
        <w:jc w:val="both"/>
        <w:rPr>
          <w:b w:val="0"/>
          <w:i w:val="0"/>
          <w:sz w:val="24"/>
          <w:szCs w:val="24"/>
          <w:lang w:val="kk-KZ"/>
        </w:rPr>
      </w:pPr>
      <w:r w:rsidRPr="003D0B16">
        <w:rPr>
          <w:b w:val="0"/>
          <w:i w:val="0"/>
          <w:sz w:val="24"/>
          <w:szCs w:val="24"/>
          <w:lang w:val="kk-KZ"/>
        </w:rPr>
        <w:t>мынадай құзыреттердің бар болуы</w:t>
      </w:r>
      <w:r w:rsidRPr="00E05B20">
        <w:rPr>
          <w:b w:val="0"/>
          <w:i w:val="0"/>
          <w:sz w:val="24"/>
          <w:szCs w:val="24"/>
          <w:lang w:val="kk-KZ"/>
        </w:rPr>
        <w:t xml:space="preserve">: </w:t>
      </w:r>
      <w:r w:rsidRPr="00F81A6E">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62F13" w:rsidRDefault="00362F13" w:rsidP="0027291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color w:val="000000"/>
          <w:sz w:val="24"/>
          <w:szCs w:val="24"/>
          <w:lang w:val="kk-KZ"/>
        </w:rPr>
        <w:t xml:space="preserve">      ж</w:t>
      </w:r>
      <w:r w:rsidRPr="00E66832">
        <w:rPr>
          <w:b w:val="0"/>
          <w:i w:val="0"/>
          <w:color w:val="000000"/>
          <w:sz w:val="24"/>
          <w:szCs w:val="24"/>
          <w:lang w:val="kk-KZ"/>
        </w:rPr>
        <w:t xml:space="preserve">ұмыс тәжірбиесі келесі талаптардың біріне </w:t>
      </w:r>
      <w:r>
        <w:rPr>
          <w:i w:val="0"/>
          <w:sz w:val="24"/>
          <w:szCs w:val="24"/>
          <w:lang w:val="kk-KZ"/>
        </w:rPr>
        <w:t xml:space="preserve"> </w:t>
      </w:r>
      <w:r w:rsidRPr="00E66832">
        <w:rPr>
          <w:b w:val="0"/>
          <w:i w:val="0"/>
          <w:color w:val="000000"/>
          <w:sz w:val="24"/>
          <w:szCs w:val="24"/>
          <w:lang w:val="kk-KZ"/>
        </w:rPr>
        <w:t>сәйкес</w:t>
      </w:r>
      <w:r>
        <w:rPr>
          <w:b w:val="0"/>
          <w:i w:val="0"/>
          <w:color w:val="000000"/>
          <w:sz w:val="24"/>
          <w:szCs w:val="24"/>
          <w:lang w:val="kk-KZ"/>
        </w:rPr>
        <w:t xml:space="preserve">  </w:t>
      </w:r>
      <w:r w:rsidRPr="00E66832">
        <w:rPr>
          <w:b w:val="0"/>
          <w:i w:val="0"/>
          <w:color w:val="000000"/>
          <w:sz w:val="24"/>
          <w:szCs w:val="24"/>
          <w:lang w:val="kk-KZ"/>
        </w:rPr>
        <w:t>болуы тиіс:</w:t>
      </w:r>
      <w:r w:rsidRPr="004075FB">
        <w:rPr>
          <w:b w:val="0"/>
          <w:i w:val="0"/>
          <w:color w:val="000000"/>
          <w:sz w:val="24"/>
          <w:szCs w:val="24"/>
          <w:lang w:val="kk-KZ"/>
        </w:rPr>
        <w:t xml:space="preserve">   </w:t>
      </w:r>
      <w:r>
        <w:rPr>
          <w:b w:val="0"/>
          <w:i w:val="0"/>
          <w:color w:val="000000"/>
          <w:sz w:val="24"/>
          <w:szCs w:val="24"/>
          <w:lang w:val="kk-KZ"/>
        </w:rPr>
        <w:t xml:space="preserve">                                     </w:t>
      </w:r>
      <w:r w:rsidRPr="00E05B20">
        <w:rPr>
          <w:b w:val="0"/>
          <w:i w:val="0"/>
          <w:sz w:val="24"/>
          <w:szCs w:val="24"/>
          <w:lang w:val="kk-KZ"/>
        </w:rPr>
        <w:t xml:space="preserve"> </w:t>
      </w:r>
    </w:p>
    <w:p w:rsidR="00362F13" w:rsidRPr="00E05AF0" w:rsidRDefault="00362F13" w:rsidP="0027291F">
      <w:pPr>
        <w:jc w:val="both"/>
        <w:rPr>
          <w:b w:val="0"/>
          <w:i w:val="0"/>
          <w:sz w:val="24"/>
          <w:szCs w:val="24"/>
          <w:lang w:val="kk-KZ"/>
        </w:rPr>
      </w:pPr>
      <w:r w:rsidRPr="00E05AF0">
        <w:rPr>
          <w:b w:val="0"/>
          <w:i w:val="0"/>
          <w:sz w:val="24"/>
          <w:szCs w:val="24"/>
          <w:lang w:val="kk-KZ"/>
        </w:rPr>
        <w:t xml:space="preserve">  </w:t>
      </w:r>
      <w:r>
        <w:rPr>
          <w:b w:val="0"/>
          <w:i w:val="0"/>
          <w:sz w:val="24"/>
          <w:szCs w:val="24"/>
          <w:lang w:val="kk-KZ"/>
        </w:rPr>
        <w:t>    </w:t>
      </w:r>
      <w:r w:rsidRPr="00E05AF0">
        <w:rPr>
          <w:b w:val="0"/>
          <w:i w:val="0"/>
          <w:sz w:val="24"/>
          <w:szCs w:val="24"/>
          <w:lang w:val="kk-KZ"/>
        </w:rPr>
        <w:t>1) мемлекеттік қызмет өтілі бір жылдан кем емес;</w:t>
      </w:r>
    </w:p>
    <w:p w:rsidR="00362F13" w:rsidRPr="00E05AF0" w:rsidRDefault="00362F13" w:rsidP="0027291F">
      <w:pPr>
        <w:jc w:val="both"/>
        <w:rPr>
          <w:b w:val="0"/>
          <w:i w:val="0"/>
          <w:sz w:val="24"/>
          <w:szCs w:val="24"/>
          <w:lang w:val="kk-KZ"/>
        </w:rPr>
      </w:pPr>
      <w:r w:rsidRPr="00E05AF0">
        <w:rPr>
          <w:b w:val="0"/>
          <w:i w:val="0"/>
          <w:sz w:val="24"/>
          <w:szCs w:val="24"/>
          <w:lang w:val="kk-KZ"/>
        </w:rPr>
        <w:t>      2) осы санаттағы нақты лауазымның функционалдық бағыттарына сәйкес салаларда екі жылдан кем емес;</w:t>
      </w:r>
    </w:p>
    <w:p w:rsidR="00362F13" w:rsidRPr="00E05AF0" w:rsidRDefault="00362F13" w:rsidP="0027291F">
      <w:pPr>
        <w:jc w:val="both"/>
        <w:rPr>
          <w:b w:val="0"/>
          <w:i w:val="0"/>
          <w:sz w:val="24"/>
          <w:szCs w:val="24"/>
          <w:lang w:val="kk-KZ"/>
        </w:rPr>
      </w:pPr>
      <w:r w:rsidRPr="00E05AF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62F13" w:rsidRPr="00E05AF0" w:rsidRDefault="00362F13" w:rsidP="0027291F">
      <w:pPr>
        <w:jc w:val="both"/>
        <w:rPr>
          <w:b w:val="0"/>
          <w:i w:val="0"/>
          <w:sz w:val="24"/>
          <w:szCs w:val="24"/>
          <w:lang w:val="kk-KZ"/>
        </w:rPr>
      </w:pPr>
      <w:r w:rsidRPr="00E05AF0">
        <w:rPr>
          <w:b w:val="0"/>
          <w:i w:val="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62F13" w:rsidRPr="00E05AF0" w:rsidRDefault="00362F13" w:rsidP="0027291F">
      <w:pPr>
        <w:jc w:val="both"/>
        <w:rPr>
          <w:b w:val="0"/>
          <w:i w:val="0"/>
          <w:sz w:val="24"/>
          <w:szCs w:val="24"/>
          <w:lang w:val="kk-KZ"/>
        </w:rPr>
      </w:pPr>
      <w:r w:rsidRPr="00E05AF0">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62F13" w:rsidRPr="00E05AF0" w:rsidRDefault="00362F13" w:rsidP="0027291F">
      <w:pPr>
        <w:jc w:val="both"/>
        <w:rPr>
          <w:b w:val="0"/>
          <w:i w:val="0"/>
          <w:sz w:val="24"/>
          <w:szCs w:val="24"/>
          <w:lang w:val="kk-KZ"/>
        </w:rPr>
      </w:pPr>
      <w:r w:rsidRPr="00E05AF0">
        <w:rPr>
          <w:b w:val="0"/>
          <w:i w:val="0"/>
          <w:sz w:val="24"/>
          <w:szCs w:val="24"/>
          <w:lang w:val="kk-KZ"/>
        </w:rPr>
        <w:t>      6) ғылыми дәрежесінің болуы.</w:t>
      </w:r>
    </w:p>
    <w:p w:rsidR="0027291F" w:rsidRPr="00436BFE" w:rsidRDefault="0027291F" w:rsidP="0027291F">
      <w:pPr>
        <w:spacing w:before="100" w:beforeAutospacing="1" w:after="100" w:afterAutospacing="1"/>
        <w:jc w:val="both"/>
        <w:rPr>
          <w:b w:val="0"/>
          <w:i w:val="0"/>
          <w:sz w:val="24"/>
          <w:szCs w:val="24"/>
          <w:lang w:val="kk-KZ"/>
        </w:rPr>
      </w:pPr>
      <w:r>
        <w:rPr>
          <w:rFonts w:eastAsia="Calibri"/>
          <w:b w:val="0"/>
          <w:bCs w:val="0"/>
          <w:i w:val="0"/>
          <w:iCs w:val="0"/>
          <w:color w:val="000000"/>
          <w:sz w:val="24"/>
          <w:szCs w:val="24"/>
          <w:lang w:val="kk-KZ" w:eastAsia="en-US"/>
        </w:rPr>
        <w:t xml:space="preserve">             </w:t>
      </w:r>
      <w:r w:rsidRPr="00436BFE">
        <w:rPr>
          <w:i w:val="0"/>
          <w:sz w:val="24"/>
          <w:szCs w:val="24"/>
          <w:lang w:val="kk-KZ"/>
        </w:rPr>
        <w:t>Мемлекеттік әкімшілік қызметші</w:t>
      </w:r>
      <w:r>
        <w:rPr>
          <w:i w:val="0"/>
          <w:sz w:val="24"/>
          <w:szCs w:val="24"/>
          <w:lang w:val="kk-KZ"/>
        </w:rPr>
        <w:t>нің</w:t>
      </w:r>
      <w:r w:rsidRPr="00436BFE">
        <w:rPr>
          <w:i w:val="0"/>
          <w:sz w:val="24"/>
          <w:szCs w:val="24"/>
          <w:lang w:val="kk-KZ"/>
        </w:rPr>
        <w:t xml:space="preserve">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27291F" w:rsidRPr="00436BFE" w:rsidTr="00000A7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7291F" w:rsidRPr="00436BFE" w:rsidRDefault="0027291F" w:rsidP="00000A72">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7291F" w:rsidRPr="00436BFE" w:rsidRDefault="0027291F" w:rsidP="00000A72">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27291F" w:rsidRPr="00436BFE" w:rsidTr="00000A7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7291F" w:rsidRPr="00436BFE" w:rsidRDefault="0027291F" w:rsidP="00000A72">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7291F" w:rsidRPr="00436BFE" w:rsidRDefault="0027291F" w:rsidP="0027291F">
            <w:pPr>
              <w:pStyle w:val="a8"/>
              <w:keepNext/>
              <w:keepLines/>
              <w:widowControl/>
              <w:tabs>
                <w:tab w:val="left" w:pos="132"/>
                <w:tab w:val="left" w:pos="1276"/>
              </w:tabs>
              <w:ind w:right="99" w:firstLine="1405"/>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7291F" w:rsidRPr="00436BFE" w:rsidRDefault="0027291F" w:rsidP="0027291F">
            <w:pPr>
              <w:pStyle w:val="a8"/>
              <w:keepNext/>
              <w:keepLines/>
              <w:widowControl/>
              <w:tabs>
                <w:tab w:val="clear" w:pos="959"/>
                <w:tab w:val="left" w:pos="132"/>
                <w:tab w:val="left" w:pos="1165"/>
                <w:tab w:val="left" w:pos="1307"/>
              </w:tabs>
              <w:ind w:left="31" w:firstLine="1405"/>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27291F" w:rsidRPr="00436BFE" w:rsidTr="00000A7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7291F" w:rsidRPr="00436BFE" w:rsidRDefault="0027291F" w:rsidP="00000A72">
            <w:pPr>
              <w:pStyle w:val="2"/>
              <w:tabs>
                <w:tab w:val="left" w:pos="0"/>
                <w:tab w:val="left" w:pos="9923"/>
              </w:tabs>
              <w:spacing w:before="0"/>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27291F" w:rsidRPr="00AD0EC3" w:rsidRDefault="0027291F" w:rsidP="0027291F">
            <w:pPr>
              <w:jc w:val="both"/>
              <w:rPr>
                <w:i w:val="0"/>
                <w:color w:val="000000"/>
                <w:sz w:val="24"/>
                <w:szCs w:val="24"/>
                <w:lang w:val="kk-KZ"/>
              </w:rPr>
            </w:pPr>
            <w:r>
              <w:rPr>
                <w:i w:val="0"/>
                <w:color w:val="000000"/>
                <w:sz w:val="24"/>
                <w:szCs w:val="24"/>
                <w:lang w:val="kk-KZ"/>
              </w:rPr>
              <w:t xml:space="preserve">                    </w:t>
            </w:r>
            <w:r w:rsidRPr="00AD0EC3">
              <w:rPr>
                <w:i w:val="0"/>
                <w:color w:val="000000"/>
                <w:sz w:val="24"/>
                <w:szCs w:val="24"/>
                <w:lang w:val="kk-KZ"/>
              </w:rPr>
              <w:t>106</w:t>
            </w:r>
            <w:r>
              <w:rPr>
                <w:i w:val="0"/>
                <w:color w:val="000000"/>
                <w:sz w:val="24"/>
                <w:szCs w:val="24"/>
                <w:lang w:val="kk-KZ"/>
              </w:rPr>
              <w:t>359</w:t>
            </w:r>
          </w:p>
        </w:tc>
        <w:tc>
          <w:tcPr>
            <w:tcW w:w="3574" w:type="dxa"/>
            <w:tcBorders>
              <w:top w:val="single" w:sz="4" w:space="0" w:color="auto"/>
              <w:left w:val="single" w:sz="4" w:space="0" w:color="auto"/>
              <w:bottom w:val="single" w:sz="4" w:space="0" w:color="auto"/>
              <w:right w:val="single" w:sz="4" w:space="0" w:color="auto"/>
            </w:tcBorders>
            <w:vAlign w:val="center"/>
          </w:tcPr>
          <w:p w:rsidR="0027291F" w:rsidRPr="00AD0EC3" w:rsidRDefault="0027291F" w:rsidP="0027291F">
            <w:pPr>
              <w:ind w:firstLine="1405"/>
              <w:jc w:val="both"/>
              <w:rPr>
                <w:i w:val="0"/>
                <w:color w:val="000000"/>
                <w:sz w:val="24"/>
                <w:szCs w:val="24"/>
                <w:lang w:val="kk-KZ"/>
              </w:rPr>
            </w:pPr>
            <w:r w:rsidRPr="00AD0EC3">
              <w:rPr>
                <w:i w:val="0"/>
                <w:color w:val="000000"/>
                <w:sz w:val="24"/>
                <w:szCs w:val="24"/>
                <w:lang w:val="kk-KZ"/>
              </w:rPr>
              <w:t>142815</w:t>
            </w:r>
          </w:p>
        </w:tc>
      </w:tr>
    </w:tbl>
    <w:p w:rsidR="0027291F" w:rsidRDefault="0027291F" w:rsidP="0027291F">
      <w:pPr>
        <w:pStyle w:val="a7"/>
        <w:ind w:left="0"/>
        <w:jc w:val="both"/>
        <w:rPr>
          <w:color w:val="000000"/>
          <w:sz w:val="24"/>
          <w:szCs w:val="24"/>
          <w:lang w:val="kk-KZ"/>
        </w:rPr>
      </w:pPr>
    </w:p>
    <w:p w:rsidR="00D76A98" w:rsidRDefault="00FD711B" w:rsidP="00FD711B">
      <w:pPr>
        <w:ind w:left="-284" w:right="178"/>
        <w:jc w:val="both"/>
        <w:rPr>
          <w:i w:val="0"/>
          <w:sz w:val="24"/>
          <w:szCs w:val="24"/>
          <w:lang w:val="en-US"/>
        </w:rPr>
      </w:pPr>
      <w:r w:rsidRPr="00241222">
        <w:rPr>
          <w:i w:val="0"/>
          <w:sz w:val="24"/>
          <w:szCs w:val="24"/>
          <w:lang w:val="kk-KZ"/>
        </w:rPr>
        <w:t xml:space="preserve">      </w:t>
      </w:r>
    </w:p>
    <w:p w:rsidR="00D76A98" w:rsidRPr="00D76A98" w:rsidRDefault="00FD711B" w:rsidP="00CB3469">
      <w:pPr>
        <w:ind w:left="-284" w:right="178"/>
        <w:jc w:val="both"/>
        <w:rPr>
          <w:i w:val="0"/>
          <w:sz w:val="24"/>
          <w:szCs w:val="24"/>
          <w:lang w:val="en-US"/>
        </w:rPr>
      </w:pPr>
      <w:r w:rsidRPr="00241222">
        <w:rPr>
          <w:i w:val="0"/>
          <w:sz w:val="24"/>
          <w:szCs w:val="24"/>
          <w:lang w:val="kk-KZ"/>
        </w:rPr>
        <w:t xml:space="preserve">І.«Қазақстан Республикасы Қаржы министрлігі Мемлекеттік кірістер комитеті Түркістан облысы бойынша Мемлекеттік кірістер департаментінің </w:t>
      </w:r>
      <w:r w:rsidR="002F570D">
        <w:rPr>
          <w:i w:val="0"/>
          <w:sz w:val="24"/>
          <w:szCs w:val="24"/>
          <w:lang w:val="kk-KZ"/>
        </w:rPr>
        <w:t xml:space="preserve">Келес </w:t>
      </w:r>
      <w:r w:rsidRPr="00241222">
        <w:rPr>
          <w:i w:val="0"/>
          <w:sz w:val="24"/>
          <w:szCs w:val="24"/>
          <w:lang w:val="kk-KZ"/>
        </w:rPr>
        <w:t>ауданы бойынша Мемлекеттік кірістер басқармасы</w:t>
      </w:r>
      <w:r w:rsidRPr="003611BF">
        <w:rPr>
          <w:b w:val="0"/>
          <w:i w:val="0"/>
          <w:sz w:val="24"/>
          <w:szCs w:val="24"/>
          <w:lang w:val="kk-KZ"/>
        </w:rPr>
        <w:t>» РММ. 161300</w:t>
      </w:r>
      <w:r w:rsidRPr="00241222">
        <w:rPr>
          <w:i w:val="0"/>
          <w:sz w:val="24"/>
          <w:szCs w:val="24"/>
          <w:lang w:val="kk-KZ"/>
        </w:rPr>
        <w:t xml:space="preserve"> Түркістан облысы, </w:t>
      </w:r>
      <w:r w:rsidR="002F570D">
        <w:rPr>
          <w:i w:val="0"/>
          <w:sz w:val="24"/>
          <w:szCs w:val="24"/>
          <w:lang w:val="kk-KZ"/>
        </w:rPr>
        <w:t>Келес ауданы, Абай</w:t>
      </w:r>
      <w:r w:rsidRPr="00241222">
        <w:rPr>
          <w:i w:val="0"/>
          <w:sz w:val="24"/>
          <w:szCs w:val="24"/>
          <w:lang w:val="kk-KZ"/>
        </w:rPr>
        <w:t xml:space="preserve"> ауылы, </w:t>
      </w:r>
      <w:r w:rsidR="002F570D">
        <w:rPr>
          <w:i w:val="0"/>
          <w:sz w:val="24"/>
          <w:szCs w:val="24"/>
          <w:lang w:val="kk-KZ"/>
        </w:rPr>
        <w:t>А.Жылқышиев  көшесі, 13А</w:t>
      </w:r>
      <w:r w:rsidRPr="00241222">
        <w:rPr>
          <w:i w:val="0"/>
          <w:sz w:val="24"/>
          <w:szCs w:val="24"/>
          <w:lang w:val="kk-KZ"/>
        </w:rPr>
        <w:t xml:space="preserve"> үй, 2-ші қабат, </w:t>
      </w:r>
      <w:r w:rsidRPr="009261CB">
        <w:rPr>
          <w:b w:val="0"/>
          <w:i w:val="0"/>
          <w:sz w:val="24"/>
          <w:szCs w:val="24"/>
          <w:lang w:val="kk-KZ"/>
        </w:rPr>
        <w:t>б</w:t>
      </w:r>
      <w:r w:rsidR="002F570D">
        <w:rPr>
          <w:b w:val="0"/>
          <w:i w:val="0"/>
          <w:sz w:val="24"/>
          <w:szCs w:val="24"/>
          <w:lang w:val="kk-KZ"/>
        </w:rPr>
        <w:t>айланыс телефоны 8(72532</w:t>
      </w:r>
      <w:r w:rsidRPr="00241222">
        <w:rPr>
          <w:b w:val="0"/>
          <w:i w:val="0"/>
          <w:sz w:val="24"/>
          <w:szCs w:val="24"/>
          <w:lang w:val="kk-KZ"/>
        </w:rPr>
        <w:t xml:space="preserve">) </w:t>
      </w:r>
      <w:r w:rsidR="002F570D">
        <w:rPr>
          <w:b w:val="0"/>
          <w:i w:val="0"/>
          <w:sz w:val="24"/>
          <w:szCs w:val="24"/>
          <w:lang w:val="kk-KZ"/>
        </w:rPr>
        <w:t>3-16-34</w:t>
      </w:r>
      <w:r w:rsidRPr="00241222">
        <w:rPr>
          <w:i w:val="0"/>
          <w:sz w:val="24"/>
          <w:szCs w:val="24"/>
          <w:lang w:val="kk-KZ"/>
        </w:rPr>
        <w:t>,</w:t>
      </w:r>
      <w:r>
        <w:rPr>
          <w:i w:val="0"/>
          <w:sz w:val="24"/>
          <w:szCs w:val="24"/>
          <w:lang w:val="kk-KZ"/>
        </w:rPr>
        <w:t xml:space="preserve"> </w:t>
      </w:r>
      <w:r w:rsidRPr="007A306E">
        <w:rPr>
          <w:b w:val="0"/>
          <w:i w:val="0"/>
          <w:sz w:val="24"/>
          <w:szCs w:val="24"/>
          <w:lang w:val="kk-KZ"/>
        </w:rPr>
        <w:t>52-727</w:t>
      </w:r>
      <w:r>
        <w:rPr>
          <w:i w:val="0"/>
          <w:sz w:val="24"/>
          <w:szCs w:val="24"/>
          <w:lang w:val="kk-KZ"/>
        </w:rPr>
        <w:t>,</w:t>
      </w:r>
      <w:r w:rsidRPr="00241222">
        <w:rPr>
          <w:i w:val="0"/>
          <w:sz w:val="24"/>
          <w:szCs w:val="24"/>
          <w:lang w:val="kk-KZ"/>
        </w:rPr>
        <w:t xml:space="preserve"> электрондық мекен-жайы: </w:t>
      </w:r>
      <w:hyperlink r:id="rId6" w:history="1">
        <w:r w:rsidR="00CB3469" w:rsidRPr="003202C6">
          <w:rPr>
            <w:rStyle w:val="a9"/>
            <w:rFonts w:eastAsiaTheme="majorEastAsia"/>
            <w:i w:val="0"/>
            <w:sz w:val="24"/>
            <w:szCs w:val="24"/>
            <w:lang w:val="kk-KZ"/>
          </w:rPr>
          <w:t>nal</w:t>
        </w:r>
        <w:r w:rsidR="00CB3469" w:rsidRPr="003202C6">
          <w:rPr>
            <w:rStyle w:val="a9"/>
            <w:rFonts w:eastAsiaTheme="majorEastAsia"/>
            <w:i w:val="0"/>
            <w:sz w:val="24"/>
            <w:szCs w:val="24"/>
            <w:lang w:val="en-US"/>
          </w:rPr>
          <w:t>_kel</w:t>
        </w:r>
        <w:r w:rsidR="00CB3469" w:rsidRPr="003202C6">
          <w:rPr>
            <w:rStyle w:val="a9"/>
            <w:rFonts w:eastAsiaTheme="majorEastAsia"/>
            <w:i w:val="0"/>
            <w:sz w:val="24"/>
            <w:szCs w:val="24"/>
            <w:lang w:val="kk-KZ"/>
          </w:rPr>
          <w:t>@taxsouth.mgd.kz</w:t>
        </w:r>
      </w:hyperlink>
      <w:r>
        <w:rPr>
          <w:i w:val="0"/>
          <w:sz w:val="24"/>
          <w:szCs w:val="24"/>
          <w:lang w:val="kk-KZ"/>
        </w:rPr>
        <w:t xml:space="preserve">, </w:t>
      </w:r>
      <w:hyperlink r:id="rId7" w:history="1">
        <w:r w:rsidR="00CB3469" w:rsidRPr="003202C6">
          <w:rPr>
            <w:rStyle w:val="a9"/>
            <w:rFonts w:eastAsiaTheme="majorEastAsia"/>
            <w:i w:val="0"/>
            <w:sz w:val="24"/>
            <w:szCs w:val="24"/>
            <w:lang w:val="en-US"/>
          </w:rPr>
          <w:t>t.amanbaeva</w:t>
        </w:r>
        <w:r w:rsidR="00CB3469" w:rsidRPr="003202C6">
          <w:rPr>
            <w:rStyle w:val="a9"/>
            <w:rFonts w:eastAsiaTheme="majorEastAsia"/>
            <w:i w:val="0"/>
            <w:sz w:val="24"/>
            <w:szCs w:val="24"/>
            <w:lang w:val="kk-KZ"/>
          </w:rPr>
          <w:t>@kgd.gov.kz</w:t>
        </w:r>
      </w:hyperlink>
      <w:r w:rsidRPr="00241222">
        <w:rPr>
          <w:sz w:val="24"/>
          <w:szCs w:val="24"/>
          <w:lang w:val="kk-KZ"/>
        </w:rPr>
        <w:t xml:space="preserve">  </w:t>
      </w:r>
      <w:r w:rsidRPr="00241222">
        <w:rPr>
          <w:i w:val="0"/>
          <w:sz w:val="24"/>
          <w:szCs w:val="24"/>
          <w:lang w:val="kk-KZ"/>
        </w:rPr>
        <w:t>Осы</w:t>
      </w:r>
      <w:r>
        <w:rPr>
          <w:i w:val="0"/>
          <w:sz w:val="24"/>
          <w:szCs w:val="24"/>
          <w:lang w:val="kk-KZ"/>
        </w:rPr>
        <w:t xml:space="preserve"> мемлекеттік органның мемлекеттік қызметшілері арасындағы «Б» корпусының бос  </w:t>
      </w:r>
      <w:r w:rsidRPr="00E269D1">
        <w:rPr>
          <w:i w:val="0"/>
          <w:sz w:val="24"/>
          <w:szCs w:val="24"/>
          <w:lang w:val="kk-KZ"/>
        </w:rPr>
        <w:t xml:space="preserve">  мемлекеттік  әкімшілік  лауазымға орналасуға </w:t>
      </w:r>
      <w:r>
        <w:rPr>
          <w:i w:val="0"/>
          <w:sz w:val="24"/>
          <w:szCs w:val="24"/>
          <w:lang w:val="kk-KZ"/>
        </w:rPr>
        <w:t>ішкі</w:t>
      </w:r>
      <w:r w:rsidRPr="00E269D1">
        <w:rPr>
          <w:i w:val="0"/>
          <w:sz w:val="24"/>
          <w:szCs w:val="24"/>
          <w:lang w:val="kk-KZ"/>
        </w:rPr>
        <w:t xml:space="preserve"> конкурс жариялайды:</w:t>
      </w:r>
    </w:p>
    <w:p w:rsidR="00FD711B" w:rsidRPr="00223E17" w:rsidRDefault="00FD711B" w:rsidP="00FD711B">
      <w:pPr>
        <w:ind w:left="-284" w:right="178"/>
        <w:jc w:val="both"/>
        <w:rPr>
          <w:i w:val="0"/>
          <w:sz w:val="24"/>
          <w:szCs w:val="24"/>
          <w:lang w:val="kk-KZ"/>
        </w:rPr>
      </w:pPr>
      <w:r w:rsidRPr="00223E17">
        <w:rPr>
          <w:i w:val="0"/>
          <w:sz w:val="24"/>
          <w:szCs w:val="24"/>
          <w:lang w:val="kk-KZ"/>
        </w:rPr>
        <w:lastRenderedPageBreak/>
        <w:t xml:space="preserve">1. </w:t>
      </w:r>
      <w:r>
        <w:rPr>
          <w:i w:val="0"/>
          <w:sz w:val="24"/>
          <w:szCs w:val="24"/>
          <w:lang w:val="kk-KZ"/>
        </w:rPr>
        <w:t>Түркістан</w:t>
      </w:r>
      <w:r w:rsidRPr="00223E17">
        <w:rPr>
          <w:i w:val="0"/>
          <w:sz w:val="24"/>
          <w:szCs w:val="24"/>
          <w:lang w:val="kk-KZ"/>
        </w:rPr>
        <w:t xml:space="preserve"> облысы бойынша Мемлекеттік кіріст</w:t>
      </w:r>
      <w:r>
        <w:rPr>
          <w:i w:val="0"/>
          <w:sz w:val="24"/>
          <w:szCs w:val="24"/>
          <w:lang w:val="kk-KZ"/>
        </w:rPr>
        <w:t xml:space="preserve">ер департаментінің </w:t>
      </w:r>
      <w:r w:rsidR="002F570D">
        <w:rPr>
          <w:i w:val="0"/>
          <w:sz w:val="24"/>
          <w:szCs w:val="24"/>
          <w:lang w:val="kk-KZ"/>
        </w:rPr>
        <w:t>Келес</w:t>
      </w:r>
      <w:r w:rsidRPr="00223E17">
        <w:rPr>
          <w:i w:val="0"/>
          <w:sz w:val="24"/>
          <w:szCs w:val="24"/>
          <w:lang w:val="kk-KZ"/>
        </w:rPr>
        <w:t xml:space="preserve"> ауданы бойынша Мемлекеттік кірістер басқармасының </w:t>
      </w:r>
      <w:r w:rsidRPr="00705B1E">
        <w:rPr>
          <w:i w:val="0"/>
          <w:sz w:val="24"/>
          <w:szCs w:val="24"/>
          <w:lang w:val="kk-KZ"/>
        </w:rPr>
        <w:t>«</w:t>
      </w:r>
      <w:r w:rsidR="002F570D">
        <w:rPr>
          <w:i w:val="0"/>
          <w:sz w:val="24"/>
          <w:szCs w:val="24"/>
          <w:lang w:val="kk-KZ"/>
        </w:rPr>
        <w:t>Салықты</w:t>
      </w:r>
      <w:r w:rsidR="005B20E2">
        <w:rPr>
          <w:i w:val="0"/>
          <w:sz w:val="24"/>
          <w:szCs w:val="24"/>
          <w:lang w:val="kk-KZ"/>
        </w:rPr>
        <w:t>қ</w:t>
      </w:r>
      <w:r w:rsidR="002F570D">
        <w:rPr>
          <w:i w:val="0"/>
          <w:sz w:val="24"/>
          <w:szCs w:val="24"/>
          <w:lang w:val="kk-KZ"/>
        </w:rPr>
        <w:t xml:space="preserve"> бақылау және өндіріп алу </w:t>
      </w:r>
      <w:r w:rsidRPr="00705B1E">
        <w:rPr>
          <w:i w:val="0"/>
          <w:sz w:val="24"/>
          <w:szCs w:val="24"/>
          <w:lang w:val="kk-KZ"/>
        </w:rPr>
        <w:t>»</w:t>
      </w:r>
      <w:r w:rsidRPr="00223E17">
        <w:rPr>
          <w:i w:val="0"/>
          <w:sz w:val="24"/>
          <w:szCs w:val="24"/>
          <w:lang w:val="kk-KZ"/>
        </w:rPr>
        <w:t xml:space="preserve"> бөлімінің басшысы</w:t>
      </w:r>
      <w:r>
        <w:rPr>
          <w:i w:val="0"/>
          <w:sz w:val="24"/>
          <w:szCs w:val="24"/>
          <w:lang w:val="kk-KZ"/>
        </w:rPr>
        <w:t>,</w:t>
      </w:r>
      <w:r w:rsidRPr="00223E17">
        <w:rPr>
          <w:i w:val="0"/>
          <w:sz w:val="24"/>
          <w:szCs w:val="24"/>
          <w:lang w:val="kk-KZ"/>
        </w:rPr>
        <w:t xml:space="preserve"> С-R-3</w:t>
      </w:r>
      <w:r>
        <w:rPr>
          <w:i w:val="0"/>
          <w:sz w:val="24"/>
          <w:szCs w:val="24"/>
          <w:lang w:val="kk-KZ"/>
        </w:rPr>
        <w:t xml:space="preserve"> санаты, </w:t>
      </w:r>
      <w:r w:rsidRPr="00223E17">
        <w:rPr>
          <w:i w:val="0"/>
          <w:sz w:val="24"/>
          <w:szCs w:val="24"/>
          <w:lang w:val="kk-KZ"/>
        </w:rPr>
        <w:t>1 бірлік.</w:t>
      </w:r>
    </w:p>
    <w:p w:rsidR="00CB3469" w:rsidRDefault="00FD711B" w:rsidP="00FD711B">
      <w:pPr>
        <w:ind w:left="-284" w:right="178"/>
        <w:jc w:val="both"/>
        <w:rPr>
          <w:i w:val="0"/>
          <w:sz w:val="24"/>
          <w:szCs w:val="24"/>
          <w:lang w:val="en-US"/>
        </w:rPr>
      </w:pPr>
      <w:r>
        <w:rPr>
          <w:i w:val="0"/>
          <w:sz w:val="24"/>
          <w:szCs w:val="24"/>
          <w:lang w:val="kk-KZ"/>
        </w:rPr>
        <w:t xml:space="preserve">   </w:t>
      </w:r>
    </w:p>
    <w:p w:rsidR="00FD711B" w:rsidRPr="009B12FB" w:rsidRDefault="00FD711B" w:rsidP="00FD711B">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A24CB9">
        <w:rPr>
          <w:b w:val="0"/>
          <w:i w:val="0"/>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FD711B" w:rsidRDefault="00FD711B" w:rsidP="00FD711B">
      <w:pPr>
        <w:ind w:left="-284" w:hanging="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xml:space="preserve">: </w:t>
      </w:r>
      <w:r w:rsidRPr="007A680D">
        <w:rPr>
          <w:b w:val="0"/>
          <w:i w:val="0"/>
          <w:sz w:val="24"/>
          <w:szCs w:val="24"/>
          <w:lang w:val="kk-KZ"/>
        </w:rPr>
        <w:t>Жоғары</w:t>
      </w:r>
      <w:r w:rsidRPr="007A680D">
        <w:rPr>
          <w:b w:val="0"/>
          <w:i w:val="0"/>
          <w:color w:val="000000"/>
          <w:sz w:val="24"/>
          <w:szCs w:val="24"/>
          <w:lang w:val="kk-KZ"/>
        </w:rPr>
        <w:t xml:space="preserve"> </w:t>
      </w:r>
      <w:r w:rsidR="00803756">
        <w:rPr>
          <w:b w:val="0"/>
          <w:i w:val="0"/>
          <w:color w:val="000000"/>
          <w:sz w:val="24"/>
          <w:szCs w:val="24"/>
          <w:lang w:val="kk-KZ"/>
        </w:rPr>
        <w:t>немесе жоғары оқу орнынан кейінгі білім,</w:t>
      </w:r>
      <w:r w:rsidRPr="007A680D">
        <w:rPr>
          <w:color w:val="000000"/>
          <w:sz w:val="24"/>
          <w:szCs w:val="24"/>
          <w:lang w:val="kk-KZ"/>
        </w:rPr>
        <w:t xml:space="preserve"> </w:t>
      </w:r>
      <w:r w:rsidRPr="007A680D">
        <w:rPr>
          <w:b w:val="0"/>
          <w:i w:val="0"/>
          <w:color w:val="000000"/>
          <w:sz w:val="24"/>
          <w:szCs w:val="24"/>
          <w:lang w:val="kk-KZ"/>
        </w:rPr>
        <w:t>Э</w:t>
      </w:r>
      <w:r w:rsidRPr="007A680D">
        <w:rPr>
          <w:b w:val="0"/>
          <w:i w:val="0"/>
          <w:sz w:val="24"/>
          <w:szCs w:val="24"/>
          <w:lang w:val="kk-KZ"/>
        </w:rPr>
        <w:t>кономика және бизнес (</w:t>
      </w:r>
      <w:r w:rsidRPr="007A680D">
        <w:rPr>
          <w:b w:val="0"/>
          <w:i w:val="0"/>
          <w:color w:val="000000"/>
          <w:sz w:val="24"/>
          <w:szCs w:val="24"/>
          <w:lang w:val="kk-KZ"/>
        </w:rPr>
        <w:t>қаржы, экономика, ә</w:t>
      </w:r>
      <w:r w:rsidRPr="007A680D">
        <w:rPr>
          <w:b w:val="0"/>
          <w:i w:val="0"/>
          <w:sz w:val="24"/>
          <w:szCs w:val="24"/>
          <w:lang w:val="kk-KZ"/>
        </w:rPr>
        <w:t>лемдік  экономика,</w:t>
      </w:r>
      <w:r w:rsidRPr="007A680D">
        <w:rPr>
          <w:b w:val="0"/>
          <w:i w:val="0"/>
          <w:color w:val="000000"/>
          <w:sz w:val="24"/>
          <w:szCs w:val="24"/>
          <w:lang w:val="kk-KZ"/>
        </w:rPr>
        <w:t xml:space="preserve"> есеп және аудит , мемлекеттік және жергілікті басқару,</w:t>
      </w:r>
      <w:r w:rsidRPr="007A680D">
        <w:rPr>
          <w:b w:val="0"/>
          <w:i w:val="0"/>
          <w:sz w:val="24"/>
          <w:szCs w:val="24"/>
          <w:lang w:val="kk-KZ"/>
        </w:rPr>
        <w:t xml:space="preserve"> менеджмент, маркетинг</w:t>
      </w:r>
      <w:r w:rsidRPr="007A680D">
        <w:rPr>
          <w:b w:val="0"/>
          <w:i w:val="0"/>
          <w:color w:val="000000"/>
          <w:sz w:val="24"/>
          <w:szCs w:val="24"/>
          <w:lang w:val="kk-KZ"/>
        </w:rPr>
        <w:t>)</w:t>
      </w:r>
      <w:r w:rsidRPr="007A680D">
        <w:rPr>
          <w:b w:val="0"/>
          <w:i w:val="0"/>
          <w:sz w:val="24"/>
          <w:szCs w:val="24"/>
          <w:lang w:val="kk-KZ"/>
        </w:rPr>
        <w:t xml:space="preserve">, құқық (құқықтану), жаратылыстану ғылымы </w:t>
      </w:r>
      <w:r w:rsidRPr="007A680D">
        <w:rPr>
          <w:rFonts w:eastAsia="SimSun"/>
          <w:b w:val="0"/>
          <w:i w:val="0"/>
          <w:sz w:val="24"/>
          <w:szCs w:val="24"/>
          <w:lang w:val="kk-KZ" w:eastAsia="zh-CN"/>
        </w:rPr>
        <w:t>(</w:t>
      </w:r>
      <w:r w:rsidRPr="007A680D">
        <w:rPr>
          <w:b w:val="0"/>
          <w:i w:val="0"/>
          <w:sz w:val="24"/>
          <w:szCs w:val="24"/>
          <w:lang w:val="kk-KZ"/>
        </w:rPr>
        <w:t>информатика) , салық ісі.</w:t>
      </w:r>
      <w:r>
        <w:rPr>
          <w:b w:val="0"/>
          <w:i w:val="0"/>
          <w:sz w:val="24"/>
          <w:szCs w:val="24"/>
          <w:lang w:val="kk-KZ"/>
        </w:rPr>
        <w:t xml:space="preserve"> </w:t>
      </w:r>
    </w:p>
    <w:p w:rsidR="00D76A98" w:rsidRPr="004B6238" w:rsidRDefault="00D76A98" w:rsidP="00FC128E">
      <w:pPr>
        <w:ind w:left="-284" w:right="178"/>
        <w:jc w:val="both"/>
        <w:rPr>
          <w:i w:val="0"/>
          <w:sz w:val="24"/>
          <w:szCs w:val="24"/>
          <w:lang w:val="kk-KZ"/>
        </w:rPr>
      </w:pPr>
      <w:r>
        <w:rPr>
          <w:i w:val="0"/>
          <w:sz w:val="24"/>
          <w:szCs w:val="24"/>
          <w:lang w:val="kk-KZ"/>
        </w:rPr>
        <w:t xml:space="preserve">   </w:t>
      </w:r>
    </w:p>
    <w:p w:rsidR="00FC128E" w:rsidRPr="00FC128E" w:rsidRDefault="00FC128E" w:rsidP="00FC128E">
      <w:pPr>
        <w:ind w:left="-284" w:right="178" w:firstLine="284"/>
        <w:jc w:val="both"/>
        <w:rPr>
          <w:b w:val="0"/>
          <w:i w:val="0"/>
          <w:sz w:val="24"/>
          <w:szCs w:val="24"/>
          <w:lang w:val="kk-KZ"/>
        </w:rPr>
      </w:pPr>
      <w:r w:rsidRPr="00FC128E">
        <w:rPr>
          <w:b w:val="0"/>
          <w:i w:val="0"/>
          <w:sz w:val="24"/>
          <w:szCs w:val="24"/>
          <w:lang w:val="kk-KZ"/>
        </w:rPr>
        <w:t xml:space="preserve">      </w:t>
      </w:r>
      <w:r w:rsidRPr="00FC128E">
        <w:rPr>
          <w:i w:val="0"/>
          <w:sz w:val="24"/>
          <w:szCs w:val="24"/>
          <w:lang w:val="kk-KZ"/>
        </w:rPr>
        <w:t>Конкурсқа қатысушыларға қойылатын талаптар:</w:t>
      </w:r>
      <w:r w:rsidRPr="00FC128E">
        <w:rPr>
          <w:b w:val="0"/>
          <w:i w:val="0"/>
          <w:sz w:val="24"/>
          <w:szCs w:val="24"/>
          <w:lang w:val="kk-KZ"/>
        </w:rPr>
        <w:t xml:space="preserve"> </w:t>
      </w:r>
      <w:r w:rsidRPr="00E2440B">
        <w:rPr>
          <w:b w:val="0"/>
          <w:i w:val="0"/>
          <w:color w:val="000000" w:themeColor="text1"/>
          <w:sz w:val="24"/>
          <w:szCs w:val="24"/>
          <w:lang w:val="kk-KZ"/>
        </w:rPr>
        <w:t>жоғарғы немесе жоғары оқу орнынан кейінгі білім;</w:t>
      </w:r>
      <w:r w:rsidRPr="00FC128E">
        <w:rPr>
          <w:b w:val="0"/>
          <w:i w:val="0"/>
          <w:sz w:val="24"/>
          <w:szCs w:val="24"/>
          <w:lang w:val="kk-KZ"/>
        </w:rPr>
        <w:t xml:space="preserve"> </w:t>
      </w:r>
      <w:r w:rsidR="00D76A98" w:rsidRPr="007A680D">
        <w:rPr>
          <w:b w:val="0"/>
          <w:i w:val="0"/>
          <w:color w:val="000000"/>
          <w:sz w:val="24"/>
          <w:szCs w:val="24"/>
          <w:lang w:val="kk-KZ"/>
        </w:rPr>
        <w:t>Э</w:t>
      </w:r>
      <w:r w:rsidR="00D76A98" w:rsidRPr="007A680D">
        <w:rPr>
          <w:b w:val="0"/>
          <w:i w:val="0"/>
          <w:sz w:val="24"/>
          <w:szCs w:val="24"/>
          <w:lang w:val="kk-KZ"/>
        </w:rPr>
        <w:t>кономика және бизнес (</w:t>
      </w:r>
      <w:r w:rsidR="00D76A98" w:rsidRPr="007A680D">
        <w:rPr>
          <w:b w:val="0"/>
          <w:i w:val="0"/>
          <w:color w:val="000000"/>
          <w:sz w:val="24"/>
          <w:szCs w:val="24"/>
          <w:lang w:val="kk-KZ"/>
        </w:rPr>
        <w:t>қаржы, экономика, ә</w:t>
      </w:r>
      <w:r w:rsidR="00D76A98" w:rsidRPr="007A680D">
        <w:rPr>
          <w:b w:val="0"/>
          <w:i w:val="0"/>
          <w:sz w:val="24"/>
          <w:szCs w:val="24"/>
          <w:lang w:val="kk-KZ"/>
        </w:rPr>
        <w:t>лемдік  экономика,</w:t>
      </w:r>
      <w:r w:rsidR="00D76A98" w:rsidRPr="007A680D">
        <w:rPr>
          <w:b w:val="0"/>
          <w:i w:val="0"/>
          <w:color w:val="000000"/>
          <w:sz w:val="24"/>
          <w:szCs w:val="24"/>
          <w:lang w:val="kk-KZ"/>
        </w:rPr>
        <w:t xml:space="preserve"> есеп және аудит , мемлекеттік және жергілікті басқару,</w:t>
      </w:r>
      <w:r w:rsidR="00D76A98" w:rsidRPr="007A680D">
        <w:rPr>
          <w:b w:val="0"/>
          <w:i w:val="0"/>
          <w:sz w:val="24"/>
          <w:szCs w:val="24"/>
          <w:lang w:val="kk-KZ"/>
        </w:rPr>
        <w:t xml:space="preserve"> менеджмент, маркетинг</w:t>
      </w:r>
      <w:r w:rsidR="00D76A98" w:rsidRPr="007A680D">
        <w:rPr>
          <w:b w:val="0"/>
          <w:i w:val="0"/>
          <w:color w:val="000000"/>
          <w:sz w:val="24"/>
          <w:szCs w:val="24"/>
          <w:lang w:val="kk-KZ"/>
        </w:rPr>
        <w:t>)</w:t>
      </w:r>
      <w:r w:rsidR="00D76A98" w:rsidRPr="007A680D">
        <w:rPr>
          <w:b w:val="0"/>
          <w:i w:val="0"/>
          <w:sz w:val="24"/>
          <w:szCs w:val="24"/>
          <w:lang w:val="kk-KZ"/>
        </w:rPr>
        <w:t xml:space="preserve">, құқық (құқықтану), жаратылыстану ғылымы </w:t>
      </w:r>
      <w:r w:rsidR="00D76A98" w:rsidRPr="007A680D">
        <w:rPr>
          <w:rFonts w:eastAsia="SimSun"/>
          <w:b w:val="0"/>
          <w:i w:val="0"/>
          <w:sz w:val="24"/>
          <w:szCs w:val="24"/>
          <w:lang w:val="kk-KZ" w:eastAsia="zh-CN"/>
        </w:rPr>
        <w:t>(</w:t>
      </w:r>
      <w:r w:rsidR="00D76A98" w:rsidRPr="007A680D">
        <w:rPr>
          <w:b w:val="0"/>
          <w:i w:val="0"/>
          <w:sz w:val="24"/>
          <w:szCs w:val="24"/>
          <w:lang w:val="kk-KZ"/>
        </w:rPr>
        <w:t>информатика) , салық ісі</w:t>
      </w:r>
      <w:r w:rsidRPr="00FC128E">
        <w:rPr>
          <w:b w:val="0"/>
          <w:i w:val="0"/>
          <w:color w:val="000000"/>
          <w:sz w:val="24"/>
          <w:szCs w:val="24"/>
          <w:lang w:val="kk-KZ"/>
        </w:rPr>
        <w:t xml:space="preserve"> мамандықтары бойынша</w:t>
      </w:r>
      <w:r w:rsidRPr="00FC128E">
        <w:rPr>
          <w:b w:val="0"/>
          <w:i w:val="0"/>
          <w:sz w:val="24"/>
          <w:szCs w:val="24"/>
          <w:lang w:val="kk-KZ"/>
        </w:rPr>
        <w:t xml:space="preserve">, </w:t>
      </w:r>
      <w:r w:rsidRPr="00FC128E">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C128E" w:rsidRDefault="00FC128E" w:rsidP="000261C5">
      <w:pPr>
        <w:ind w:left="-284" w:right="178" w:firstLine="284"/>
        <w:jc w:val="both"/>
        <w:rPr>
          <w:b w:val="0"/>
          <w:i w:val="0"/>
          <w:sz w:val="24"/>
          <w:szCs w:val="24"/>
          <w:lang w:val="kk-KZ"/>
        </w:rPr>
      </w:pPr>
      <w:r w:rsidRPr="00FC128E">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FC128E">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E2440B" w:rsidRPr="00E2440B" w:rsidRDefault="00E2440B" w:rsidP="00E2440B">
      <w:pPr>
        <w:ind w:left="-284" w:right="178" w:firstLine="284"/>
        <w:jc w:val="both"/>
        <w:rPr>
          <w:b w:val="0"/>
          <w:i w:val="0"/>
          <w:sz w:val="24"/>
          <w:szCs w:val="24"/>
          <w:lang w:val="kk-KZ"/>
        </w:rPr>
      </w:pPr>
      <w:r w:rsidRPr="00E2440B">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Pr="00E2440B">
        <w:rPr>
          <w:b w:val="0"/>
          <w:i w:val="0"/>
          <w:sz w:val="24"/>
          <w:szCs w:val="24"/>
          <w:u w:val="single"/>
          <w:lang w:val="kk-KZ"/>
        </w:rPr>
        <w:t>3 жұмыс күні</w:t>
      </w:r>
      <w:r w:rsidRPr="00E2440B">
        <w:rPr>
          <w:b w:val="0"/>
          <w:i w:val="0"/>
          <w:sz w:val="24"/>
          <w:szCs w:val="24"/>
          <w:lang w:val="kk-KZ"/>
        </w:rPr>
        <w:t xml:space="preserve"> ішінде тапсырылуы тиіс.</w:t>
      </w:r>
    </w:p>
    <w:p w:rsidR="00E2440B" w:rsidRPr="00E2440B" w:rsidRDefault="00E2440B" w:rsidP="00E2440B">
      <w:pPr>
        <w:ind w:right="178"/>
        <w:jc w:val="both"/>
        <w:rPr>
          <w:bCs w:val="0"/>
          <w:i w:val="0"/>
          <w:iCs w:val="0"/>
          <w:sz w:val="24"/>
          <w:szCs w:val="24"/>
          <w:lang w:val="kk-KZ"/>
        </w:rPr>
      </w:pPr>
      <w:r w:rsidRPr="00E2440B">
        <w:rPr>
          <w:i w:val="0"/>
          <w:sz w:val="24"/>
          <w:szCs w:val="24"/>
          <w:lang w:val="kk-KZ"/>
        </w:rPr>
        <w:t xml:space="preserve">        Ішкі конкурсқа қатысу  үшін мынадай  құжаттар тапсырылады: </w:t>
      </w:r>
    </w:p>
    <w:p w:rsidR="00E2440B" w:rsidRDefault="00E2440B" w:rsidP="00E2440B">
      <w:pPr>
        <w:ind w:left="-284" w:right="178"/>
        <w:jc w:val="both"/>
        <w:rPr>
          <w:b w:val="0"/>
          <w:i w:val="0"/>
          <w:sz w:val="24"/>
          <w:szCs w:val="24"/>
          <w:lang w:val="kk-KZ"/>
        </w:rPr>
      </w:pPr>
      <w:r>
        <w:rPr>
          <w:b w:val="0"/>
          <w:i w:val="0"/>
          <w:sz w:val="24"/>
          <w:szCs w:val="24"/>
          <w:lang w:val="kk-KZ"/>
        </w:rPr>
        <w:t xml:space="preserve">    </w:t>
      </w:r>
      <w:r w:rsidRPr="00223E17">
        <w:rPr>
          <w:b w:val="0"/>
          <w:i w:val="0"/>
          <w:sz w:val="24"/>
          <w:szCs w:val="24"/>
          <w:lang w:val="kk-KZ"/>
        </w:rPr>
        <w:t>1)"</w:t>
      </w:r>
      <w:r w:rsidRPr="00223E17">
        <w:rPr>
          <w:b w:val="0"/>
          <w:i w:val="0"/>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r>
        <w:rPr>
          <w:b w:val="0"/>
          <w:i w:val="0"/>
          <w:sz w:val="24"/>
          <w:szCs w:val="24"/>
          <w:lang w:val="kk-KZ"/>
        </w:rPr>
        <w:t xml:space="preserve">  </w:t>
      </w:r>
    </w:p>
    <w:p w:rsidR="00E2440B" w:rsidRPr="005941FA" w:rsidRDefault="00E2440B" w:rsidP="00E2440B">
      <w:pPr>
        <w:ind w:left="-284" w:right="178"/>
        <w:jc w:val="both"/>
        <w:rPr>
          <w:b w:val="0"/>
          <w:i w:val="0"/>
          <w:sz w:val="24"/>
          <w:szCs w:val="24"/>
          <w:lang w:val="kk-KZ"/>
        </w:rPr>
      </w:pPr>
      <w:r>
        <w:rPr>
          <w:b w:val="0"/>
          <w:i w:val="0"/>
          <w:sz w:val="24"/>
          <w:szCs w:val="24"/>
          <w:lang w:val="kk-KZ"/>
        </w:rPr>
        <w:t xml:space="preserve">    </w:t>
      </w:r>
      <w:r w:rsidRPr="00223E17">
        <w:rPr>
          <w:b w:val="0"/>
          <w:i w:val="0"/>
          <w:sz w:val="23"/>
          <w:szCs w:val="23"/>
          <w:lang w:val="kk-KZ"/>
        </w:rPr>
        <w:t xml:space="preserve">2) тиісті персоналды басқару қызметімен құжаттарды тапсыру күніне дейін күнтізбелік 30 күн ішінде расталған қызметтік тізім. </w:t>
      </w:r>
    </w:p>
    <w:p w:rsidR="00E2440B" w:rsidRPr="00F54813" w:rsidRDefault="00E2440B" w:rsidP="00E2440B">
      <w:pPr>
        <w:tabs>
          <w:tab w:val="left" w:pos="993"/>
        </w:tabs>
        <w:ind w:left="-284" w:right="-28"/>
        <w:jc w:val="both"/>
        <w:rPr>
          <w:i w:val="0"/>
          <w:color w:val="000000"/>
          <w:sz w:val="24"/>
          <w:szCs w:val="24"/>
          <w:u w:val="single"/>
          <w:shd w:val="clear" w:color="auto" w:fill="FFFFFF"/>
          <w:lang w:val="kk-KZ"/>
        </w:rPr>
      </w:pPr>
      <w:r>
        <w:rPr>
          <w:b w:val="0"/>
          <w:i w:val="0"/>
          <w:color w:val="000000"/>
          <w:sz w:val="24"/>
          <w:szCs w:val="24"/>
          <w:shd w:val="clear" w:color="auto" w:fill="FFFFFF"/>
          <w:lang w:val="kk-KZ"/>
        </w:rPr>
        <w:t xml:space="preserve">     </w:t>
      </w:r>
      <w:r w:rsidRPr="00F54813">
        <w:rPr>
          <w:b w:val="0"/>
          <w:i w:val="0"/>
          <w:color w:val="000000"/>
          <w:sz w:val="24"/>
          <w:szCs w:val="24"/>
          <w:shd w:val="clear" w:color="auto" w:fill="FFFFFF"/>
          <w:lang w:val="kk-KZ"/>
        </w:rPr>
        <w:t xml:space="preserve">Құжаттарды қабылдау мерзімі ішкі конкурс өткізу туралы хабарландыру соңғы жарияланғаннан кейін келесі жұмыс күнінен бастап </w:t>
      </w:r>
      <w:r w:rsidRPr="00F54813">
        <w:rPr>
          <w:i w:val="0"/>
          <w:color w:val="000000"/>
          <w:sz w:val="24"/>
          <w:szCs w:val="24"/>
          <w:shd w:val="clear" w:color="auto" w:fill="FFFFFF"/>
          <w:lang w:val="kk-KZ"/>
        </w:rPr>
        <w:t>3 жұмыс күні;</w:t>
      </w:r>
    </w:p>
    <w:p w:rsidR="00E2440B" w:rsidRPr="00F54813" w:rsidRDefault="00E2440B" w:rsidP="00E2440B">
      <w:pPr>
        <w:tabs>
          <w:tab w:val="left" w:pos="993"/>
        </w:tabs>
        <w:ind w:left="-284" w:right="-28" w:firstLine="284"/>
        <w:jc w:val="both"/>
        <w:rPr>
          <w:b w:val="0"/>
          <w:i w:val="0"/>
          <w:sz w:val="24"/>
          <w:szCs w:val="24"/>
          <w:lang w:val="kk-KZ"/>
        </w:rPr>
      </w:pPr>
      <w:r w:rsidRPr="00F54813">
        <w:rPr>
          <w:b w:val="0"/>
          <w:i w:val="0"/>
          <w:color w:val="000000"/>
          <w:sz w:val="24"/>
          <w:szCs w:val="24"/>
          <w:shd w:val="clear" w:color="auto" w:fill="FFFFFF"/>
          <w:lang w:val="kk-KZ"/>
        </w:rPr>
        <w:t xml:space="preserve">Ішкі конкурсқа қатысуға ниет білдірген азаматтар </w:t>
      </w:r>
      <w:r w:rsidRPr="00F54813">
        <w:rPr>
          <w:b w:val="0"/>
          <w:i w:val="0"/>
          <w:sz w:val="24"/>
          <w:szCs w:val="24"/>
          <w:lang w:val="kk-KZ"/>
        </w:rPr>
        <w:t xml:space="preserve">азаматтар құжаттарын </w:t>
      </w:r>
      <w:r>
        <w:rPr>
          <w:b w:val="0"/>
          <w:i w:val="0"/>
          <w:sz w:val="24"/>
          <w:szCs w:val="24"/>
          <w:lang w:val="kk-KZ"/>
        </w:rPr>
        <w:t xml:space="preserve">«Қазақстан </w:t>
      </w:r>
      <w:r w:rsidRPr="00F54813">
        <w:rPr>
          <w:b w:val="0"/>
          <w:i w:val="0"/>
          <w:sz w:val="24"/>
          <w:szCs w:val="24"/>
          <w:lang w:val="kk-KZ"/>
        </w:rPr>
        <w:t xml:space="preserve">Республикасы Қаржы министрлігі Мемлекеттік кірістер комитеті </w:t>
      </w:r>
      <w:r>
        <w:rPr>
          <w:b w:val="0"/>
          <w:i w:val="0"/>
          <w:sz w:val="24"/>
          <w:szCs w:val="24"/>
          <w:lang w:val="kk-KZ"/>
        </w:rPr>
        <w:t>Түркістан</w:t>
      </w:r>
      <w:r w:rsidRPr="00F54813">
        <w:rPr>
          <w:b w:val="0"/>
          <w:i w:val="0"/>
          <w:sz w:val="24"/>
          <w:szCs w:val="24"/>
          <w:lang w:val="kk-KZ"/>
        </w:rPr>
        <w:t xml:space="preserve"> облысы бойынша Мемлекеттік кірістер департаментінің </w:t>
      </w:r>
      <w:r w:rsidR="00944E28">
        <w:rPr>
          <w:b w:val="0"/>
          <w:i w:val="0"/>
          <w:sz w:val="24"/>
          <w:szCs w:val="24"/>
          <w:lang w:val="kk-KZ"/>
        </w:rPr>
        <w:t>Келес</w:t>
      </w:r>
      <w:r w:rsidRPr="00F54813">
        <w:rPr>
          <w:b w:val="0"/>
          <w:i w:val="0"/>
          <w:sz w:val="24"/>
          <w:szCs w:val="24"/>
          <w:lang w:val="kk-KZ"/>
        </w:rPr>
        <w:t xml:space="preserve"> ауданы бойынша Мемлекеттік кірістер басқармасы» РММ</w:t>
      </w:r>
      <w:r w:rsidRPr="00F54813">
        <w:rPr>
          <w:b w:val="0"/>
          <w:i w:val="0"/>
          <w:color w:val="000000"/>
          <w:sz w:val="24"/>
          <w:szCs w:val="24"/>
          <w:lang w:val="kk-KZ"/>
        </w:rPr>
        <w:t xml:space="preserve">-не </w:t>
      </w:r>
      <w:r w:rsidRPr="00F54813">
        <w:rPr>
          <w:b w:val="0"/>
          <w:i w:val="0"/>
          <w:sz w:val="24"/>
          <w:szCs w:val="24"/>
          <w:lang w:val="kk-KZ"/>
        </w:rPr>
        <w:t xml:space="preserve">электронды түрде </w:t>
      </w:r>
      <w:r w:rsidRPr="006D22CA">
        <w:rPr>
          <w:b w:val="0"/>
          <w:bCs w:val="0"/>
          <w:i w:val="0"/>
          <w:iCs w:val="0"/>
          <w:color w:val="000000"/>
          <w:sz w:val="24"/>
          <w:szCs w:val="24"/>
          <w:lang w:val="kk-KZ" w:eastAsia="en-US"/>
        </w:rPr>
        <w:t xml:space="preserve">"Е-қызмет" интегралды ақпараттық жүйесі не </w:t>
      </w:r>
      <w:r w:rsidRPr="00F54813">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2440B" w:rsidRPr="00F54813" w:rsidRDefault="00E2440B" w:rsidP="00E2440B">
      <w:pPr>
        <w:tabs>
          <w:tab w:val="left" w:pos="993"/>
        </w:tabs>
        <w:ind w:left="-284" w:right="-28"/>
        <w:jc w:val="both"/>
        <w:rPr>
          <w:b w:val="0"/>
          <w:i w:val="0"/>
          <w:sz w:val="24"/>
          <w:szCs w:val="24"/>
          <w:lang w:val="kk-KZ"/>
        </w:rPr>
      </w:pPr>
      <w:r>
        <w:rPr>
          <w:b w:val="0"/>
          <w:i w:val="0"/>
          <w:color w:val="000000"/>
          <w:sz w:val="24"/>
          <w:szCs w:val="24"/>
          <w:lang w:val="kk-KZ"/>
        </w:rPr>
        <w:t xml:space="preserve">     </w:t>
      </w:r>
      <w:r w:rsidRPr="00F54813">
        <w:rPr>
          <w:b w:val="0"/>
          <w:i w:val="0"/>
          <w:color w:val="000000"/>
          <w:sz w:val="24"/>
          <w:szCs w:val="24"/>
          <w:lang w:val="kk-KZ"/>
        </w:rPr>
        <w:t xml:space="preserve">Құжаттар электронды түрде </w:t>
      </w:r>
      <w:r>
        <w:rPr>
          <w:b w:val="0"/>
          <w:i w:val="0"/>
          <w:sz w:val="24"/>
          <w:szCs w:val="24"/>
          <w:lang w:val="kk-KZ"/>
        </w:rPr>
        <w:t xml:space="preserve">«Қазақстан </w:t>
      </w:r>
      <w:r w:rsidRPr="00F54813">
        <w:rPr>
          <w:b w:val="0"/>
          <w:i w:val="0"/>
          <w:sz w:val="24"/>
          <w:szCs w:val="24"/>
          <w:lang w:val="kk-KZ"/>
        </w:rPr>
        <w:t xml:space="preserve">Республикасы Қаржы министрлігі Мемлекеттік кірістер комитеті </w:t>
      </w:r>
      <w:r>
        <w:rPr>
          <w:b w:val="0"/>
          <w:i w:val="0"/>
          <w:sz w:val="24"/>
          <w:szCs w:val="24"/>
          <w:lang w:val="kk-KZ"/>
        </w:rPr>
        <w:t>Түркістан</w:t>
      </w:r>
      <w:r w:rsidRPr="00F54813">
        <w:rPr>
          <w:b w:val="0"/>
          <w:i w:val="0"/>
          <w:sz w:val="24"/>
          <w:szCs w:val="24"/>
          <w:lang w:val="kk-KZ"/>
        </w:rPr>
        <w:t xml:space="preserve"> облысы бойынша Мемлекеттік кірістер департаментінің </w:t>
      </w:r>
      <w:r w:rsidR="00944E28">
        <w:rPr>
          <w:b w:val="0"/>
          <w:i w:val="0"/>
          <w:sz w:val="24"/>
          <w:szCs w:val="24"/>
          <w:lang w:val="kk-KZ"/>
        </w:rPr>
        <w:t>Келес</w:t>
      </w:r>
      <w:r>
        <w:rPr>
          <w:b w:val="0"/>
          <w:i w:val="0"/>
          <w:sz w:val="24"/>
          <w:szCs w:val="24"/>
          <w:lang w:val="kk-KZ"/>
        </w:rPr>
        <w:t xml:space="preserve"> </w:t>
      </w:r>
      <w:r w:rsidRPr="00F54813">
        <w:rPr>
          <w:b w:val="0"/>
          <w:i w:val="0"/>
          <w:sz w:val="24"/>
          <w:szCs w:val="24"/>
          <w:lang w:val="kk-KZ"/>
        </w:rPr>
        <w:t>ауданы бойынша Мемлекеттік кірістер басқармасы» РММ</w:t>
      </w:r>
      <w:r w:rsidRPr="00F54813">
        <w:rPr>
          <w:b w:val="0"/>
          <w:i w:val="0"/>
          <w:color w:val="000000"/>
          <w:sz w:val="24"/>
          <w:szCs w:val="24"/>
          <w:lang w:val="kk-KZ"/>
        </w:rPr>
        <w:t>-</w:t>
      </w:r>
      <w:r w:rsidRPr="00F54813">
        <w:rPr>
          <w:b w:val="0"/>
          <w:i w:val="0"/>
          <w:sz w:val="24"/>
          <w:szCs w:val="24"/>
          <w:lang w:val="kk-KZ"/>
        </w:rPr>
        <w:t>нің</w:t>
      </w:r>
      <w:r w:rsidRPr="00F54813">
        <w:rPr>
          <w:b w:val="0"/>
          <w:i w:val="0"/>
          <w:color w:val="000000"/>
          <w:sz w:val="24"/>
          <w:szCs w:val="24"/>
          <w:lang w:val="kk-KZ"/>
        </w:rPr>
        <w:t xml:space="preserve"> электрондық поштасы арқылы берілген жағдайда олардың түпнұсқасы әңгімелесу басталғанға дейін бір сағаттан кешіктірілмей беріледі.</w:t>
      </w:r>
    </w:p>
    <w:p w:rsidR="00E2440B" w:rsidRDefault="00E2440B" w:rsidP="00E2440B">
      <w:pPr>
        <w:ind w:left="-284" w:right="178"/>
        <w:jc w:val="both"/>
        <w:rPr>
          <w:b w:val="0"/>
          <w:i w:val="0"/>
          <w:sz w:val="24"/>
          <w:szCs w:val="24"/>
          <w:lang w:val="kk-KZ"/>
        </w:rPr>
      </w:pPr>
      <w:r>
        <w:rPr>
          <w:b w:val="0"/>
          <w:i w:val="0"/>
          <w:sz w:val="24"/>
          <w:szCs w:val="24"/>
          <w:lang w:val="kk-KZ"/>
        </w:rPr>
        <w:t xml:space="preserve">      </w:t>
      </w:r>
      <w:r w:rsidRPr="00F54813">
        <w:rPr>
          <w:b w:val="0"/>
          <w:i w:val="0"/>
          <w:sz w:val="24"/>
          <w:szCs w:val="24"/>
          <w:lang w:val="kk-KZ"/>
        </w:rPr>
        <w:t xml:space="preserve">Оларды бермеген жағдайда тұлға конкурс комиссиясымен әңгімелесуден өтуге жіберілмейді. </w:t>
      </w:r>
    </w:p>
    <w:p w:rsidR="00E2440B" w:rsidRPr="00ED3661" w:rsidRDefault="00E2440B" w:rsidP="00E2440B">
      <w:pPr>
        <w:ind w:left="-284" w:right="178"/>
        <w:jc w:val="both"/>
        <w:rPr>
          <w:b w:val="0"/>
          <w:i w:val="0"/>
          <w:sz w:val="24"/>
          <w:szCs w:val="24"/>
          <w:lang w:val="kk-KZ"/>
        </w:rPr>
      </w:pPr>
      <w:r>
        <w:rPr>
          <w:b w:val="0"/>
          <w:i w:val="0"/>
          <w:sz w:val="24"/>
          <w:szCs w:val="24"/>
          <w:lang w:val="kk-KZ"/>
        </w:rPr>
        <w:lastRenderedPageBreak/>
        <w:t xml:space="preserve">      </w:t>
      </w:r>
      <w:r w:rsidRPr="00ED366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Қағидаларда белгіленген параметрлерге сәйкес Комиссиямен бағаланады. Эссені жазу уақыты 45 минуттан аспау керек.</w:t>
      </w:r>
    </w:p>
    <w:p w:rsidR="00E2440B" w:rsidRDefault="00E2440B" w:rsidP="00E2440B">
      <w:pPr>
        <w:ind w:left="-284" w:right="178"/>
        <w:jc w:val="both"/>
        <w:rPr>
          <w:b w:val="0"/>
          <w:i w:val="0"/>
          <w:sz w:val="24"/>
          <w:szCs w:val="24"/>
          <w:lang w:val="kk-KZ"/>
        </w:rPr>
      </w:pPr>
      <w:r>
        <w:rPr>
          <w:b w:val="0"/>
          <w:i w:val="0"/>
          <w:sz w:val="24"/>
          <w:szCs w:val="24"/>
          <w:lang w:val="kk-KZ"/>
        </w:rPr>
        <w:t xml:space="preserve">     Ә</w:t>
      </w:r>
      <w:r w:rsidRPr="00C81016">
        <w:rPr>
          <w:b w:val="0"/>
          <w:i w:val="0"/>
          <w:sz w:val="24"/>
          <w:szCs w:val="24"/>
          <w:lang w:val="kk-KZ"/>
        </w:rPr>
        <w:t xml:space="preserve">ңгімелесуге жіберілген кандидаттар оны кандидаттарды әңгімелесуге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Түркістан облысы</w:t>
      </w:r>
      <w:r w:rsidR="00EE76CB">
        <w:rPr>
          <w:b w:val="0"/>
          <w:i w:val="0"/>
          <w:sz w:val="24"/>
          <w:szCs w:val="24"/>
          <w:lang w:val="kk-KZ"/>
        </w:rPr>
        <w:t>,</w:t>
      </w:r>
      <w:r w:rsidR="009261CB">
        <w:rPr>
          <w:b w:val="0"/>
          <w:i w:val="0"/>
          <w:sz w:val="24"/>
          <w:szCs w:val="24"/>
          <w:lang w:val="kk-KZ"/>
        </w:rPr>
        <w:t xml:space="preserve"> </w:t>
      </w:r>
      <w:r w:rsidR="00EE76CB" w:rsidRPr="00CB3469">
        <w:rPr>
          <w:i w:val="0"/>
          <w:sz w:val="24"/>
          <w:szCs w:val="24"/>
          <w:lang w:val="kk-KZ"/>
        </w:rPr>
        <w:t>Келес</w:t>
      </w:r>
      <w:r w:rsidRPr="00CB3469">
        <w:rPr>
          <w:i w:val="0"/>
          <w:sz w:val="24"/>
          <w:szCs w:val="24"/>
          <w:lang w:val="kk-KZ"/>
        </w:rPr>
        <w:t xml:space="preserve">  ауданы,</w:t>
      </w:r>
      <w:r w:rsidR="00CB3469" w:rsidRPr="00CB3469">
        <w:rPr>
          <w:i w:val="0"/>
          <w:sz w:val="24"/>
          <w:szCs w:val="24"/>
          <w:lang w:val="kk-KZ"/>
        </w:rPr>
        <w:t xml:space="preserve"> </w:t>
      </w:r>
      <w:r w:rsidR="00EE76CB" w:rsidRPr="00CB3469">
        <w:rPr>
          <w:i w:val="0"/>
          <w:sz w:val="24"/>
          <w:szCs w:val="24"/>
          <w:lang w:val="kk-KZ"/>
        </w:rPr>
        <w:t>Абай ауылы А.Жылқышиев  көшесі, 13А үй, 2-ші қабат</w:t>
      </w:r>
      <w:r w:rsidR="00EE76CB">
        <w:rPr>
          <w:b w:val="0"/>
          <w:i w:val="0"/>
          <w:sz w:val="24"/>
          <w:szCs w:val="24"/>
          <w:lang w:val="kk-KZ"/>
        </w:rPr>
        <w:t xml:space="preserve"> </w:t>
      </w:r>
      <w:r w:rsidR="00944E28">
        <w:rPr>
          <w:b w:val="0"/>
          <w:i w:val="0"/>
          <w:sz w:val="24"/>
          <w:szCs w:val="24"/>
          <w:lang w:val="kk-KZ"/>
        </w:rPr>
        <w:t>Келес</w:t>
      </w:r>
      <w:r>
        <w:rPr>
          <w:b w:val="0"/>
          <w:i w:val="0"/>
          <w:sz w:val="24"/>
          <w:szCs w:val="24"/>
          <w:lang w:val="kk-KZ"/>
        </w:rPr>
        <w:t xml:space="preserve"> ауданы бойынша Мемлекеттік кірістер басқармасының ғимаратында өтеді.</w:t>
      </w:r>
    </w:p>
    <w:p w:rsidR="00E2440B" w:rsidRPr="003D0B16" w:rsidRDefault="00E2440B" w:rsidP="00E2440B">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440B" w:rsidRDefault="00E2440B" w:rsidP="00E2440B">
      <w:pPr>
        <w:ind w:left="-284"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E2440B" w:rsidRPr="00ED3661" w:rsidRDefault="00E2440B" w:rsidP="00E2440B">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2440B" w:rsidRPr="00D76A98" w:rsidRDefault="00E2440B" w:rsidP="00D76A98">
      <w:pPr>
        <w:ind w:left="-284" w:right="178"/>
        <w:jc w:val="both"/>
        <w:rPr>
          <w:b w:val="0"/>
          <w:i w:val="0"/>
          <w:iCs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2440B" w:rsidRPr="007A306E" w:rsidRDefault="00E2440B" w:rsidP="00D76A98">
      <w:pPr>
        <w:ind w:left="-284" w:right="176"/>
        <w:jc w:val="both"/>
        <w:rPr>
          <w:b w:val="0"/>
          <w:i w:val="0"/>
          <w:sz w:val="24"/>
          <w:szCs w:val="24"/>
          <w:lang w:val="kk-KZ"/>
        </w:rPr>
      </w:pPr>
      <w:r w:rsidRPr="007A306E">
        <w:rPr>
          <w:i w:val="0"/>
          <w:sz w:val="24"/>
          <w:szCs w:val="24"/>
          <w:lang w:val="kk-KZ"/>
        </w:rPr>
        <w:t>Құжаттарды қабылдау Қазақстан Республикасы Қаржы министрлігі Мемлекеттік кірістер комитеті Түркістан облысы бойынша Мемлекеттік кірістер</w:t>
      </w:r>
      <w:r w:rsidR="00EE76CB">
        <w:rPr>
          <w:i w:val="0"/>
          <w:sz w:val="24"/>
          <w:szCs w:val="24"/>
          <w:lang w:val="kk-KZ"/>
        </w:rPr>
        <w:t xml:space="preserve"> департаментінің </w:t>
      </w:r>
      <w:r w:rsidR="00EE76CB" w:rsidRPr="00EE76CB">
        <w:rPr>
          <w:i w:val="0"/>
          <w:sz w:val="24"/>
          <w:szCs w:val="24"/>
          <w:lang w:val="kk-KZ"/>
        </w:rPr>
        <w:t>Келес</w:t>
      </w:r>
      <w:r w:rsidRPr="007A306E">
        <w:rPr>
          <w:i w:val="0"/>
          <w:sz w:val="24"/>
          <w:szCs w:val="24"/>
          <w:lang w:val="kk-KZ"/>
        </w:rPr>
        <w:t xml:space="preserve"> ауданы бойынша Мемлекеттік кірістер басқармасы» </w:t>
      </w:r>
      <w:r w:rsidRPr="00CB3469">
        <w:rPr>
          <w:i w:val="0"/>
          <w:sz w:val="24"/>
          <w:szCs w:val="24"/>
          <w:lang w:val="kk-KZ"/>
        </w:rPr>
        <w:t>РММ. 161300 Түркістан</w:t>
      </w:r>
      <w:r w:rsidRPr="007A306E">
        <w:rPr>
          <w:i w:val="0"/>
          <w:sz w:val="24"/>
          <w:szCs w:val="24"/>
          <w:lang w:val="kk-KZ"/>
        </w:rPr>
        <w:t xml:space="preserve"> облысы, </w:t>
      </w:r>
      <w:r w:rsidR="002F570D">
        <w:rPr>
          <w:i w:val="0"/>
          <w:sz w:val="24"/>
          <w:szCs w:val="24"/>
          <w:lang w:val="kk-KZ"/>
        </w:rPr>
        <w:t xml:space="preserve">Келес </w:t>
      </w:r>
      <w:r w:rsidRPr="007A306E">
        <w:rPr>
          <w:i w:val="0"/>
          <w:sz w:val="24"/>
          <w:szCs w:val="24"/>
          <w:lang w:val="kk-KZ"/>
        </w:rPr>
        <w:t xml:space="preserve"> ауданы, </w:t>
      </w:r>
      <w:r w:rsidR="002F570D">
        <w:rPr>
          <w:i w:val="0"/>
          <w:sz w:val="24"/>
          <w:szCs w:val="24"/>
          <w:lang w:val="kk-KZ"/>
        </w:rPr>
        <w:t>Абай</w:t>
      </w:r>
      <w:r w:rsidRPr="007A306E">
        <w:rPr>
          <w:i w:val="0"/>
          <w:sz w:val="24"/>
          <w:szCs w:val="24"/>
          <w:lang w:val="kk-KZ"/>
        </w:rPr>
        <w:t xml:space="preserve"> ауылы, </w:t>
      </w:r>
      <w:r w:rsidR="002F570D">
        <w:rPr>
          <w:i w:val="0"/>
          <w:sz w:val="24"/>
          <w:szCs w:val="24"/>
          <w:lang w:val="kk-KZ"/>
        </w:rPr>
        <w:t xml:space="preserve">А.Жылқышиев </w:t>
      </w:r>
      <w:r w:rsidRPr="007A306E">
        <w:rPr>
          <w:i w:val="0"/>
          <w:sz w:val="24"/>
          <w:szCs w:val="24"/>
          <w:lang w:val="kk-KZ"/>
        </w:rPr>
        <w:t xml:space="preserve"> көшесі, </w:t>
      </w:r>
      <w:r w:rsidR="002F570D">
        <w:rPr>
          <w:i w:val="0"/>
          <w:sz w:val="24"/>
          <w:szCs w:val="24"/>
          <w:lang w:val="kk-KZ"/>
        </w:rPr>
        <w:t>13А</w:t>
      </w:r>
      <w:r w:rsidRPr="007A306E">
        <w:rPr>
          <w:i w:val="0"/>
          <w:sz w:val="24"/>
          <w:szCs w:val="24"/>
          <w:lang w:val="kk-KZ"/>
        </w:rPr>
        <w:t xml:space="preserve"> үй, 2-ші </w:t>
      </w:r>
      <w:r w:rsidR="002F570D">
        <w:rPr>
          <w:i w:val="0"/>
          <w:sz w:val="24"/>
          <w:szCs w:val="24"/>
          <w:lang w:val="kk-KZ"/>
        </w:rPr>
        <w:t>қабат, байланыс телефоны 8(72532)3-16-34</w:t>
      </w:r>
      <w:r w:rsidR="003611BF">
        <w:rPr>
          <w:i w:val="0"/>
          <w:sz w:val="24"/>
          <w:szCs w:val="24"/>
          <w:lang w:val="kk-KZ"/>
        </w:rPr>
        <w:t>,</w:t>
      </w:r>
      <w:r w:rsidR="002F570D">
        <w:rPr>
          <w:i w:val="0"/>
          <w:sz w:val="24"/>
          <w:szCs w:val="24"/>
          <w:lang w:val="kk-KZ"/>
        </w:rPr>
        <w:t xml:space="preserve"> </w:t>
      </w:r>
      <w:r w:rsidR="003611BF">
        <w:rPr>
          <w:i w:val="0"/>
          <w:sz w:val="24"/>
          <w:szCs w:val="24"/>
          <w:lang w:val="kk-KZ"/>
        </w:rPr>
        <w:t xml:space="preserve">8(72532)3-16-37 </w:t>
      </w:r>
      <w:r w:rsidRPr="007A306E">
        <w:rPr>
          <w:i w:val="0"/>
          <w:sz w:val="24"/>
          <w:szCs w:val="24"/>
          <w:lang w:val="kk-KZ"/>
        </w:rPr>
        <w:t xml:space="preserve">электрондық мекен-жайы: </w:t>
      </w:r>
      <w:hyperlink r:id="rId8" w:history="1">
        <w:r w:rsidR="002F570D" w:rsidRPr="002F570D">
          <w:rPr>
            <w:rStyle w:val="a9"/>
            <w:rFonts w:eastAsiaTheme="majorEastAsia"/>
            <w:i w:val="0"/>
            <w:lang w:val="kk-KZ"/>
          </w:rPr>
          <w:t>t</w:t>
        </w:r>
        <w:r w:rsidR="002F570D">
          <w:rPr>
            <w:rStyle w:val="a9"/>
            <w:rFonts w:eastAsiaTheme="majorEastAsia"/>
            <w:i w:val="0"/>
            <w:lang w:val="kk-KZ"/>
          </w:rPr>
          <w:t>.</w:t>
        </w:r>
        <w:r w:rsidR="002F570D" w:rsidRPr="002F570D">
          <w:rPr>
            <w:rStyle w:val="a9"/>
            <w:rFonts w:eastAsiaTheme="majorEastAsia"/>
            <w:i w:val="0"/>
            <w:lang w:val="kk-KZ"/>
          </w:rPr>
          <w:t>amanbaeva</w:t>
        </w:r>
        <w:r w:rsidRPr="007A306E">
          <w:rPr>
            <w:rStyle w:val="a9"/>
            <w:rFonts w:eastAsiaTheme="majorEastAsia"/>
            <w:i w:val="0"/>
            <w:lang w:val="kk-KZ"/>
          </w:rPr>
          <w:t>@kgd.gov.kz</w:t>
        </w:r>
      </w:hyperlink>
      <w:r w:rsidRPr="007A306E">
        <w:rPr>
          <w:i w:val="0"/>
          <w:lang w:val="kk-KZ"/>
        </w:rPr>
        <w:t xml:space="preserve">  </w:t>
      </w:r>
      <w:r w:rsidRPr="007A306E">
        <w:rPr>
          <w:i w:val="0"/>
          <w:sz w:val="24"/>
          <w:szCs w:val="24"/>
          <w:lang w:val="kk-KZ"/>
        </w:rPr>
        <w:t>жүзеге асырылады.</w:t>
      </w:r>
    </w:p>
    <w:p w:rsidR="00E2440B" w:rsidRPr="00E2440B" w:rsidRDefault="00E2440B" w:rsidP="000261C5">
      <w:pPr>
        <w:ind w:left="-284" w:right="178" w:firstLine="284"/>
        <w:jc w:val="both"/>
        <w:rPr>
          <w:i w:val="0"/>
          <w:sz w:val="24"/>
          <w:szCs w:val="24"/>
          <w:lang w:val="kk-KZ"/>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CB3469" w:rsidRDefault="00D76A98" w:rsidP="00D12A9E">
      <w:pPr>
        <w:widowControl/>
        <w:autoSpaceDE w:val="0"/>
        <w:autoSpaceDN w:val="0"/>
        <w:adjustRightInd w:val="0"/>
        <w:snapToGrid/>
        <w:jc w:val="both"/>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4B623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D76A9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r>
        <w:rPr>
          <w:rFonts w:eastAsiaTheme="minorHAnsi"/>
          <w:b w:val="0"/>
          <w:bCs w:val="0"/>
          <w:i w:val="0"/>
          <w:iCs w:val="0"/>
          <w:sz w:val="24"/>
          <w:szCs w:val="24"/>
          <w:lang w:val="kk-KZ" w:eastAsia="en-US"/>
        </w:rPr>
        <w:t>_</w:t>
      </w:r>
    </w:p>
    <w:p w:rsidR="00D76A98"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___________________________</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___________________________</w:t>
      </w:r>
    </w:p>
    <w:p w:rsidR="00D76A98" w:rsidRPr="00A9496A" w:rsidRDefault="00D76A98" w:rsidP="00D76A98">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(мемлекеттік орган)</w:t>
      </w: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Default="00D76A98" w:rsidP="00D76A98">
      <w:pPr>
        <w:widowControl/>
        <w:autoSpaceDE w:val="0"/>
        <w:autoSpaceDN w:val="0"/>
        <w:adjustRightInd w:val="0"/>
        <w:snapToGrid/>
        <w:jc w:val="both"/>
        <w:rPr>
          <w:rFonts w:eastAsiaTheme="minorHAnsi"/>
          <w:i w:val="0"/>
          <w:iCs w:val="0"/>
          <w:sz w:val="24"/>
          <w:szCs w:val="24"/>
          <w:lang w:val="kk-KZ" w:eastAsia="en-US"/>
        </w:rPr>
      </w:pP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Default="00D76A98" w:rsidP="00D76A98">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Default="00D76A98" w:rsidP="00D76A98">
      <w:pPr>
        <w:widowControl/>
        <w:autoSpaceDE w:val="0"/>
        <w:autoSpaceDN w:val="0"/>
        <w:adjustRightInd w:val="0"/>
        <w:snapToGrid/>
        <w:rPr>
          <w:rFonts w:eastAsiaTheme="minorHAnsi"/>
          <w:i w:val="0"/>
          <w:iCs w:val="0"/>
          <w:sz w:val="24"/>
          <w:szCs w:val="24"/>
          <w:lang w:val="kk-KZ" w:eastAsia="en-US"/>
        </w:rPr>
      </w:pPr>
    </w:p>
    <w:p w:rsidR="00D76A98" w:rsidRPr="00A9496A" w:rsidRDefault="00D76A98" w:rsidP="00D76A98">
      <w:pPr>
        <w:widowControl/>
        <w:autoSpaceDE w:val="0"/>
        <w:autoSpaceDN w:val="0"/>
        <w:adjustRightInd w:val="0"/>
        <w:snapToGrid/>
        <w:rPr>
          <w:rFonts w:eastAsiaTheme="minorHAnsi"/>
          <w:i w:val="0"/>
          <w:iCs w:val="0"/>
          <w:sz w:val="24"/>
          <w:szCs w:val="24"/>
          <w:lang w:val="kk-KZ" w:eastAsia="en-US"/>
        </w:rPr>
      </w:pP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 бос мемлекеттік әкімшілік лауазымына орналасу</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конкурсына қатысуға жіберуіңізді сұраймын.</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D76A98" w:rsidRPr="00223E17" w:rsidRDefault="00D76A98" w:rsidP="00D76A98">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D76A98" w:rsidRPr="00A9496A" w:rsidRDefault="00D76A98" w:rsidP="00D76A98">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p w:rsidR="00D76A98" w:rsidRDefault="00D76A98" w:rsidP="00D76A98">
      <w:pPr>
        <w:ind w:left="-284" w:right="178"/>
        <w:jc w:val="both"/>
        <w:rPr>
          <w:i w:val="0"/>
          <w:sz w:val="24"/>
          <w:szCs w:val="24"/>
          <w:lang w:val="kk-KZ"/>
        </w:rPr>
      </w:pPr>
    </w:p>
    <w:p w:rsidR="00D76A98" w:rsidRPr="00241222" w:rsidRDefault="00D76A98" w:rsidP="00D76A98">
      <w:pPr>
        <w:pStyle w:val="aa"/>
        <w:jc w:val="both"/>
        <w:rPr>
          <w:b/>
          <w:i/>
          <w:lang w:val="kk-KZ"/>
        </w:rPr>
      </w:pPr>
    </w:p>
    <w:p w:rsidR="00DB4EAE" w:rsidRPr="00FC128E" w:rsidRDefault="00DB4EAE" w:rsidP="00362F13">
      <w:pPr>
        <w:jc w:val="both"/>
        <w:rPr>
          <w:b w:val="0"/>
          <w:i w:val="0"/>
          <w:sz w:val="24"/>
          <w:szCs w:val="24"/>
          <w:lang w:val="kk-KZ"/>
        </w:rPr>
      </w:pPr>
    </w:p>
    <w:sectPr w:rsidR="00DB4EAE" w:rsidRPr="00FC128E" w:rsidSect="00DB4EA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23" w:rsidRDefault="001A6323" w:rsidP="003A22D1">
      <w:r>
        <w:separator/>
      </w:r>
    </w:p>
  </w:endnote>
  <w:endnote w:type="continuationSeparator" w:id="0">
    <w:p w:rsidR="001A6323" w:rsidRDefault="001A6323" w:rsidP="003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23" w:rsidRDefault="001A6323" w:rsidP="003A22D1">
      <w:r>
        <w:separator/>
      </w:r>
    </w:p>
  </w:footnote>
  <w:footnote w:type="continuationSeparator" w:id="0">
    <w:p w:rsidR="001A6323" w:rsidRDefault="001A6323" w:rsidP="003A2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D1" w:rsidRDefault="000E7953">
    <w:pPr>
      <w:pStyle w:val="ae"/>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2D1" w:rsidRPr="003A22D1" w:rsidRDefault="003A22D1">
                          <w:pPr>
                            <w:rPr>
                              <w:b w:val="0"/>
                              <w:i w:val="0"/>
                              <w:color w:val="0C0000"/>
                              <w:sz w:val="14"/>
                            </w:rPr>
                          </w:pPr>
                          <w:r>
                            <w:rPr>
                              <w:b w:val="0"/>
                              <w:i w:val="0"/>
                              <w:color w:val="0C0000"/>
                              <w:sz w:val="14"/>
                            </w:rPr>
                            <w:t xml:space="preserve">15.10.2019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A22D1" w:rsidRPr="003A22D1" w:rsidRDefault="003A22D1">
                    <w:pPr>
                      <w:rPr>
                        <w:b w:val="0"/>
                        <w:i w:val="0"/>
                        <w:color w:val="0C0000"/>
                        <w:sz w:val="14"/>
                      </w:rPr>
                    </w:pPr>
                    <w:r>
                      <w:rPr>
                        <w:b w:val="0"/>
                        <w:i w:val="0"/>
                        <w:color w:val="0C0000"/>
                        <w:sz w:val="14"/>
                      </w:rPr>
                      <w:t xml:space="preserve">15.10.2019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13"/>
    <w:rsid w:val="000023D5"/>
    <w:rsid w:val="000261C5"/>
    <w:rsid w:val="00067B31"/>
    <w:rsid w:val="000E7953"/>
    <w:rsid w:val="001A6323"/>
    <w:rsid w:val="00204242"/>
    <w:rsid w:val="0027291F"/>
    <w:rsid w:val="002D3ED5"/>
    <w:rsid w:val="002F570D"/>
    <w:rsid w:val="002F7A53"/>
    <w:rsid w:val="003611BF"/>
    <w:rsid w:val="00362F13"/>
    <w:rsid w:val="003A22D1"/>
    <w:rsid w:val="004A6037"/>
    <w:rsid w:val="004B6238"/>
    <w:rsid w:val="00542C38"/>
    <w:rsid w:val="005B20E2"/>
    <w:rsid w:val="00632D93"/>
    <w:rsid w:val="00803756"/>
    <w:rsid w:val="009261CB"/>
    <w:rsid w:val="00944E28"/>
    <w:rsid w:val="00CB3469"/>
    <w:rsid w:val="00D12A9E"/>
    <w:rsid w:val="00D76A98"/>
    <w:rsid w:val="00DB4EAE"/>
    <w:rsid w:val="00E2440B"/>
    <w:rsid w:val="00E94F41"/>
    <w:rsid w:val="00EE76CB"/>
    <w:rsid w:val="00FC128E"/>
    <w:rsid w:val="00FD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4FDED-1243-4FF7-9287-2D96BCF9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F13"/>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semiHidden/>
    <w:unhideWhenUsed/>
    <w:qFormat/>
    <w:locked/>
    <w:rsid w:val="0027291F"/>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locked/>
    <w:rsid w:val="00362F13"/>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27291F"/>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362F13"/>
    <w:rPr>
      <w:rFonts w:ascii="Cambria" w:eastAsia="Times New Roman" w:hAnsi="Cambria"/>
      <w:b/>
      <w:bCs/>
      <w:sz w:val="26"/>
      <w:szCs w:val="26"/>
    </w:rPr>
  </w:style>
  <w:style w:type="character" w:customStyle="1" w:styleId="20">
    <w:name w:val="Заголовок 2 Знак"/>
    <w:basedOn w:val="a0"/>
    <w:link w:val="2"/>
    <w:semiHidden/>
    <w:rsid w:val="0027291F"/>
    <w:rPr>
      <w:rFonts w:asciiTheme="majorHAnsi" w:eastAsiaTheme="majorEastAsia" w:hAnsiTheme="majorHAnsi" w:cstheme="majorBidi"/>
      <w:i/>
      <w:iCs/>
      <w:color w:val="4F81BD" w:themeColor="accent1"/>
      <w:sz w:val="26"/>
      <w:szCs w:val="26"/>
    </w:rPr>
  </w:style>
  <w:style w:type="paragraph" w:customStyle="1" w:styleId="a8">
    <w:name w:val="Готовый"/>
    <w:basedOn w:val="a"/>
    <w:qFormat/>
    <w:rsid w:val="0027291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50">
    <w:name w:val="Заголовок 5 Знак"/>
    <w:basedOn w:val="a0"/>
    <w:link w:val="5"/>
    <w:rsid w:val="0027291F"/>
    <w:rPr>
      <w:rFonts w:asciiTheme="majorHAnsi" w:eastAsiaTheme="majorEastAsia" w:hAnsiTheme="majorHAnsi" w:cstheme="majorBidi"/>
      <w:color w:val="243F60" w:themeColor="accent1" w:themeShade="7F"/>
      <w:sz w:val="22"/>
      <w:szCs w:val="22"/>
      <w:lang w:eastAsia="en-US"/>
    </w:rPr>
  </w:style>
  <w:style w:type="character" w:styleId="a9">
    <w:name w:val="Hyperlink"/>
    <w:rsid w:val="00FD711B"/>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D76A98"/>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D76A98"/>
    <w:rPr>
      <w:rFonts w:ascii="Times New Roman" w:eastAsia="Times New Roman" w:hAnsi="Times New Roman"/>
      <w:sz w:val="24"/>
      <w:szCs w:val="24"/>
      <w:lang w:eastAsia="ar-SA"/>
    </w:rPr>
  </w:style>
  <w:style w:type="paragraph" w:styleId="ac">
    <w:name w:val="Balloon Text"/>
    <w:basedOn w:val="a"/>
    <w:link w:val="ad"/>
    <w:uiPriority w:val="99"/>
    <w:semiHidden/>
    <w:unhideWhenUsed/>
    <w:rsid w:val="005B20E2"/>
    <w:rPr>
      <w:rFonts w:ascii="Tahoma" w:hAnsi="Tahoma" w:cs="Tahoma"/>
      <w:sz w:val="16"/>
      <w:szCs w:val="16"/>
    </w:rPr>
  </w:style>
  <w:style w:type="character" w:customStyle="1" w:styleId="ad">
    <w:name w:val="Текст выноски Знак"/>
    <w:basedOn w:val="a0"/>
    <w:link w:val="ac"/>
    <w:uiPriority w:val="99"/>
    <w:semiHidden/>
    <w:rsid w:val="005B20E2"/>
    <w:rPr>
      <w:rFonts w:ascii="Tahoma" w:eastAsia="Times New Roman" w:hAnsi="Tahoma" w:cs="Tahoma"/>
      <w:b/>
      <w:bCs/>
      <w:i/>
      <w:iCs/>
      <w:sz w:val="16"/>
      <w:szCs w:val="16"/>
    </w:rPr>
  </w:style>
  <w:style w:type="paragraph" w:styleId="ae">
    <w:name w:val="header"/>
    <w:basedOn w:val="a"/>
    <w:link w:val="af"/>
    <w:uiPriority w:val="99"/>
    <w:unhideWhenUsed/>
    <w:rsid w:val="003A22D1"/>
    <w:pPr>
      <w:tabs>
        <w:tab w:val="center" w:pos="4844"/>
        <w:tab w:val="right" w:pos="9689"/>
      </w:tabs>
    </w:pPr>
  </w:style>
  <w:style w:type="character" w:customStyle="1" w:styleId="af">
    <w:name w:val="Верхний колонтитул Знак"/>
    <w:basedOn w:val="a0"/>
    <w:link w:val="ae"/>
    <w:uiPriority w:val="99"/>
    <w:rsid w:val="003A22D1"/>
    <w:rPr>
      <w:rFonts w:ascii="Times New Roman" w:eastAsia="Times New Roman" w:hAnsi="Times New Roman"/>
      <w:b/>
      <w:bCs/>
      <w:i/>
      <w:iCs/>
      <w:sz w:val="28"/>
      <w:szCs w:val="28"/>
    </w:rPr>
  </w:style>
  <w:style w:type="paragraph" w:styleId="af0">
    <w:name w:val="footer"/>
    <w:basedOn w:val="a"/>
    <w:link w:val="af1"/>
    <w:uiPriority w:val="99"/>
    <w:unhideWhenUsed/>
    <w:rsid w:val="003A22D1"/>
    <w:pPr>
      <w:tabs>
        <w:tab w:val="center" w:pos="4844"/>
        <w:tab w:val="right" w:pos="9689"/>
      </w:tabs>
    </w:pPr>
  </w:style>
  <w:style w:type="character" w:customStyle="1" w:styleId="af1">
    <w:name w:val="Нижний колонтитул Знак"/>
    <w:basedOn w:val="a0"/>
    <w:link w:val="af0"/>
    <w:uiPriority w:val="99"/>
    <w:rsid w:val="003A22D1"/>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isalieva@kgd.gov.kz" TargetMode="External"/><Relationship Id="rId3" Type="http://schemas.openxmlformats.org/officeDocument/2006/relationships/webSettings" Target="webSettings.xml"/><Relationship Id="rId7" Type="http://schemas.openxmlformats.org/officeDocument/2006/relationships/hyperlink" Target="mailto:t.amanba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kel@taxsouth.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Бекзат Курманбекулы</cp:lastModifiedBy>
  <cp:revision>2</cp:revision>
  <cp:lastPrinted>2019-10-10T06:21:00Z</cp:lastPrinted>
  <dcterms:created xsi:type="dcterms:W3CDTF">2019-10-15T11:56:00Z</dcterms:created>
  <dcterms:modified xsi:type="dcterms:W3CDTF">2019-10-15T11:56:00Z</dcterms:modified>
</cp:coreProperties>
</file>